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-62230</wp:posOffset>
                </wp:positionV>
                <wp:extent cx="802005" cy="752475"/>
                <wp:effectExtent l="10160" t="12065" r="6985" b="6985"/>
                <wp:wrapNone/>
                <wp:docPr id="1" name="Поле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4" cy="752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34155" cy="655238"/>
                                      <wp:effectExtent l="0" t="0" r="0" b="0"/>
                                      <wp:docPr id="2" name="Рисунок 2" descr="C:\Users\n.didenko\Desktop\Бланки новые\БЛАНКИ - 2020 год\герб_1.png" hidden="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57949333" name="Picture 2" descr="C:\Users\n.didenko\Desktop\Бланки новые\БЛАНКИ - 2020 год\герб_1.png" hidden="0"/>
                                              <pic:cNvPicPr>
                                                <a:picLocks noChangeAspect="1"/>
                                              </pic:cNvPicPr>
                                              <pic:nvPr isPhoto="0" userDrawn="0"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5258" cy="6565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mso-wrap-distance-left:0.0pt;mso-wrap-distance-top:0.0pt;mso-wrap-distance-right:0.0pt;mso-wrap-distance-bottom:0.0pt;width:42.1pt;height:51.6pt;" stroked="f" strokeweight="0.75pt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202.2pt;mso-position-horizontal:absolute;mso-position-vertical-relative:text;margin-top:-4.9pt;mso-position-vertical:absolute;width:63.1pt;height:59.2pt;v-text-anchor:top;" coordsize="100000,100000" path="" fillcolor="#FFFFFF" strokecolor="#FFFFFF" strokeweight="0.75pt">
                <v:path textboxrect="0,0,0,0"/>
                <v:textbox>
                  <w:txbxContent>
                    <w:p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34155" cy="655238"/>
                                <wp:effectExtent l="0" t="0" r="0" b="0"/>
                                <wp:docPr id="2" name="Рисунок 2" descr="C:\Users\n.didenko\Desktop\Бланки новые\БЛАНКИ - 2020 год\герб_1.png" hidden="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7949333" name="Picture 2" descr="C:\Users\n.didenko\Desktop\Бланки новые\БЛАНКИ - 2020 год\герб_1.png" hidden="0"/>
                                        <pic:cNvPicPr>
                                          <a:picLocks noChangeAspect="1"/>
                                        </pic:cNvPicPr>
                                        <pic:nvPr isPhoto="0" userDrawn="0"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5258" cy="656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mso-wrap-distance-left:0.0pt;mso-wrap-distance-top:0.0pt;mso-wrap-distance-right:0.0pt;mso-wrap-distance-bottom:0.0pt;width:42.1pt;height:51.6pt;" stroked="f" strokeweight="0.75pt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  <w:t xml:space="preserve">БЕЛГОРОДСКАЯ ОБЛАСТЬ</w:t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20"/>
          <w:szCs w:val="20"/>
        </w:rPr>
      </w:r>
      <w:r>
        <w:rPr>
          <w:rFonts w:ascii="Arial" w:hAnsi="Arial" w:cs="Arial"/>
          <w:i w:val="false"/>
          <w:spacing w:val="0"/>
          <w:sz w:val="20"/>
          <w:szCs w:val="20"/>
        </w:rPr>
      </w:r>
      <w:r/>
    </w:p>
    <w:p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АДМИНИСТРАЦИЯ НОВООСКОЛЬСКОГО </w:t>
      </w:r>
      <w:r>
        <w:rPr>
          <w:rFonts w:ascii="Arial Narrow" w:hAnsi="Arial Narrow" w:cs="Arial"/>
          <w:i w:val="false"/>
          <w:spacing w:val="0"/>
          <w:sz w:val="40"/>
          <w:szCs w:val="40"/>
        </w:rPr>
      </w:r>
      <w:r/>
    </w:p>
    <w:p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МУНИ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Ц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ИПАЛЬНОГО 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ОКРУГА 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БЕЛГОРОДСКОЙ ОБЛАСТИ</w:t>
      </w:r>
      <w:r>
        <w:rPr>
          <w:rFonts w:ascii="Arial Narrow" w:hAnsi="Arial Narrow" w:cs="Arial"/>
          <w:i w:val="false"/>
          <w:spacing w:val="0"/>
          <w:sz w:val="40"/>
          <w:szCs w:val="40"/>
        </w:rPr>
      </w:r>
      <w:r/>
    </w:p>
    <w:p>
      <w:pPr>
        <w:jc w:val="center"/>
        <w:rPr>
          <w:rFonts w:ascii="Arial Narrow" w:hAnsi="Arial Narrow" w:cs="Arial"/>
        </w:rPr>
      </w:pPr>
      <w:r/>
      <w:r>
        <w:rPr>
          <w:rFonts w:ascii="Arial Narrow" w:hAnsi="Arial Narrow" w:cs="Arial"/>
          <w:i w:val="false"/>
          <w:spacing w:val="0"/>
          <w:sz w:val="16"/>
          <w:szCs w:val="16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Р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 А С П О Р Я Ж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 Е Н И Е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 w:val="false"/>
          <w:i w:val="false"/>
          <w:spacing w:val="0"/>
          <w:sz w:val="16"/>
          <w:szCs w:val="16"/>
        </w:rPr>
      </w:r>
      <w:r>
        <w:rPr>
          <w:rFonts w:ascii="Arial" w:hAnsi="Arial" w:cs="Arial"/>
          <w:b w:val="false"/>
          <w:i w:val="false"/>
          <w:spacing w:val="0"/>
          <w:sz w:val="16"/>
          <w:szCs w:val="16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17"/>
          <w:szCs w:val="17"/>
        </w:rPr>
        <w:t xml:space="preserve">Новый Оскол</w:t>
      </w:r>
      <w:r>
        <w:rPr>
          <w:rFonts w:ascii="Arial" w:hAnsi="Arial" w:cs="Arial"/>
          <w:i w:val="false"/>
          <w:spacing w:val="0"/>
          <w:sz w:val="17"/>
          <w:szCs w:val="17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17"/>
          <w:szCs w:val="17"/>
        </w:rPr>
      </w:r>
      <w:r>
        <w:rPr>
          <w:rFonts w:ascii="Arial" w:hAnsi="Arial" w:cs="Arial"/>
          <w:i w:val="false"/>
          <w:spacing w:val="0"/>
          <w:sz w:val="17"/>
          <w:szCs w:val="17"/>
        </w:rPr>
      </w:r>
      <w:r/>
    </w:p>
    <w:p>
      <w:pPr>
        <w:pStyle w:val="861"/>
        <w:contextualSpacing w:val="true"/>
        <w:ind w:left="0" w:right="-279" w:firstLine="602"/>
        <w:jc w:val="both"/>
        <w:spacing w:after="100" w:afterAutospacing="1" w:before="100" w:beforeAutospacing="1"/>
        <w:tabs>
          <w:tab w:val="left" w:pos="9248" w:leader="none"/>
        </w:tabs>
        <w:rPr>
          <w:sz w:val="27"/>
          <w:szCs w:val="27"/>
        </w:rPr>
      </w:pPr>
      <w:r>
        <w:rPr>
          <w:sz w:val="27"/>
          <w:szCs w:val="18"/>
        </w:rPr>
        <w:t xml:space="preserve">«11» марта 2026 г.                                                                                    № 222</w:t>
      </w:r>
      <w:r>
        <w:rPr>
          <w:sz w:val="27"/>
          <w:szCs w:val="18"/>
        </w:rPr>
      </w:r>
      <w:r>
        <w:rPr>
          <w:sz w:val="27"/>
        </w:rPr>
      </w:r>
    </w:p>
    <w:p>
      <w:pPr>
        <w:pStyle w:val="861"/>
        <w:contextualSpacing w:val="true"/>
        <w:ind w:left="0" w:right="-279" w:firstLine="602"/>
        <w:jc w:val="both"/>
        <w:spacing w:after="100" w:afterAutospacing="1" w:before="100" w:beforeAutospacing="1"/>
        <w:tabs>
          <w:tab w:val="left" w:pos="9248" w:leader="none"/>
        </w:tabs>
        <w:rPr>
          <w:sz w:val="27"/>
          <w:szCs w:val="27"/>
        </w:rPr>
      </w:pPr>
      <w:r>
        <w:rPr>
          <w:sz w:val="27"/>
          <w:szCs w:val="17"/>
        </w:rPr>
      </w:r>
      <w:r>
        <w:rPr>
          <w:sz w:val="27"/>
          <w:szCs w:val="17"/>
        </w:rPr>
      </w:r>
      <w:r>
        <w:rPr>
          <w:sz w:val="27"/>
        </w:rPr>
      </w:r>
    </w:p>
    <w:p>
      <w:pPr>
        <w:ind w:left="540"/>
        <w:tabs>
          <w:tab w:val="left" w:pos="3600" w:leader="none"/>
        </w:tabs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  <w:r>
        <w:rPr>
          <w:rFonts w:ascii="Times New Roman" w:hAnsi="Times New Roman"/>
          <w:b w:val="false"/>
          <w:bCs w:val="false"/>
          <w:i w:val="false"/>
          <w:iCs w:val="false"/>
        </w:rPr>
      </w:r>
      <w:r/>
    </w:p>
    <w:p>
      <w:pPr>
        <w:pStyle w:val="865"/>
        <w:rPr>
          <w:rFonts w:ascii="Times New Roman" w:hAnsi="Times New Roman"/>
          <w:b w:val="false"/>
          <w:bCs w:val="false"/>
          <w:u w:val="single"/>
        </w:rPr>
      </w:pPr>
      <w:r>
        <w:rPr>
          <w:rFonts w:ascii="Times New Roman" w:hAnsi="Times New Roman"/>
          <w:b w:val="false"/>
          <w:bCs w:val="false"/>
          <w:u w:val="single"/>
        </w:rPr>
      </w:r>
      <w:r/>
    </w:p>
    <w:p>
      <w:pPr>
        <w:pStyle w:val="865"/>
        <w:rPr>
          <w:rFonts w:ascii="Times New Roman" w:hAnsi="Times New Roman"/>
          <w:b w:val="false"/>
          <w:bCs w:val="false"/>
          <w:u w:val="single"/>
        </w:rPr>
      </w:pPr>
      <w:r>
        <w:rPr>
          <w:rFonts w:ascii="Times New Roman" w:hAnsi="Times New Roman"/>
          <w:b w:val="false"/>
          <w:bCs w:val="false"/>
          <w:u w:val="single"/>
        </w:rPr>
      </w:r>
      <w:r/>
    </w:p>
    <w:tbl>
      <w:tblPr>
        <w:tblW w:w="0" w:type="auto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24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424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jc w:val="both"/>
              <w:tabs>
                <w:tab w:val="left" w:pos="4004" w:leader="none"/>
              </w:tabs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 создании конкурсной комиссии по отбору кандидатов в состав Общественного Совета при администрации Новооскольского муниципального округа</w:t>
            </w:r>
            <w:r/>
          </w:p>
          <w:p>
            <w:pPr>
              <w:pStyle w:val="861"/>
              <w:contextualSpacing w:val="true"/>
              <w:jc w:val="both"/>
              <w:spacing w:after="100" w:afterAutospacing="1" w:before="100" w:beforeAutospacing="1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jc w:val="both"/>
              <w:spacing w:after="100" w:afterAutospacing="1" w:before="100" w:beforeAutospacing="1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/>
          </w:p>
        </w:tc>
      </w:tr>
    </w:tbl>
    <w:p>
      <w:pPr>
        <w:pStyle w:val="861"/>
        <w:contextualSpacing w:val="true"/>
        <w:ind w:left="0" w:right="-279" w:firstLine="602"/>
        <w:jc w:val="both"/>
        <w:spacing w:after="100" w:afterAutospacing="1" w:before="100" w:beforeAutospacing="1"/>
        <w:tabs>
          <w:tab w:val="left" w:pos="9248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Руководствуясь  Федеральным законом от 21 июля 2014 года № 212-ФЗ                «Об основах общественного контроля в Российской Федерации», Уставом Новооскольского муниципального округа, постановлением администрации Новооскольск</w:t>
      </w:r>
      <w:r>
        <w:rPr>
          <w:sz w:val="27"/>
          <w:szCs w:val="27"/>
        </w:rPr>
        <w:t xml:space="preserve">ого</w:t>
      </w:r>
      <w:r>
        <w:rPr>
          <w:sz w:val="27"/>
          <w:szCs w:val="27"/>
        </w:rPr>
        <w:t xml:space="preserve"> муниципального</w:t>
      </w:r>
      <w:r>
        <w:rPr>
          <w:sz w:val="27"/>
          <w:szCs w:val="27"/>
        </w:rPr>
        <w:t xml:space="preserve"> округа </w:t>
      </w:r>
      <w:r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31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октября </w:t>
      </w:r>
      <w:r>
        <w:rPr>
          <w:sz w:val="27"/>
          <w:szCs w:val="27"/>
        </w:rPr>
        <w:t xml:space="preserve">2024</w:t>
      </w:r>
      <w:r>
        <w:rPr>
          <w:sz w:val="27"/>
          <w:szCs w:val="27"/>
        </w:rPr>
        <w:t xml:space="preserve"> года № </w:t>
      </w:r>
      <w:r>
        <w:rPr>
          <w:sz w:val="27"/>
          <w:szCs w:val="27"/>
        </w:rPr>
        <w:t xml:space="preserve">564 </w:t>
      </w:r>
      <w:r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«О переименовании Общественного Совета при администрации Новооскольского </w:t>
      </w:r>
      <w:r>
        <w:rPr>
          <w:sz w:val="27"/>
          <w:szCs w:val="27"/>
        </w:rPr>
        <w:t xml:space="preserve">городского округа</w:t>
      </w:r>
      <w:r>
        <w:rPr>
          <w:sz w:val="27"/>
          <w:szCs w:val="27"/>
        </w:rPr>
        <w:t xml:space="preserve">», в целях формирования Общественного Совета при администрации  Новооскольского муниципального округа: </w:t>
      </w:r>
      <w:r/>
    </w:p>
    <w:p>
      <w:pPr>
        <w:pStyle w:val="861"/>
        <w:contextualSpacing w:val="true"/>
        <w:ind w:left="0" w:right="-279" w:firstLine="602"/>
        <w:jc w:val="both"/>
        <w:tabs>
          <w:tab w:val="left" w:pos="9248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1. Создать конкурсную комиссию по отбору кандидатов в состав Общественного Совета при администрации Новооскольского муниципального округа и утвердить ее состав (приложение № 1).</w:t>
      </w:r>
      <w:r/>
    </w:p>
    <w:p>
      <w:pPr>
        <w:pStyle w:val="861"/>
        <w:contextualSpacing w:val="true"/>
        <w:ind w:left="0" w:right="-279" w:firstLine="60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Утвердить:</w:t>
      </w:r>
      <w:r/>
    </w:p>
    <w:p>
      <w:pPr>
        <w:pStyle w:val="861"/>
        <w:contextualSpacing w:val="true"/>
        <w:ind w:left="0" w:right="-279" w:firstLine="60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Положение о конкурсной комиссии по </w:t>
      </w:r>
      <w:r>
        <w:rPr>
          <w:sz w:val="27"/>
          <w:szCs w:val="27"/>
        </w:rPr>
        <w:t xml:space="preserve">отбору в состав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 при администрации Новооскольского муниципального округа (далее – конкурсная комиссия) (приложение № 2).</w:t>
      </w:r>
      <w:r/>
    </w:p>
    <w:p>
      <w:pPr>
        <w:pStyle w:val="861"/>
        <w:contextualSpacing w:val="true"/>
        <w:ind w:left="0" w:right="-279" w:firstLine="60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2.2. Форму заявления для конкурсной комиссии об отсутствии конфликта интересов (приложение № 3).</w:t>
      </w:r>
      <w:r/>
    </w:p>
    <w:p>
      <w:pPr>
        <w:pStyle w:val="861"/>
        <w:contextualSpacing w:val="true"/>
        <w:ind w:left="0" w:right="-279" w:firstLine="602"/>
        <w:jc w:val="both"/>
        <w:tabs>
          <w:tab w:val="left" w:pos="1027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sz w:val="27"/>
          <w:szCs w:val="27"/>
          <w:lang w:val="ru-RU"/>
        </w:rPr>
        <w:t xml:space="preserve">Отделу организационно-контрольной работы управления организационно-контрольной и кадровой работы</w:t>
      </w:r>
      <w:r>
        <w:rPr>
          <w:sz w:val="27"/>
          <w:szCs w:val="27"/>
          <w:lang w:val="ru-RU"/>
        </w:rPr>
        <w:t xml:space="preserve"> администрации Новооскольского муниципального округа (Глушкова М.Н.) разместить </w:t>
      </w:r>
      <w:r>
        <w:rPr>
          <w:color w:val="000000"/>
          <w:sz w:val="27"/>
          <w:szCs w:val="27"/>
          <w:lang w:val="ru-RU" w:eastAsia="ru-RU"/>
        </w:rPr>
        <w:t xml:space="preserve">настоящее распоряжение </w:t>
      </w:r>
      <w:r>
        <w:rPr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 w:eastAsia="ru-RU"/>
        </w:rPr>
        <w:t xml:space="preserve">на официальном сайте органов местного самоуправления Новооскольского муниципального округа (novyjoskol-r31.gosweb.gosuslugi.ru) </w:t>
      </w:r>
      <w:r>
        <w:rPr>
          <w:color w:val="000000"/>
          <w:sz w:val="27"/>
          <w:szCs w:val="27"/>
          <w:lang w:val="ru-RU" w:eastAsia="ru-RU"/>
        </w:rPr>
        <w:t xml:space="preserve">в информационно-телекоммуникационной сети «Интернет»</w:t>
      </w:r>
      <w:r>
        <w:rPr>
          <w:sz w:val="27"/>
          <w:szCs w:val="27"/>
        </w:rPr>
        <w:t xml:space="preserve">.</w:t>
      </w:r>
      <w:r/>
    </w:p>
    <w:p>
      <w:pPr>
        <w:pStyle w:val="861"/>
        <w:contextualSpacing w:val="true"/>
        <w:ind w:left="0" w:right="-279" w:firstLine="602"/>
        <w:jc w:val="both"/>
        <w:tabs>
          <w:tab w:val="left" w:pos="1027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4. Признать утратившим силу распоряжение администрации Новооскольского городского округа от 25 марта 2020 года № 331-р «О создании конкурсной комиссии по отбору кандидатов в состав Общественного Совета при администрации Новооскольского городского округа».</w:t>
      </w:r>
      <w:r/>
    </w:p>
    <w:p>
      <w:pPr>
        <w:pStyle w:val="861"/>
        <w:contextualSpacing w:val="true"/>
        <w:ind w:left="0" w:right="-279" w:firstLine="602"/>
        <w:jc w:val="both"/>
        <w:tabs>
          <w:tab w:val="left" w:pos="885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5. Контроль за выполнением распоряжения возложить на заместителя главы администрации Новооскольского муниципального округа - руководителя аппарата главы администрации Новооскольского муниципального округа Титову Н.В.</w:t>
      </w:r>
      <w:r/>
    </w:p>
    <w:p>
      <w:pPr>
        <w:pStyle w:val="861"/>
        <w:contextualSpacing w:val="true"/>
        <w:ind w:left="0" w:right="-279" w:firstLine="602"/>
        <w:jc w:val="both"/>
        <w:tabs>
          <w:tab w:val="left" w:pos="28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/>
    </w:p>
    <w:p>
      <w:pPr>
        <w:pStyle w:val="861"/>
        <w:contextualSpacing w:val="true"/>
        <w:ind w:left="0" w:right="-279" w:firstLine="602"/>
        <w:jc w:val="both"/>
        <w:tabs>
          <w:tab w:val="left" w:pos="284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left="0" w:right="-279" w:firstLine="0"/>
        <w:tabs>
          <w:tab w:val="left" w:pos="284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Глава администрации</w:t>
      </w:r>
      <w:r/>
    </w:p>
    <w:p>
      <w:pPr>
        <w:pStyle w:val="861"/>
        <w:contextualSpacing w:val="true"/>
        <w:ind w:left="0" w:right="-279" w:firstLine="0"/>
        <w:tabs>
          <w:tab w:val="left" w:pos="284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Новооскольского муниципального округа                                         </w:t>
      </w:r>
      <w:r>
        <w:rPr>
          <w:b/>
          <w:sz w:val="27"/>
          <w:szCs w:val="27"/>
        </w:rPr>
        <w:t xml:space="preserve">А.Е. Миськов</w:t>
      </w:r>
      <w:r/>
    </w:p>
    <w:p>
      <w:pPr>
        <w:pStyle w:val="861"/>
        <w:contextualSpacing w:val="true"/>
        <w:tabs>
          <w:tab w:val="left" w:pos="284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left"/>
        <w:tabs>
          <w:tab w:val="left" w:pos="54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Приложение № 1</w:t>
      </w:r>
      <w:r/>
    </w:p>
    <w:p>
      <w:pPr>
        <w:pStyle w:val="861"/>
        <w:contextualSpacing w:val="true"/>
        <w:ind w:firstLine="5670"/>
        <w:jc w:val="left"/>
        <w:tabs>
          <w:tab w:val="left" w:pos="54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/>
    </w:p>
    <w:p>
      <w:pPr>
        <w:pStyle w:val="861"/>
        <w:contextualSpacing w:val="true"/>
        <w:ind w:firstLine="5670"/>
        <w:jc w:val="left"/>
        <w:tabs>
          <w:tab w:val="left" w:pos="54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УТВЕРЖДЕН</w:t>
      </w:r>
      <w:r>
        <w:rPr>
          <w:b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            распоряжением администрации</w:t>
      </w:r>
      <w:r>
        <w:rPr>
          <w:b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b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                                                             Новооскольского муниципального округа</w:t>
      </w:r>
      <w:r>
        <w:rPr>
          <w:b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b/>
          <w:sz w:val="27"/>
          <w:szCs w:val="27"/>
        </w:rPr>
      </w:pPr>
      <w:r>
        <w:rPr>
          <w:b/>
          <w:sz w:val="27"/>
          <w:szCs w:val="27"/>
          <w:highlight w:val="none"/>
        </w:rPr>
        <w:t xml:space="preserve">                                                                                 Белгородской области</w:t>
      </w:r>
      <w:r>
        <w:rPr>
          <w:b/>
          <w:sz w:val="27"/>
          <w:szCs w:val="27"/>
          <w:highlight w:val="none"/>
        </w:rPr>
      </w:r>
      <w:r/>
    </w:p>
    <w:p>
      <w:pPr>
        <w:pStyle w:val="861"/>
        <w:contextualSpacing w:val="true"/>
        <w:tabs>
          <w:tab w:val="left" w:pos="5480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                    </w:t>
      </w:r>
      <w:r>
        <w:rPr>
          <w:b/>
          <w:sz w:val="27"/>
          <w:szCs w:val="27"/>
        </w:rPr>
        <w:t xml:space="preserve">от 11 марта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2026 года  № 222</w:t>
      </w:r>
      <w:r>
        <w:rPr>
          <w:b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jc w:val="center"/>
        <w:spacing w:after="100" w:afterAutospacing="1" w:before="100" w:beforeAutospacing="1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/>
    </w:p>
    <w:p>
      <w:pPr>
        <w:pStyle w:val="861"/>
        <w:contextualSpacing w:val="true"/>
        <w:jc w:val="center"/>
        <w:spacing w:after="100" w:afterAutospacing="1" w:before="100" w:beforeAutospacing="1"/>
      </w:pPr>
      <w:r>
        <w:rPr>
          <w:b/>
          <w:sz w:val="27"/>
          <w:szCs w:val="27"/>
        </w:rPr>
        <w:t xml:space="preserve">Состав </w:t>
      </w:r>
      <w:r>
        <w:rPr>
          <w:b/>
          <w:sz w:val="27"/>
          <w:szCs w:val="27"/>
        </w:rPr>
        <w:t xml:space="preserve">конкурсной комиссии 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</w:r>
      <w:r/>
    </w:p>
    <w:p>
      <w:pPr>
        <w:pStyle w:val="861"/>
        <w:contextualSpacing w:val="true"/>
        <w:jc w:val="center"/>
        <w:spacing w:after="100" w:afterAutospacing="1" w:before="100" w:beforeAutospacing="1"/>
      </w:pPr>
      <w:r>
        <w:rPr>
          <w:b/>
          <w:sz w:val="27"/>
          <w:szCs w:val="27"/>
        </w:rPr>
        <w:t xml:space="preserve">по  отбору кандидатов в состав Общественного Совета</w:t>
      </w:r>
      <w:r>
        <w:rPr>
          <w:b/>
          <w:sz w:val="27"/>
          <w:szCs w:val="27"/>
        </w:rPr>
      </w:r>
      <w:r/>
    </w:p>
    <w:p>
      <w:pPr>
        <w:pStyle w:val="861"/>
        <w:contextualSpacing w:val="true"/>
        <w:jc w:val="center"/>
        <w:spacing w:after="100" w:afterAutospacing="1" w:before="100" w:beforeAutospacing="1"/>
      </w:pPr>
      <w:r>
        <w:rPr>
          <w:b/>
          <w:sz w:val="27"/>
          <w:szCs w:val="27"/>
        </w:rPr>
        <w:t xml:space="preserve">при администрации  Новооскольского муниципального</w:t>
      </w:r>
      <w:r>
        <w:rPr>
          <w:b/>
          <w:sz w:val="27"/>
          <w:szCs w:val="27"/>
        </w:rPr>
        <w:t xml:space="preserve"> округа</w:t>
      </w:r>
      <w:r>
        <w:rPr>
          <w:b/>
          <w:sz w:val="27"/>
          <w:szCs w:val="27"/>
        </w:rPr>
      </w:r>
      <w:r/>
    </w:p>
    <w:p>
      <w:pPr>
        <w:pStyle w:val="861"/>
        <w:contextualSpacing w:val="true"/>
        <w:jc w:val="center"/>
        <w:spacing w:after="100" w:afterAutospacing="1" w:before="100" w:beforeAutospacing="1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/>
    </w:p>
    <w:p>
      <w:pPr>
        <w:pStyle w:val="861"/>
        <w:contextualSpacing w:val="true"/>
        <w:jc w:val="center"/>
        <w:spacing w:after="100" w:afterAutospacing="1" w:before="100" w:beforeAutospacing="1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/>
    </w:p>
    <w:tbl>
      <w:tblPr>
        <w:tblW w:w="971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061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Титова </w:t>
              <w:br/>
              <w:t xml:space="preserve">Наталья Вячеславовна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  <w:tabs>
                <w:tab w:val="left" w:pos="660" w:leader="none"/>
                <w:tab w:val="left" w:pos="4571" w:leader="none"/>
              </w:tabs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заместитель </w:t>
            </w:r>
            <w:r>
              <w:rPr>
                <w:sz w:val="27"/>
                <w:szCs w:val="27"/>
              </w:rPr>
              <w:t xml:space="preserve">глав</w:t>
            </w:r>
            <w:r>
              <w:rPr>
                <w:sz w:val="27"/>
                <w:szCs w:val="27"/>
              </w:rPr>
              <w:t xml:space="preserve">ы</w:t>
            </w:r>
            <w:r>
              <w:rPr>
                <w:sz w:val="27"/>
                <w:szCs w:val="27"/>
              </w:rPr>
              <w:t xml:space="preserve"> администрации Новооскольского </w:t>
            </w:r>
            <w:r>
              <w:rPr>
                <w:sz w:val="27"/>
                <w:szCs w:val="27"/>
              </w:rPr>
              <w:t xml:space="preserve">муниципального округа - руководитель аппарата главы администрации Новооскольского муниципального округа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председатель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конкурсной комиссии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  <w:tabs>
                <w:tab w:val="left" w:pos="660" w:leader="none"/>
                <w:tab w:val="left" w:pos="4571" w:leader="none"/>
              </w:tabs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Попова </w:t>
              <w:br/>
              <w:t xml:space="preserve">Александра </w:t>
            </w:r>
            <w:r>
              <w:rPr>
                <w:sz w:val="27"/>
                <w:szCs w:val="27"/>
              </w:rPr>
              <w:t xml:space="preserve">Ивановна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pStyle w:val="861"/>
              <w:ind w:left="0" w:right="-108" w:firstLine="0"/>
              <w:jc w:val="both"/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bCs/>
                <w:sz w:val="27"/>
                <w:szCs w:val="27"/>
              </w:rPr>
              <w:t xml:space="preserve">председатель </w:t>
            </w:r>
            <w:r>
              <w:rPr>
                <w:bCs/>
                <w:sz w:val="27"/>
                <w:szCs w:val="27"/>
              </w:rPr>
              <w:t xml:space="preserve">Совета депутатов</w:t>
            </w:r>
            <w:r>
              <w:rPr>
                <w:bCs/>
                <w:sz w:val="27"/>
                <w:szCs w:val="27"/>
              </w:rPr>
              <w:t xml:space="preserve"> Новооскольского </w:t>
            </w:r>
            <w:r>
              <w:rPr>
                <w:bCs/>
                <w:sz w:val="27"/>
                <w:szCs w:val="27"/>
              </w:rPr>
              <w:t xml:space="preserve">муниципального округа</w:t>
            </w:r>
            <w:r>
              <w:rPr>
                <w:bCs/>
                <w:sz w:val="27"/>
                <w:szCs w:val="27"/>
              </w:rPr>
              <w:t xml:space="preserve">,</w:t>
            </w:r>
            <w:r>
              <w:rPr>
                <w:bCs/>
                <w:sz w:val="27"/>
                <w:szCs w:val="27"/>
              </w:rPr>
              <w:t xml:space="preserve"> заместитель </w:t>
            </w:r>
            <w:r>
              <w:rPr>
                <w:bCs/>
                <w:sz w:val="27"/>
                <w:szCs w:val="27"/>
              </w:rPr>
              <w:t xml:space="preserve">председателя</w:t>
            </w:r>
            <w:r>
              <w:rPr>
                <w:bCs/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 xml:space="preserve">конкурсной </w:t>
            </w:r>
            <w:r>
              <w:rPr>
                <w:sz w:val="27"/>
                <w:szCs w:val="27"/>
              </w:rPr>
              <w:t xml:space="preserve">комиссии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                                </w:t>
              <w:br/>
            </w:r>
            <w:r>
              <w:rPr>
                <w:sz w:val="27"/>
                <w:szCs w:val="27"/>
              </w:rPr>
              <w:t xml:space="preserve">(по согласованию)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ind w:left="0" w:right="-108" w:firstLine="0"/>
              <w:jc w:val="both"/>
              <w:spacing w:lineRule="auto" w:line="192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ind w:left="0" w:right="-108" w:firstLine="0"/>
              <w:jc w:val="both"/>
              <w:spacing w:lineRule="auto" w:line="192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1515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  <w:rPr>
                <w:highlight w:val="yellow"/>
              </w:rPr>
            </w:pPr>
            <w:r>
              <w:rPr>
                <w:sz w:val="27"/>
                <w:szCs w:val="27"/>
              </w:rPr>
              <w:t xml:space="preserve">Жогина </w:t>
              <w:br/>
              <w:t xml:space="preserve">Диана Дмитриевна </w:t>
            </w:r>
            <w:r>
              <w:rPr>
                <w:sz w:val="27"/>
                <w:szCs w:val="27"/>
                <w:highlight w:val="yellow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pStyle w:val="861"/>
              <w:ind w:left="0" w:right="-108" w:firstLine="0"/>
              <w:jc w:val="both"/>
              <w:widowControl w:val="off"/>
              <w:rPr>
                <w:highlight w:val="yellow"/>
              </w:rPr>
            </w:pPr>
            <w:r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 xml:space="preserve">начальник</w:t>
            </w:r>
            <w:r>
              <w:rPr>
                <w:sz w:val="27"/>
                <w:szCs w:val="27"/>
              </w:rPr>
              <w:t xml:space="preserve"> отдела правовой экспертизы  управления правовой работы и архивного дела администрации </w:t>
            </w:r>
            <w:r>
              <w:rPr>
                <w:sz w:val="27"/>
                <w:szCs w:val="27"/>
              </w:rPr>
              <w:t xml:space="preserve">Новооскольского муниципального округа</w:t>
            </w:r>
            <w:r>
              <w:rPr>
                <w:sz w:val="27"/>
                <w:szCs w:val="27"/>
              </w:rPr>
              <w:t xml:space="preserve">, секретарь </w:t>
            </w:r>
            <w:r>
              <w:rPr>
                <w:sz w:val="27"/>
                <w:szCs w:val="27"/>
              </w:rPr>
              <w:t xml:space="preserve">конкурсной комиссии</w:t>
            </w:r>
            <w:r>
              <w:rPr>
                <w:bCs/>
                <w:sz w:val="27"/>
                <w:szCs w:val="27"/>
                <w:highlight w:val="yellow"/>
              </w:rPr>
            </w:r>
            <w:r/>
          </w:p>
        </w:tc>
      </w:tr>
      <w:tr>
        <w:trPr>
          <w:trHeight w:val="735"/>
        </w:trPr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713" w:type="dxa"/>
            <w:vAlign w:val="top"/>
            <w:textDirection w:val="lrTb"/>
            <w:noWrap w:val="false"/>
          </w:tcPr>
          <w:p>
            <w:pPr>
              <w:pStyle w:val="861"/>
              <w:ind w:left="0" w:right="-108" w:firstLine="0"/>
              <w:jc w:val="center"/>
              <w:widowControl w:val="off"/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  <w:r/>
          </w:p>
          <w:p>
            <w:pPr>
              <w:pStyle w:val="861"/>
              <w:ind w:left="0" w:right="-108" w:firstLine="0"/>
              <w:jc w:val="center"/>
              <w:widowControl w:val="off"/>
            </w:pPr>
            <w:r>
              <w:rPr>
                <w:b/>
                <w:bCs/>
                <w:sz w:val="27"/>
                <w:szCs w:val="27"/>
              </w:rPr>
              <w:t xml:space="preserve">Члены </w:t>
            </w:r>
            <w:r>
              <w:rPr>
                <w:b/>
                <w:bCs/>
                <w:sz w:val="27"/>
                <w:szCs w:val="27"/>
              </w:rPr>
              <w:t xml:space="preserve">конкурсной комиссии</w:t>
            </w:r>
            <w:r>
              <w:rPr>
                <w:b/>
                <w:bCs/>
                <w:sz w:val="27"/>
                <w:szCs w:val="27"/>
              </w:rPr>
              <w:t xml:space="preserve">:</w:t>
            </w:r>
            <w:r>
              <w:rPr>
                <w:b/>
                <w:bCs/>
                <w:sz w:val="27"/>
                <w:szCs w:val="27"/>
              </w:rPr>
            </w:r>
            <w:r/>
          </w:p>
          <w:p>
            <w:pPr>
              <w:pStyle w:val="861"/>
              <w:ind w:left="0" w:right="-108" w:firstLine="0"/>
              <w:jc w:val="both"/>
              <w:widowControl w:val="off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1302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vMerge w:val="restart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Евсеева </w:t>
              <w:br/>
              <w:t xml:space="preserve">Алла Александровна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pStyle w:val="861"/>
              <w:numPr>
                <w:ilvl w:val="0"/>
                <w:numId w:val="7"/>
              </w:numPr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sz w:val="27"/>
                <w:szCs w:val="27"/>
              </w:rPr>
              <w:t xml:space="preserve">первый заместитель главы администрации Новооскольского муниципального округа по социальной политике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1302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vMerge w:val="restart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Жиленков </w:t>
              <w:br/>
              <w:t xml:space="preserve">Владимир Леонидович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vMerge w:val="restart"/>
            <w:textDirection w:val="lrTb"/>
            <w:noWrap w:val="false"/>
          </w:tcPr>
          <w:p>
            <w:pPr>
              <w:pStyle w:val="861"/>
              <w:numPr>
                <w:ilvl w:val="0"/>
                <w:numId w:val="7"/>
              </w:numPr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sz w:val="27"/>
                <w:szCs w:val="27"/>
              </w:rPr>
              <w:t xml:space="preserve">заместитель главы администрации Новооскольского муниципального округа по экономическому развитию и агропромышленному комплексу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572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Кучерявенко 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Валентина Николаевна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заместитель главы администрации Новооскольского муниципального округа по строительству, транспорту, жилищно-коммунальному хозяйству и связи - начальник управления городского хозяйства </w:t>
            </w:r>
            <w:r/>
          </w:p>
        </w:tc>
      </w:tr>
      <w:tr>
        <w:trPr>
          <w:trHeight w:val="2847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Лавренова 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Татьяна Николаевна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  <w:spacing w:after="100" w:afterAutospacing="1" w:before="100" w:beforeAutospacing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sz w:val="27"/>
                <w:szCs w:val="27"/>
              </w:rPr>
              <w:t xml:space="preserve">- заместитель главы администрации Новооскольского муниципального округа по  финансам, бюджетной политике и закупкам - начальник управления финансов и бюджетной политики </w:t>
            </w:r>
            <w:r/>
          </w:p>
        </w:tc>
      </w:tr>
      <w:tr>
        <w:trPr>
          <w:trHeight w:val="1245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Стругалевич </w:t>
              <w:br/>
              <w:t xml:space="preserve">Олег </w:t>
            </w:r>
            <w:r>
              <w:rPr>
                <w:sz w:val="27"/>
                <w:szCs w:val="27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bCs/>
                <w:sz w:val="27"/>
                <w:szCs w:val="27"/>
              </w:rPr>
              <w:t xml:space="preserve">-</w:t>
            </w:r>
            <w:r>
              <w:rPr>
                <w:b/>
                <w:bCs/>
                <w:sz w:val="27"/>
                <w:szCs w:val="27"/>
              </w:rPr>
              <w:t xml:space="preserve">  </w:t>
            </w:r>
            <w:r>
              <w:rPr>
                <w:b w:val="false"/>
                <w:bCs/>
                <w:sz w:val="27"/>
                <w:szCs w:val="27"/>
              </w:rPr>
              <w:t xml:space="preserve">начальник отдела режима и секретного делопроизводства администрации Новооскольского муниципального округа</w:t>
            </w:r>
            <w:r>
              <w:rPr>
                <w:b w:val="false"/>
                <w:sz w:val="27"/>
                <w:szCs w:val="27"/>
              </w:rPr>
              <w:t xml:space="preserve"> </w:t>
            </w:r>
            <w:r>
              <w:rPr>
                <w:b w:val="false"/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1245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Широбокова 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  <w:t xml:space="preserve">Марина Сергеевна 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061" w:type="dxa"/>
            <w:vAlign w:val="top"/>
            <w:textDirection w:val="lrTb"/>
            <w:noWrap w:val="false"/>
          </w:tcPr>
          <w:p>
            <w:pPr>
              <w:pStyle w:val="865"/>
              <w:ind w:left="0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  <w:sz w:val="27"/>
                <w:szCs w:val="27"/>
              </w:rPr>
              <w:t xml:space="preserve">-  </w:t>
            </w:r>
            <w:r>
              <w:rPr>
                <w:rFonts w:ascii="Times New Roman" w:hAnsi="Times New Roman"/>
                <w:b w:val="false"/>
                <w:iCs/>
                <w:color w:val="000000"/>
                <w:sz w:val="27"/>
                <w:szCs w:val="27"/>
              </w:rPr>
              <w:t xml:space="preserve">главный редактор АНО «Редакция газеты «Вперед»</w:t>
            </w:r>
            <w:r>
              <w:rPr>
                <w:rFonts w:ascii="Times New Roman" w:hAnsi="Times New Roman"/>
                <w:b w:val="false"/>
                <w:sz w:val="27"/>
                <w:szCs w:val="27"/>
              </w:rPr>
              <w:t xml:space="preserve"> (по согласованию)</w:t>
            </w:r>
            <w:r>
              <w:rPr>
                <w:rFonts w:ascii="Times New Roman" w:hAnsi="Times New Roman"/>
                <w:b w:val="false"/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left="0" w:right="-108" w:firstLine="0"/>
              <w:jc w:val="both"/>
              <w:spacing w:after="100" w:afterAutospacing="1" w:before="100" w:beforeAutospacing="1"/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  <w:r/>
          </w:p>
        </w:tc>
      </w:tr>
    </w:tbl>
    <w:p>
      <w:r/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tbl>
      <w:tblPr>
        <w:tblStyle w:val="717"/>
        <w:tblW w:w="0" w:type="auto"/>
        <w:tblInd w:w="4076" w:type="dxa"/>
        <w:tblLayout w:type="fixed"/>
        <w:tblLook w:val="04A0" w:firstRow="1" w:lastRow="0" w:firstColumn="1" w:lastColumn="0" w:noHBand="0" w:noVBand="1"/>
      </w:tblPr>
      <w:tblGrid>
        <w:gridCol w:w="552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861"/>
              <w:contextualSpacing w:val="true"/>
              <w:ind w:firstLine="5387"/>
              <w:jc w:val="center"/>
              <w:widowControl w:val="off"/>
              <w:rPr>
                <w:b/>
                <w:sz w:val="27"/>
              </w:rPr>
              <w:outlineLvl w:val="0"/>
            </w:pPr>
            <w:r>
              <w:rPr>
                <w:b/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firstLine="0"/>
              <w:jc w:val="center"/>
              <w:widowControl w:val="off"/>
              <w:rPr>
                <w:b/>
                <w:sz w:val="27"/>
                <w:szCs w:val="27"/>
              </w:rPr>
              <w:outlineLvl w:val="0"/>
            </w:pPr>
            <w:r>
              <w:rPr>
                <w:b/>
                <w:sz w:val="27"/>
                <w:szCs w:val="27"/>
              </w:rPr>
              <w:t xml:space="preserve">Приложение № 2</w:t>
            </w:r>
            <w:r/>
          </w:p>
          <w:p>
            <w:pPr>
              <w:pStyle w:val="861"/>
              <w:contextualSpacing w:val="true"/>
              <w:ind w:firstLine="0"/>
              <w:jc w:val="center"/>
              <w:widowControl w:val="off"/>
              <w:rPr>
                <w:b/>
                <w:sz w:val="27"/>
                <w:szCs w:val="27"/>
                <w:highlight w:val="none"/>
              </w:rPr>
              <w:outlineLvl w:val="0"/>
            </w:pPr>
            <w:r>
              <w:rPr>
                <w:b/>
                <w:sz w:val="27"/>
                <w:szCs w:val="27"/>
                <w:highlight w:val="none"/>
              </w:rPr>
            </w:r>
            <w:r>
              <w:rPr>
                <w:b/>
                <w:sz w:val="27"/>
                <w:szCs w:val="27"/>
                <w:highlight w:val="none"/>
              </w:rPr>
            </w:r>
            <w:r/>
          </w:p>
          <w:p>
            <w:pPr>
              <w:pStyle w:val="861"/>
              <w:contextualSpacing w:val="true"/>
              <w:ind w:firstLine="0"/>
              <w:jc w:val="center"/>
              <w:widowControl w:val="off"/>
              <w:rPr>
                <w:b/>
                <w:sz w:val="27"/>
                <w:szCs w:val="27"/>
                <w:highlight w:val="none"/>
              </w:rPr>
              <w:outlineLvl w:val="0"/>
            </w:pPr>
            <w:r>
              <w:rPr>
                <w:b/>
                <w:sz w:val="27"/>
                <w:szCs w:val="27"/>
              </w:rPr>
              <w:t xml:space="preserve">УТВЕРЖДЕНО</w:t>
            </w:r>
            <w:r>
              <w:rPr>
                <w:b/>
                <w:sz w:val="27"/>
                <w:szCs w:val="27"/>
              </w:rPr>
              <w:t xml:space="preserve">                                                                       распоряжением</w:t>
            </w:r>
            <w:r>
              <w:rPr>
                <w:b/>
                <w:sz w:val="27"/>
                <w:szCs w:val="27"/>
              </w:rPr>
              <w:t xml:space="preserve"> администрации </w:t>
            </w:r>
            <w:r>
              <w:rPr>
                <w:b/>
                <w:sz w:val="27"/>
                <w:szCs w:val="27"/>
              </w:rPr>
              <w:t xml:space="preserve">Новооскольского муниципального округа</w:t>
            </w:r>
            <w:r>
              <w:rPr>
                <w:b/>
                <w:sz w:val="27"/>
                <w:szCs w:val="27"/>
                <w:highlight w:val="none"/>
              </w:rPr>
            </w:r>
            <w:r/>
          </w:p>
          <w:p>
            <w:pPr>
              <w:pStyle w:val="861"/>
              <w:contextualSpacing w:val="true"/>
              <w:ind w:firstLine="0"/>
              <w:jc w:val="center"/>
              <w:widowControl w:val="off"/>
            </w:pPr>
            <w:r>
              <w:rPr>
                <w:b/>
                <w:sz w:val="27"/>
                <w:szCs w:val="27"/>
                <w:highlight w:val="none"/>
              </w:rPr>
              <w:t xml:space="preserve">Белгородской области</w:t>
            </w:r>
            <w:r>
              <w:rPr>
                <w:b/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jc w:val="center"/>
              <w:widowControl w:val="off"/>
              <w:outlineLvl w:val="0"/>
            </w:pPr>
            <w:r>
              <w:rPr>
                <w:b/>
                <w:sz w:val="27"/>
                <w:szCs w:val="27"/>
              </w:rPr>
              <w:t xml:space="preserve">от </w:t>
            </w:r>
            <w:r>
              <w:rPr>
                <w:b/>
                <w:sz w:val="27"/>
                <w:szCs w:val="27"/>
              </w:rPr>
              <w:t xml:space="preserve">11 марта 2026 года</w:t>
            </w:r>
            <w:r>
              <w:rPr>
                <w:b/>
                <w:sz w:val="27"/>
                <w:szCs w:val="27"/>
              </w:rPr>
              <w:t xml:space="preserve"> № 222</w:t>
            </w:r>
            <w:r>
              <w:rPr>
                <w:b/>
                <w:sz w:val="27"/>
                <w:szCs w:val="27"/>
              </w:rPr>
            </w:r>
            <w:r/>
          </w:p>
        </w:tc>
      </w:tr>
    </w:tbl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center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center"/>
        <w:rPr>
          <w:rFonts w:eastAsia="SimSun"/>
          <w:b/>
          <w:sz w:val="27"/>
          <w:szCs w:val="27"/>
        </w:rPr>
      </w:pPr>
      <w:r>
        <w:rPr>
          <w:rFonts w:eastAsia="SimSun"/>
          <w:b/>
          <w:sz w:val="27"/>
          <w:szCs w:val="27"/>
        </w:rPr>
        <w:t xml:space="preserve">Положение о конкурсной комиссии по отбору кандидатов в</w:t>
      </w:r>
      <w:r/>
    </w:p>
    <w:p>
      <w:pPr>
        <w:pStyle w:val="861"/>
        <w:contextualSpacing w:val="true"/>
        <w:ind w:firstLine="567"/>
        <w:jc w:val="center"/>
        <w:rPr>
          <w:rFonts w:eastAsia="SimSun"/>
          <w:b/>
          <w:sz w:val="27"/>
          <w:szCs w:val="27"/>
        </w:rPr>
      </w:pPr>
      <w:r>
        <w:rPr>
          <w:rFonts w:eastAsia="SimSun"/>
          <w:b/>
          <w:sz w:val="27"/>
          <w:szCs w:val="27"/>
        </w:rPr>
        <w:t xml:space="preserve">состав Общественного Совета при администрации</w:t>
      </w:r>
      <w:r/>
    </w:p>
    <w:p>
      <w:pPr>
        <w:pStyle w:val="861"/>
        <w:contextualSpacing w:val="true"/>
        <w:ind w:firstLine="567"/>
        <w:jc w:val="center"/>
        <w:rPr>
          <w:rFonts w:eastAsia="SimSun"/>
          <w:b/>
          <w:sz w:val="27"/>
          <w:szCs w:val="27"/>
        </w:rPr>
      </w:pPr>
      <w:r>
        <w:rPr>
          <w:rFonts w:eastAsia="SimSun"/>
          <w:b/>
          <w:sz w:val="27"/>
          <w:szCs w:val="27"/>
        </w:rPr>
        <w:t xml:space="preserve">Новооскольского муниципального округа</w:t>
      </w:r>
      <w:r/>
    </w:p>
    <w:p>
      <w:pPr>
        <w:pStyle w:val="861"/>
        <w:contextualSpacing w:val="true"/>
        <w:ind w:firstLine="567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</w:r>
      <w:r/>
    </w:p>
    <w:p>
      <w:pPr>
        <w:pStyle w:val="861"/>
        <w:numPr>
          <w:ilvl w:val="0"/>
          <w:numId w:val="4"/>
        </w:numPr>
        <w:contextualSpacing w:val="true"/>
        <w:jc w:val="center"/>
        <w:rPr>
          <w:rFonts w:eastAsia="SimSun"/>
          <w:b/>
          <w:sz w:val="27"/>
          <w:szCs w:val="27"/>
        </w:rPr>
      </w:pPr>
      <w:r>
        <w:rPr>
          <w:rFonts w:eastAsia="SimSun"/>
          <w:b/>
          <w:sz w:val="27"/>
          <w:szCs w:val="27"/>
        </w:rPr>
        <w:t xml:space="preserve">Общие положения</w:t>
      </w:r>
      <w:r/>
    </w:p>
    <w:p>
      <w:pPr>
        <w:pStyle w:val="861"/>
        <w:contextualSpacing w:val="true"/>
        <w:ind w:left="927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vanish/>
          <w:sz w:val="27"/>
          <w:szCs w:val="27"/>
        </w:rPr>
      </w:pPr>
      <w:r>
        <w:rPr>
          <w:sz w:val="27"/>
          <w:szCs w:val="27"/>
        </w:rPr>
        <w:t xml:space="preserve">1.</w:t>
      </w:r>
      <w:r>
        <w:rPr>
          <w:sz w:val="27"/>
          <w:szCs w:val="27"/>
        </w:rPr>
        <w:t xml:space="preserve">1. </w:t>
      </w:r>
      <w:r>
        <w:rPr>
          <w:sz w:val="27"/>
          <w:szCs w:val="27"/>
        </w:rPr>
        <w:t xml:space="preserve">Настоящее положение </w:t>
      </w:r>
      <w:r>
        <w:rPr>
          <w:rFonts w:eastAsia="SimSun"/>
          <w:sz w:val="27"/>
          <w:szCs w:val="27"/>
        </w:rPr>
        <w:t xml:space="preserve">определяет функции, права и организацию работы конкурсной комиссии по </w:t>
      </w:r>
      <w:r>
        <w:rPr>
          <w:rFonts w:eastAsia="SimSun"/>
          <w:sz w:val="27"/>
          <w:szCs w:val="27"/>
        </w:rPr>
        <w:t xml:space="preserve">отбору кандидатов в</w:t>
      </w:r>
      <w:r>
        <w:rPr>
          <w:rFonts w:eastAsia="SimSun"/>
          <w:sz w:val="27"/>
          <w:szCs w:val="27"/>
        </w:rPr>
        <w:t xml:space="preserve"> состав Общественного Совета при администрации Новооскольского муниципального округа (далее - комиссия).</w:t>
      </w:r>
      <w:r/>
    </w:p>
    <w:p>
      <w:pPr>
        <w:pStyle w:val="861"/>
        <w:contextualSpacing w:val="true"/>
        <w:ind w:firstLine="567"/>
        <w:jc w:val="both"/>
        <w:rPr>
          <w:rFonts w:eastAsia="SimSun"/>
          <w:sz w:val="27"/>
          <w:szCs w:val="27"/>
        </w:rPr>
      </w:pPr>
      <w:r>
        <w:rPr>
          <w:sz w:val="27"/>
          <w:szCs w:val="27"/>
        </w:rPr>
        <w:t xml:space="preserve">1.</w:t>
      </w:r>
      <w:r>
        <w:rPr>
          <w:sz w:val="27"/>
          <w:szCs w:val="27"/>
        </w:rPr>
        <w:t xml:space="preserve">2.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Комиссия создается с целью</w:t>
      </w:r>
      <w:r>
        <w:rPr>
          <w:rFonts w:eastAsia="SimSun"/>
          <w:sz w:val="27"/>
          <w:szCs w:val="27"/>
        </w:rPr>
        <w:t xml:space="preserve"> формирования предложений в состав Общественного Совета при администрации Новооскольского муниципального округа (далее - Общественный Совет).</w:t>
      </w:r>
      <w:r/>
    </w:p>
    <w:p>
      <w:pPr>
        <w:pStyle w:val="861"/>
        <w:jc w:val="both"/>
        <w:rPr>
          <w:sz w:val="27"/>
          <w:szCs w:val="27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        </w:t>
      </w:r>
      <w:r>
        <w:rPr>
          <w:rFonts w:eastAsia="Calibri"/>
          <w:color w:val="000000"/>
          <w:sz w:val="27"/>
          <w:szCs w:val="27"/>
          <w:lang w:eastAsia="en-US"/>
        </w:rPr>
        <w:t xml:space="preserve">1.</w:t>
      </w:r>
      <w:r>
        <w:rPr>
          <w:rFonts w:eastAsia="Calibri"/>
          <w:color w:val="000000"/>
          <w:sz w:val="27"/>
          <w:szCs w:val="27"/>
          <w:lang w:eastAsia="en-US"/>
        </w:rPr>
        <w:t xml:space="preserve">3. В своей деятельности комиссия руководствуется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"consultantplus://offline/ref=DE2D6CFF6567B0902A4ED0D1E51BE2CB6B8F54F4DC206BE1EC5B0ADBFEAE9B8ADB609271C5F2AA77BD907BeCQ1K"</w:instrText>
      </w:r>
      <w:r>
        <w:rPr>
          <w:sz w:val="27"/>
          <w:szCs w:val="27"/>
        </w:rPr>
        <w:fldChar w:fldCharType="separate"/>
      </w:r>
      <w:r>
        <w:rPr>
          <w:rFonts w:eastAsia="Calibri"/>
          <w:color w:val="000000"/>
          <w:sz w:val="27"/>
          <w:szCs w:val="27"/>
          <w:lang w:eastAsia="en-US"/>
        </w:rPr>
        <w:t xml:space="preserve">Конституцией</w:t>
      </w:r>
      <w:r>
        <w:rPr>
          <w:sz w:val="27"/>
          <w:szCs w:val="27"/>
        </w:rPr>
        <w:fldChar w:fldCharType="end"/>
      </w:r>
      <w:r>
        <w:rPr>
          <w:rFonts w:eastAsia="Calibri"/>
          <w:color w:val="000000"/>
          <w:sz w:val="27"/>
          <w:szCs w:val="27"/>
          <w:lang w:eastAsia="en-US"/>
        </w:rPr>
        <w:t xml:space="preserve"> Российской Федерации,  федеральными законами,  указами и распоряжениями Президент</w:t>
      </w:r>
      <w:r>
        <w:rPr>
          <w:rFonts w:eastAsia="Calibri"/>
          <w:color w:val="000000"/>
          <w:sz w:val="27"/>
          <w:szCs w:val="27"/>
          <w:lang w:eastAsia="en-US"/>
        </w:rPr>
        <w:t xml:space="preserve">а Российской Федерации, постановлениями и распоряжениями Правительства Российской Федерации, законами Белгородской области, постановлениями и распоряжениями Губернатора Белгородской области, Правительства Белгородской области,  нормативно-правовыми актами </w:t>
      </w:r>
      <w:r>
        <w:rPr>
          <w:rFonts w:eastAsia="Calibri"/>
          <w:color w:val="000000"/>
          <w:sz w:val="27"/>
          <w:szCs w:val="27"/>
          <w:lang w:eastAsia="en-US"/>
        </w:rPr>
        <w:t xml:space="preserve">органов местного самоуправления и</w:t>
      </w:r>
      <w:r>
        <w:rPr>
          <w:rFonts w:eastAsia="Calibri"/>
          <w:color w:val="000000"/>
          <w:sz w:val="27"/>
          <w:szCs w:val="27"/>
          <w:lang w:eastAsia="en-US"/>
        </w:rPr>
        <w:t xml:space="preserve"> Уставом</w:t>
      </w:r>
      <w:r>
        <w:rPr>
          <w:sz w:val="27"/>
          <w:szCs w:val="27"/>
        </w:rPr>
        <w:t xml:space="preserve"> Новооскольского муниципального округа</w:t>
      </w:r>
      <w:r>
        <w:rPr>
          <w:rFonts w:eastAsia="Calibri"/>
          <w:color w:val="000000"/>
          <w:sz w:val="27"/>
          <w:szCs w:val="27"/>
          <w:lang w:eastAsia="en-US"/>
        </w:rPr>
        <w:t xml:space="preserve">, Положением об Общественном Совете при администрации</w:t>
      </w:r>
      <w:r>
        <w:rPr>
          <w:sz w:val="27"/>
          <w:szCs w:val="27"/>
        </w:rPr>
        <w:t xml:space="preserve"> Новооскольского </w:t>
      </w:r>
      <w:r>
        <w:rPr>
          <w:sz w:val="27"/>
          <w:szCs w:val="27"/>
        </w:rPr>
        <w:t xml:space="preserve">муниципального округа, </w:t>
      </w:r>
      <w:r>
        <w:rPr>
          <w:rFonts w:eastAsia="Calibri"/>
          <w:color w:val="000000"/>
          <w:sz w:val="27"/>
          <w:szCs w:val="27"/>
          <w:lang w:eastAsia="en-US"/>
        </w:rPr>
        <w:t xml:space="preserve">утвержденным постановлением администрации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Новооскольского муниципального округа</w:t>
      </w:r>
      <w:r>
        <w:rPr>
          <w:color w:val="000000"/>
          <w:sz w:val="27"/>
          <w:szCs w:val="27"/>
          <w:lang w:eastAsia="ar-SA"/>
        </w:rPr>
        <w:t xml:space="preserve"> от </w:t>
      </w:r>
      <w:r>
        <w:rPr>
          <w:color w:val="000000"/>
          <w:sz w:val="27"/>
          <w:szCs w:val="27"/>
          <w:lang w:eastAsia="ar-SA"/>
        </w:rPr>
        <w:t xml:space="preserve">31</w:t>
      </w:r>
      <w:r>
        <w:rPr>
          <w:b/>
          <w:color w:val="000000"/>
          <w:sz w:val="27"/>
          <w:szCs w:val="27"/>
          <w:lang w:eastAsia="ar-SA"/>
        </w:rPr>
        <w:t xml:space="preserve"> </w:t>
      </w:r>
      <w:r>
        <w:rPr>
          <w:color w:val="000000"/>
          <w:sz w:val="27"/>
          <w:szCs w:val="27"/>
          <w:lang w:eastAsia="ar-SA"/>
        </w:rPr>
        <w:t xml:space="preserve">октября 20</w:t>
      </w:r>
      <w:r>
        <w:rPr>
          <w:color w:val="000000"/>
          <w:sz w:val="27"/>
          <w:szCs w:val="27"/>
          <w:lang w:eastAsia="ar-SA"/>
        </w:rPr>
        <w:t xml:space="preserve">24</w:t>
      </w:r>
      <w:r>
        <w:rPr>
          <w:color w:val="000000"/>
          <w:sz w:val="27"/>
          <w:szCs w:val="27"/>
          <w:lang w:eastAsia="ar-SA"/>
        </w:rPr>
        <w:t xml:space="preserve"> </w:t>
      </w:r>
      <w:r>
        <w:rPr>
          <w:color w:val="000000"/>
          <w:sz w:val="27"/>
          <w:szCs w:val="27"/>
          <w:lang w:eastAsia="ar-SA"/>
        </w:rPr>
        <w:t xml:space="preserve">года </w:t>
      </w:r>
      <w:r>
        <w:rPr>
          <w:color w:val="000000"/>
          <w:sz w:val="27"/>
          <w:szCs w:val="27"/>
          <w:lang w:eastAsia="ar-SA"/>
        </w:rPr>
        <w:t xml:space="preserve">№</w:t>
      </w:r>
      <w:r>
        <w:rPr>
          <w:color w:val="000000"/>
          <w:sz w:val="27"/>
          <w:szCs w:val="27"/>
          <w:lang w:eastAsia="ar-SA"/>
        </w:rPr>
        <w:t xml:space="preserve"> </w:t>
      </w:r>
      <w:r>
        <w:rPr>
          <w:sz w:val="27"/>
          <w:szCs w:val="27"/>
        </w:rPr>
        <w:t xml:space="preserve">564 </w:t>
        <w:br/>
      </w:r>
      <w:bookmarkStart w:id="0" w:name="_GoBack"/>
      <w:r/>
      <w:bookmarkEnd w:id="0"/>
      <w:r>
        <w:rPr>
          <w:sz w:val="27"/>
          <w:szCs w:val="27"/>
        </w:rPr>
        <w:t xml:space="preserve">«О</w:t>
      </w:r>
      <w:r>
        <w:rPr>
          <w:sz w:val="27"/>
          <w:szCs w:val="27"/>
        </w:rPr>
        <w:t xml:space="preserve"> переименовании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</w:t>
      </w:r>
      <w:r>
        <w:rPr>
          <w:sz w:val="27"/>
          <w:szCs w:val="27"/>
        </w:rPr>
        <w:t xml:space="preserve">го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</w:t>
      </w:r>
      <w:r>
        <w:rPr>
          <w:sz w:val="27"/>
          <w:szCs w:val="27"/>
        </w:rPr>
        <w:t xml:space="preserve">а при администрации  Новооскольского </w:t>
      </w:r>
      <w:r>
        <w:rPr>
          <w:sz w:val="27"/>
          <w:szCs w:val="27"/>
        </w:rPr>
        <w:t xml:space="preserve">городского округа</w:t>
      </w:r>
      <w:r>
        <w:rPr>
          <w:sz w:val="27"/>
          <w:szCs w:val="27"/>
        </w:rPr>
        <w:t xml:space="preserve">»</w:t>
      </w:r>
      <w:r>
        <w:rPr>
          <w:rFonts w:eastAsia="Calibri"/>
          <w:color w:val="000000"/>
          <w:sz w:val="27"/>
          <w:szCs w:val="27"/>
          <w:lang w:eastAsia="en-US"/>
        </w:rPr>
        <w:t xml:space="preserve">, а также настоящим Положением.</w:t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numPr>
          <w:ilvl w:val="0"/>
          <w:numId w:val="4"/>
        </w:numPr>
        <w:contextualSpacing w:val="tru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Функции конкурсной  комиссии</w:t>
      </w:r>
      <w:r/>
    </w:p>
    <w:p>
      <w:pPr>
        <w:pStyle w:val="861"/>
        <w:contextualSpacing w:val="true"/>
        <w:ind w:firstLine="5670"/>
        <w:jc w:val="both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2</w:t>
      </w:r>
      <w:r>
        <w:rPr>
          <w:rFonts w:eastAsia="Calibri"/>
          <w:color w:val="000000"/>
          <w:sz w:val="27"/>
          <w:szCs w:val="27"/>
          <w:lang w:eastAsia="en-US"/>
        </w:rPr>
        <w:t xml:space="preserve">.</w:t>
      </w:r>
      <w:r>
        <w:rPr>
          <w:rFonts w:eastAsia="Calibri"/>
          <w:color w:val="000000"/>
          <w:sz w:val="27"/>
          <w:szCs w:val="27"/>
          <w:lang w:eastAsia="en-US"/>
        </w:rPr>
        <w:t xml:space="preserve">1.</w:t>
      </w:r>
      <w:r>
        <w:rPr>
          <w:rFonts w:eastAsia="Calibri"/>
          <w:color w:val="000000"/>
          <w:sz w:val="27"/>
          <w:szCs w:val="27"/>
          <w:lang w:eastAsia="en-US"/>
        </w:rPr>
        <w:t xml:space="preserve"> Комиссия осуществляет следующие функции:</w:t>
      </w:r>
      <w:r/>
    </w:p>
    <w:p>
      <w:pPr>
        <w:pStyle w:val="861"/>
        <w:contextualSpacing w:val="true"/>
        <w:ind w:firstLine="567"/>
        <w:jc w:val="both"/>
        <w:rPr>
          <w:rFonts w:eastAsia="SimSun"/>
          <w:sz w:val="27"/>
          <w:szCs w:val="27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 1) подготавливает и передает для размещения на сайте органов местного самоуправления </w:t>
      </w:r>
      <w:r>
        <w:rPr>
          <w:rFonts w:eastAsia="SimSun"/>
          <w:sz w:val="27"/>
          <w:szCs w:val="27"/>
        </w:rPr>
        <w:t xml:space="preserve">Новооскольского муниципального округа </w:t>
      </w:r>
      <w:r>
        <w:rPr>
          <w:rFonts w:eastAsia="SimSun"/>
          <w:color w:val="000000"/>
          <w:spacing w:val="4"/>
          <w:sz w:val="27"/>
          <w:szCs w:val="27"/>
        </w:rPr>
        <w:t xml:space="preserve">в информационно-телекоммуникационной сети «Интернет» </w:t>
      </w:r>
      <w:r>
        <w:rPr>
          <w:rFonts w:eastAsia="Calibri"/>
          <w:color w:val="000000"/>
          <w:sz w:val="27"/>
          <w:szCs w:val="27"/>
          <w:lang w:eastAsia="en-US"/>
        </w:rPr>
        <w:t xml:space="preserve">уведомление о начале процедуры формирования состава Общественного Совета;</w:t>
      </w:r>
      <w:r>
        <w:rPr>
          <w:rFonts w:eastAsia="SimSun"/>
          <w:sz w:val="27"/>
          <w:szCs w:val="27"/>
        </w:rPr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2) определяет порядок проведения отбора кандидатов;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3) осуществляет прием документов участников;</w:t>
      </w:r>
      <w:r/>
    </w:p>
    <w:p>
      <w:pPr>
        <w:pStyle w:val="861"/>
        <w:ind w:firstLine="709"/>
        <w:jc w:val="both"/>
        <w:rPr>
          <w:color w:val="000000"/>
          <w:spacing w:val="4"/>
          <w:sz w:val="27"/>
          <w:szCs w:val="27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4) осуществляет рассмотрение представленных участниками конкурса документов по </w:t>
      </w:r>
      <w:r>
        <w:rPr>
          <w:color w:val="000000"/>
          <w:spacing w:val="4"/>
          <w:sz w:val="27"/>
          <w:szCs w:val="27"/>
        </w:rPr>
        <w:t xml:space="preserve">результатам которого не позднее 7 рабочих дней со дня окончания приема документов представляет </w:t>
      </w:r>
      <w:r>
        <w:rPr>
          <w:spacing w:val="4"/>
          <w:sz w:val="27"/>
          <w:szCs w:val="27"/>
        </w:rPr>
        <w:t xml:space="preserve">г</w:t>
      </w:r>
      <w:r>
        <w:rPr>
          <w:spacing w:val="4"/>
          <w:sz w:val="27"/>
          <w:szCs w:val="27"/>
        </w:rPr>
        <w:t xml:space="preserve">лаве </w:t>
      </w:r>
      <w:r>
        <w:rPr>
          <w:spacing w:val="4"/>
          <w:sz w:val="27"/>
          <w:szCs w:val="27"/>
        </w:rPr>
        <w:t xml:space="preserve">администрации </w:t>
      </w:r>
      <w:r>
        <w:rPr>
          <w:spacing w:val="4"/>
          <w:sz w:val="27"/>
          <w:szCs w:val="27"/>
        </w:rPr>
        <w:t xml:space="preserve">Новооскольского муниципального округа </w:t>
      </w:r>
      <w:r>
        <w:rPr>
          <w:color w:val="000000"/>
          <w:spacing w:val="4"/>
          <w:sz w:val="27"/>
          <w:szCs w:val="27"/>
        </w:rPr>
        <w:t xml:space="preserve">не менее 16 кандидатов.</w:t>
      </w:r>
      <w:r/>
    </w:p>
    <w:p>
      <w:pPr>
        <w:pStyle w:val="861"/>
        <w:ind w:firstLine="709"/>
        <w:jc w:val="center"/>
        <w:rPr>
          <w:rFonts w:eastAsia="Calibri"/>
          <w:b/>
          <w:color w:val="000000"/>
          <w:sz w:val="27"/>
          <w:szCs w:val="27"/>
          <w:lang w:eastAsia="en-US"/>
        </w:rPr>
        <w:outlineLvl w:val="0"/>
      </w:pPr>
      <w:r>
        <w:rPr>
          <w:rFonts w:eastAsia="Calibri"/>
          <w:b/>
          <w:bCs/>
          <w:color w:val="000000"/>
          <w:sz w:val="27"/>
          <w:szCs w:val="27"/>
          <w:highlight w:val="none"/>
          <w:lang w:eastAsia="en-US"/>
        </w:rPr>
      </w:r>
      <w:r>
        <w:rPr>
          <w:rFonts w:eastAsia="Calibri"/>
          <w:b/>
          <w:bCs/>
          <w:color w:val="000000"/>
          <w:sz w:val="27"/>
          <w:szCs w:val="27"/>
          <w:highlight w:val="none"/>
          <w:lang w:eastAsia="en-US"/>
        </w:rPr>
      </w:r>
    </w:p>
    <w:p>
      <w:pPr>
        <w:pStyle w:val="861"/>
        <w:ind w:firstLine="709"/>
        <w:jc w:val="center"/>
        <w:rPr>
          <w:rFonts w:eastAsia="Calibri"/>
          <w:b/>
          <w:bCs/>
          <w:color w:val="000000"/>
          <w:sz w:val="27"/>
          <w:szCs w:val="27"/>
          <w:highlight w:val="none"/>
          <w:lang w:eastAsia="en-US"/>
        </w:rPr>
        <w:outlineLvl w:val="0"/>
      </w:pPr>
      <w:r>
        <w:rPr>
          <w:rFonts w:eastAsia="Calibri"/>
          <w:b/>
          <w:bCs/>
          <w:color w:val="000000"/>
          <w:sz w:val="27"/>
          <w:szCs w:val="27"/>
          <w:lang w:eastAsia="en-US"/>
        </w:rPr>
        <w:t xml:space="preserve">3. Права комиссии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3</w:t>
      </w:r>
      <w:r>
        <w:rPr>
          <w:rFonts w:eastAsia="Calibri"/>
          <w:color w:val="000000"/>
          <w:sz w:val="27"/>
          <w:szCs w:val="27"/>
          <w:lang w:eastAsia="en-US"/>
        </w:rPr>
        <w:t xml:space="preserve">.</w:t>
      </w:r>
      <w:r>
        <w:rPr>
          <w:rFonts w:eastAsia="Calibri"/>
          <w:color w:val="000000"/>
          <w:sz w:val="27"/>
          <w:szCs w:val="27"/>
          <w:lang w:eastAsia="en-US"/>
        </w:rPr>
        <w:t xml:space="preserve">1.</w:t>
      </w:r>
      <w:r>
        <w:rPr>
          <w:rFonts w:eastAsia="Calibri"/>
          <w:color w:val="000000"/>
          <w:sz w:val="27"/>
          <w:szCs w:val="27"/>
          <w:lang w:eastAsia="en-US"/>
        </w:rPr>
        <w:t xml:space="preserve"> Комиссия для осуществления возложенных на нее задач и функций имеет право: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1) запрашивать у органов государственной власти, государственных органов, органов местного самоуправления, муниципальных органов в Белгородской области, организаций информацию, относящуюся к компетенции комиссии;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2) привлекать для получения консультаций, анализа информации специалистов, экспертов и представителей экспертных организаций;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3) приглашать на заседание комиссии представителей органов государственной власти, государственных органов, </w:t>
      </w:r>
      <w:r>
        <w:rPr>
          <w:rFonts w:eastAsia="Calibri"/>
          <w:color w:val="000000"/>
          <w:sz w:val="27"/>
          <w:szCs w:val="27"/>
          <w:lang w:eastAsia="en-US"/>
        </w:rPr>
        <w:t xml:space="preserve">органов местного самоуправления</w:t>
      </w:r>
      <w:r>
        <w:rPr>
          <w:rFonts w:eastAsia="Calibri"/>
          <w:color w:val="000000"/>
          <w:sz w:val="27"/>
          <w:szCs w:val="27"/>
          <w:lang w:eastAsia="en-US"/>
        </w:rPr>
        <w:t xml:space="preserve">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</w:r>
      <w:r/>
    </w:p>
    <w:p>
      <w:pPr>
        <w:pStyle w:val="861"/>
        <w:ind w:firstLine="709"/>
        <w:jc w:val="center"/>
        <w:rPr>
          <w:rFonts w:eastAsia="Calibri"/>
          <w:bCs/>
          <w:color w:val="000000"/>
          <w:sz w:val="27"/>
          <w:szCs w:val="27"/>
          <w:lang w:eastAsia="en-US"/>
        </w:rPr>
        <w:outlineLvl w:val="0"/>
      </w:pPr>
      <w:r>
        <w:rPr>
          <w:rFonts w:eastAsia="Calibri"/>
          <w:b/>
          <w:bCs/>
          <w:color w:val="000000"/>
          <w:sz w:val="27"/>
          <w:szCs w:val="27"/>
          <w:lang w:eastAsia="en-US"/>
        </w:rPr>
        <w:t xml:space="preserve">4</w:t>
      </w:r>
      <w:r>
        <w:rPr>
          <w:rFonts w:eastAsia="Calibri"/>
          <w:bCs/>
          <w:color w:val="000000"/>
          <w:sz w:val="27"/>
          <w:szCs w:val="27"/>
          <w:lang w:eastAsia="en-US"/>
        </w:rPr>
        <w:t xml:space="preserve">. </w:t>
      </w:r>
      <w:r>
        <w:rPr>
          <w:rFonts w:eastAsia="Calibri"/>
          <w:b/>
          <w:bCs/>
          <w:color w:val="000000"/>
          <w:sz w:val="27"/>
          <w:szCs w:val="27"/>
          <w:lang w:eastAsia="en-US"/>
        </w:rPr>
        <w:t xml:space="preserve">Организация работы комиссии</w:t>
      </w:r>
      <w:r>
        <w:rPr>
          <w:rFonts w:eastAsia="Calibri"/>
          <w:bCs/>
          <w:color w:val="000000"/>
          <w:sz w:val="27"/>
          <w:szCs w:val="27"/>
          <w:lang w:eastAsia="en-US"/>
        </w:rPr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</w:t>
      </w:r>
      <w:r>
        <w:rPr>
          <w:rFonts w:eastAsia="Calibri"/>
          <w:color w:val="000000"/>
          <w:sz w:val="27"/>
          <w:szCs w:val="27"/>
          <w:lang w:eastAsia="en-US"/>
        </w:rPr>
        <w:t xml:space="preserve">.</w:t>
      </w:r>
      <w:r>
        <w:rPr>
          <w:rFonts w:eastAsia="Calibri"/>
          <w:color w:val="000000"/>
          <w:sz w:val="27"/>
          <w:szCs w:val="27"/>
          <w:lang w:eastAsia="en-US"/>
        </w:rPr>
        <w:t xml:space="preserve">1.</w:t>
      </w:r>
      <w:r>
        <w:rPr>
          <w:rFonts w:eastAsia="Calibri"/>
          <w:color w:val="000000"/>
          <w:sz w:val="27"/>
          <w:szCs w:val="27"/>
          <w:lang w:eastAsia="en-US"/>
        </w:rPr>
        <w:t xml:space="preserve"> В состав комиссии входят председатель комиссии, заместитель председателя комиссии, секретарь комиссии и члены комиссии.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4.2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Председатель комиссии руководит работой комиссии, определяет место, дату и время проведения заседания комиссии, ведет заседание комиссии.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4.3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Заместитель председателя комиссии выполняет поручения председателя комиссии, проводит заседания комиссии в отсутствие председателя комиссии.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4.4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Секретарь комиссии формирует повестку </w:t>
      </w:r>
      <w:r>
        <w:rPr>
          <w:rFonts w:eastAsia="Calibri"/>
          <w:color w:val="000000"/>
          <w:sz w:val="27"/>
          <w:szCs w:val="27"/>
          <w:lang w:eastAsia="en-US"/>
        </w:rPr>
        <w:t xml:space="preserve">заседания</w:t>
      </w:r>
      <w:r>
        <w:rPr>
          <w:rFonts w:eastAsia="Calibri"/>
          <w:color w:val="000000"/>
          <w:sz w:val="27"/>
          <w:szCs w:val="27"/>
          <w:lang w:eastAsia="en-US"/>
        </w:rPr>
        <w:t xml:space="preserve">, подготавливает материалы к заседанию комиссии, составляет список лиц, </w:t>
      </w:r>
      <w:r>
        <w:rPr>
          <w:rFonts w:eastAsia="Calibri"/>
          <w:color w:val="000000"/>
          <w:sz w:val="27"/>
          <w:szCs w:val="27"/>
          <w:lang w:eastAsia="en-US"/>
        </w:rPr>
        <w:t xml:space="preserve">приглашенных на заседание комиссии, не позднее чем за два дня до заседания комиссии уведомляет членов комиссии о месте, дате и времени проведения заседания комиссии, оформляет решения, принятые в ходе заседания комиссии в виде протокола заседания комиссии.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4.5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Заседание комиссии проводит председатель комиссии, а в его отсутствие ‒ заместитель председателя комиссии.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4.6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Подготовку заседания комиссии осуществляет секретарь комиссии, в период отсутствия секретаря комиссии ‒ член комиссии, назначенный </w:t>
      </w:r>
      <w:r>
        <w:rPr>
          <w:rFonts w:eastAsia="Calibri"/>
          <w:color w:val="000000"/>
          <w:sz w:val="27"/>
          <w:szCs w:val="27"/>
          <w:lang w:eastAsia="en-US"/>
        </w:rPr>
        <w:t xml:space="preserve">председателем</w:t>
      </w:r>
      <w:r>
        <w:rPr>
          <w:rFonts w:eastAsia="Calibri"/>
          <w:color w:val="000000"/>
          <w:sz w:val="27"/>
          <w:szCs w:val="27"/>
          <w:lang w:eastAsia="en-US"/>
        </w:rPr>
        <w:t xml:space="preserve"> комиссии, а в случае отсутствия председателя ‒ заместителем председателя комиссии.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4.7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Члены комиссии лично участвуют в заседании комиссии. Если член комиссии не может участвовать в заседании, он вправе изложить мнение по обсуждаемым вопросам в письменном виде.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4.8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Заседание комиссии считается правомочным, если на нем присутству</w:t>
      </w:r>
      <w:r>
        <w:rPr>
          <w:rFonts w:eastAsia="Calibri"/>
          <w:color w:val="000000"/>
          <w:sz w:val="27"/>
          <w:szCs w:val="27"/>
          <w:lang w:eastAsia="en-US"/>
        </w:rPr>
        <w:t xml:space="preserve">е</w:t>
      </w:r>
      <w:r>
        <w:rPr>
          <w:rFonts w:eastAsia="Calibri"/>
          <w:color w:val="000000"/>
          <w:sz w:val="27"/>
          <w:szCs w:val="27"/>
          <w:lang w:eastAsia="en-US"/>
        </w:rPr>
        <w:t xml:space="preserve">т не менее двух третей </w:t>
      </w:r>
      <w:r>
        <w:rPr>
          <w:rFonts w:eastAsia="Calibri"/>
          <w:color w:val="000000"/>
          <w:sz w:val="27"/>
          <w:szCs w:val="27"/>
          <w:lang w:eastAsia="en-US"/>
        </w:rPr>
        <w:t xml:space="preserve">состава</w:t>
      </w:r>
      <w:r>
        <w:rPr>
          <w:rFonts w:eastAsia="Calibri"/>
          <w:color w:val="000000"/>
          <w:sz w:val="27"/>
          <w:szCs w:val="27"/>
          <w:lang w:eastAsia="en-US"/>
        </w:rPr>
        <w:t xml:space="preserve"> комиссии. 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4.9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Решение комиссии принимается простым большинством голосов присутствующих на заседании членов комиссии путем открытого голосования. В случае равенства голосов</w:t>
      </w:r>
      <w:r>
        <w:rPr>
          <w:rFonts w:eastAsia="Calibri"/>
          <w:color w:val="000000"/>
          <w:sz w:val="27"/>
          <w:szCs w:val="27"/>
          <w:lang w:eastAsia="en-US"/>
        </w:rPr>
        <w:t xml:space="preserve"> </w:t>
      </w:r>
      <w:r>
        <w:rPr>
          <w:rFonts w:eastAsia="Calibri"/>
          <w:color w:val="000000"/>
          <w:sz w:val="27"/>
          <w:szCs w:val="27"/>
          <w:lang w:eastAsia="en-US"/>
        </w:rPr>
        <w:t xml:space="preserve">решающим является голос председателя комиссии, а в его отсутствие ‒ заместителя председателя комиссии.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4.10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Заседание комиссии и принятые на нем решения оформляются протоколом, который подписывается председателем комиссии, </w:t>
      </w:r>
      <w:r>
        <w:rPr>
          <w:rFonts w:eastAsia="Calibri"/>
          <w:color w:val="000000"/>
          <w:sz w:val="27"/>
          <w:szCs w:val="27"/>
          <w:lang w:eastAsia="en-US"/>
        </w:rPr>
        <w:t xml:space="preserve">в его отсутствие- </w:t>
      </w:r>
      <w:r>
        <w:rPr>
          <w:rFonts w:eastAsia="Calibri"/>
          <w:color w:val="000000"/>
          <w:sz w:val="27"/>
          <w:szCs w:val="27"/>
          <w:lang w:eastAsia="en-US"/>
        </w:rPr>
        <w:t xml:space="preserve">заме</w:t>
      </w:r>
      <w:r>
        <w:rPr>
          <w:rFonts w:eastAsia="Calibri"/>
          <w:color w:val="000000"/>
          <w:sz w:val="27"/>
          <w:szCs w:val="27"/>
          <w:lang w:eastAsia="en-US"/>
        </w:rPr>
        <w:t xml:space="preserve">стителем председателя комиссии и </w:t>
      </w:r>
      <w:r>
        <w:rPr>
          <w:rFonts w:eastAsia="Calibri"/>
          <w:color w:val="000000"/>
          <w:sz w:val="27"/>
          <w:szCs w:val="27"/>
          <w:lang w:eastAsia="en-US"/>
        </w:rPr>
        <w:t xml:space="preserve">секретарем</w:t>
      </w:r>
      <w:r>
        <w:rPr>
          <w:rFonts w:eastAsia="Calibri"/>
          <w:color w:val="000000"/>
          <w:sz w:val="27"/>
          <w:szCs w:val="27"/>
          <w:lang w:eastAsia="en-US"/>
        </w:rPr>
        <w:t xml:space="preserve"> комиссии</w:t>
      </w:r>
      <w:r>
        <w:rPr>
          <w:rFonts w:eastAsia="Calibri"/>
          <w:color w:val="000000"/>
          <w:sz w:val="27"/>
          <w:szCs w:val="27"/>
          <w:lang w:eastAsia="en-US"/>
        </w:rPr>
        <w:t xml:space="preserve">.</w:t>
      </w:r>
      <w:r/>
    </w:p>
    <w:p>
      <w:pPr>
        <w:pStyle w:val="861"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4.11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Протокол заседания комиссии оформляется секретарем комиссии в течение двух рабочих дней со дня проведения заседания и рассылается в течение </w:t>
      </w:r>
      <w:r>
        <w:rPr>
          <w:rFonts w:eastAsia="Calibri"/>
          <w:color w:val="000000"/>
          <w:sz w:val="27"/>
          <w:szCs w:val="27"/>
          <w:lang w:eastAsia="en-US"/>
        </w:rPr>
        <w:t xml:space="preserve">одного </w:t>
      </w:r>
      <w:r>
        <w:rPr>
          <w:rFonts w:eastAsia="Calibri"/>
          <w:color w:val="000000"/>
          <w:sz w:val="27"/>
          <w:szCs w:val="27"/>
          <w:lang w:eastAsia="en-US"/>
        </w:rPr>
        <w:t xml:space="preserve">рабочего дня со дня его подписания всем членам комиссии.</w:t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rFonts w:eastAsia="Calibri"/>
          <w:color w:val="000000"/>
          <w:sz w:val="27"/>
          <w:szCs w:val="27"/>
          <w:lang w:eastAsia="en-US"/>
        </w:rPr>
        <w:t xml:space="preserve">4.12</w:t>
      </w:r>
      <w:r>
        <w:rPr>
          <w:rFonts w:eastAsia="Calibri"/>
          <w:color w:val="000000"/>
          <w:sz w:val="27"/>
          <w:szCs w:val="27"/>
          <w:lang w:eastAsia="en-US"/>
        </w:rPr>
        <w:t xml:space="preserve">. Организационно-техническое обеспечение деятельности комиссии осуществляет </w:t>
      </w:r>
      <w:r>
        <w:rPr>
          <w:color w:val="000000"/>
          <w:spacing w:val="4"/>
          <w:sz w:val="27"/>
          <w:szCs w:val="27"/>
        </w:rPr>
        <w:t xml:space="preserve">администрация </w:t>
      </w:r>
      <w:r>
        <w:rPr>
          <w:sz w:val="27"/>
          <w:szCs w:val="27"/>
        </w:rPr>
        <w:t xml:space="preserve">Новооскольского муниципального округа.</w:t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Style w:val="717"/>
        <w:tblW w:w="0" w:type="auto"/>
        <w:tblInd w:w="4218" w:type="dxa"/>
        <w:tblLayout w:type="fixed"/>
        <w:tblLook w:val="04A0" w:firstRow="1" w:lastRow="0" w:firstColumn="1" w:lastColumn="0" w:noHBand="0" w:noVBand="1"/>
      </w:tblPr>
      <w:tblGrid>
        <w:gridCol w:w="552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861"/>
              <w:contextualSpacing w:val="true"/>
              <w:ind w:firstLine="5670"/>
              <w:jc w:val="center"/>
              <w:spacing w:lineRule="atLeast" w:line="20"/>
              <w:widowControl w:val="off"/>
              <w:rPr>
                <w:b/>
                <w:sz w:val="27"/>
              </w:rPr>
              <w:outlineLvl w:val="0"/>
            </w:pPr>
            <w:r>
              <w:rPr>
                <w:b/>
                <w:sz w:val="27"/>
                <w:szCs w:val="27"/>
              </w:rPr>
              <w:t xml:space="preserve">У</w:t>
            </w:r>
            <w:r>
              <w:rPr>
                <w:b/>
                <w:sz w:val="27"/>
                <w:szCs w:val="27"/>
              </w:rPr>
              <w:t xml:space="preserve">Приложение № 3</w:t>
            </w:r>
            <w:r/>
          </w:p>
          <w:p>
            <w:pPr>
              <w:pStyle w:val="861"/>
              <w:contextualSpacing w:val="true"/>
              <w:ind w:firstLine="5670"/>
              <w:jc w:val="center"/>
              <w:spacing w:lineRule="atLeast" w:line="20"/>
              <w:widowControl w:val="off"/>
              <w:rPr>
                <w:b/>
                <w:sz w:val="27"/>
                <w:szCs w:val="27"/>
              </w:rPr>
              <w:outlineLvl w:val="0"/>
            </w:pPr>
            <w:r>
              <w:rPr>
                <w:b/>
                <w:sz w:val="27"/>
                <w:szCs w:val="27"/>
              </w:rPr>
              <w:t xml:space="preserve">УУТВЕРЖДЕН                                    </w:t>
            </w:r>
            <w:r>
              <w:rPr>
                <w:b/>
                <w:sz w:val="27"/>
                <w:szCs w:val="27"/>
              </w:rPr>
              <w:t xml:space="preserve">распоряжением </w:t>
            </w:r>
            <w:r>
              <w:rPr>
                <w:b/>
                <w:sz w:val="27"/>
                <w:szCs w:val="27"/>
              </w:rPr>
              <w:t xml:space="preserve">администрации</w:t>
            </w:r>
            <w:r>
              <w:rPr>
                <w:b/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firstLine="0"/>
              <w:jc w:val="center"/>
              <w:spacing w:lineRule="atLeast" w:line="20"/>
              <w:widowControl w:val="off"/>
            </w:pPr>
            <w:r>
              <w:rPr>
                <w:b/>
                <w:sz w:val="27"/>
                <w:szCs w:val="27"/>
              </w:rPr>
              <w:t xml:space="preserve">Новооскольского муниципального округа</w:t>
              <w:br/>
              <w:t xml:space="preserve">Белгородской области</w:t>
            </w:r>
            <w:r>
              <w:rPr>
                <w:b/>
                <w:sz w:val="27"/>
                <w:szCs w:val="27"/>
              </w:rPr>
            </w:r>
            <w:r/>
          </w:p>
          <w:p>
            <w:pPr>
              <w:pStyle w:val="861"/>
              <w:contextualSpacing w:val="true"/>
              <w:ind w:firstLine="0"/>
              <w:jc w:val="center"/>
              <w:spacing w:lineRule="atLeast" w:line="20"/>
              <w:widowControl w:val="off"/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  <w:t xml:space="preserve">от </w:t>
            </w:r>
            <w:r>
              <w:rPr>
                <w:b/>
                <w:sz w:val="27"/>
                <w:szCs w:val="27"/>
              </w:rPr>
              <w:t xml:space="preserve">11 марта 2026 года</w:t>
            </w:r>
            <w:r>
              <w:rPr>
                <w:b/>
                <w:sz w:val="27"/>
                <w:szCs w:val="27"/>
              </w:rPr>
              <w:t xml:space="preserve"> № </w:t>
            </w:r>
            <w:r>
              <w:rPr>
                <w:b/>
                <w:sz w:val="27"/>
                <w:szCs w:val="27"/>
              </w:rPr>
              <w:t xml:space="preserve">222</w:t>
            </w:r>
            <w:r/>
          </w:p>
          <w:p>
            <w:pPr>
              <w:pStyle w:val="861"/>
              <w:contextualSpacing w:val="true"/>
              <w:jc w:val="center"/>
              <w:spacing w:lineRule="atLeast" w:line="20"/>
              <w:widowControl w:val="off"/>
              <w:rPr>
                <w:highlight w:val="none"/>
              </w:rPr>
              <w:outlineLvl w:val="0"/>
            </w:pPr>
            <w:r>
              <w:rPr>
                <w:b/>
                <w:sz w:val="27"/>
                <w:highlight w:val="none"/>
              </w:rPr>
            </w:r>
            <w:r>
              <w:rPr>
                <w:b/>
                <w:sz w:val="27"/>
                <w:szCs w:val="27"/>
                <w:highlight w:val="none"/>
              </w:rPr>
            </w:r>
            <w:r/>
          </w:p>
        </w:tc>
      </w:tr>
    </w:tbl>
    <w:p>
      <w:pPr>
        <w:pStyle w:val="861"/>
        <w:contextualSpacing w:val="true"/>
        <w:jc w:val="both"/>
        <w:widowControl w:val="off"/>
        <w:rPr>
          <w:sz w:val="27"/>
          <w:szCs w:val="27"/>
        </w:rPr>
      </w:pPr>
      <w:r/>
      <w:bookmarkStart w:id="1" w:name="Par469"/>
      <w:r/>
      <w:bookmarkEnd w:id="1"/>
      <w:r>
        <w:rPr>
          <w:sz w:val="27"/>
          <w:szCs w:val="27"/>
        </w:rPr>
      </w:r>
      <w:r/>
    </w:p>
    <w:p>
      <w:pPr>
        <w:pStyle w:val="861"/>
        <w:contextualSpacing w:val="true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ФОРМА</w:t>
      </w:r>
      <w:r/>
    </w:p>
    <w:p>
      <w:pPr>
        <w:pStyle w:val="861"/>
        <w:contextualSpacing w:val="true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заявления для члена конкурсной комиссии об отсутствии конфликта интересов</w:t>
      </w:r>
      <w:r/>
    </w:p>
    <w:p>
      <w:pPr>
        <w:pStyle w:val="861"/>
        <w:contextualSpacing w:val="true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</w:t>
      </w:r>
      <w:r>
        <w:rPr>
          <w:b/>
          <w:sz w:val="27"/>
          <w:szCs w:val="27"/>
        </w:rPr>
        <w:t xml:space="preserve">____</w:t>
      </w:r>
      <w:r>
        <w:rPr>
          <w:b/>
          <w:sz w:val="27"/>
          <w:szCs w:val="27"/>
        </w:rPr>
        <w:t xml:space="preserve">»</w:t>
      </w:r>
      <w:r>
        <w:rPr>
          <w:b/>
          <w:sz w:val="27"/>
          <w:szCs w:val="27"/>
        </w:rPr>
        <w:t xml:space="preserve"> _____________ 20</w:t>
      </w:r>
      <w:r>
        <w:rPr>
          <w:b/>
          <w:sz w:val="27"/>
          <w:szCs w:val="27"/>
        </w:rPr>
        <w:t xml:space="preserve">__</w:t>
      </w:r>
      <w:r>
        <w:rPr>
          <w:b/>
          <w:sz w:val="27"/>
          <w:szCs w:val="27"/>
        </w:rPr>
        <w:t xml:space="preserve"> г.</w:t>
      </w:r>
      <w:r/>
    </w:p>
    <w:p>
      <w:pPr>
        <w:pStyle w:val="861"/>
        <w:contextualSpacing w:val="true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    Я, _________________________________</w:t>
      </w:r>
      <w:r>
        <w:rPr>
          <w:sz w:val="27"/>
          <w:szCs w:val="27"/>
        </w:rPr>
        <w:t xml:space="preserve">_______________________________</w:t>
      </w:r>
      <w:r>
        <w:rPr>
          <w:sz w:val="27"/>
          <w:szCs w:val="27"/>
        </w:rPr>
        <w:t xml:space="preserve">,</w:t>
      </w:r>
      <w:r/>
    </w:p>
    <w:p>
      <w:pPr>
        <w:pStyle w:val="861"/>
        <w:contextualSpacing w:val="true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Ф.И.О.</w:t>
      </w:r>
      <w:r/>
    </w:p>
    <w:p>
      <w:pPr>
        <w:pStyle w:val="861"/>
        <w:contextualSpacing w:val="true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являясь  членом  конкурсной  комиссии  по  формированию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овета,  подтверждаю  отсутствие  личной заинтересованности в итогах конкурсного  отбора кандидатов в члены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овета,  а  также  иных  обстоятельств,  способных повлиять на участие в работе конкурсной комиссии, а именно:</w:t>
      </w:r>
      <w:r/>
    </w:p>
    <w:p>
      <w:pPr>
        <w:pStyle w:val="861"/>
        <w:contextualSpacing w:val="true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личного  участия  (в том числе в течение последних 12 месяцев), а также участия близких  родственников  в  деятельности  организации (или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овета),  которая выдвинула кандидата  в члены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овета,  в  качестве учредителя, члена коллегиального органа, единоличного исполнительного органа или работника;</w:t>
      </w:r>
      <w:r/>
    </w:p>
    <w:p>
      <w:pPr>
        <w:pStyle w:val="861"/>
        <w:contextualSpacing w:val="true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родственных отношений с кандидатом  в члены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овета;</w:t>
      </w:r>
      <w:r/>
    </w:p>
    <w:p>
      <w:pPr>
        <w:pStyle w:val="861"/>
        <w:contextualSpacing w:val="true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наличия  (в  том  числе  в  течение последних 5 лет) у меня или близких родственников  договорных  отношений  с организацией, которая выдвинула кандидата  в члены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овета;</w:t>
      </w:r>
      <w:r/>
    </w:p>
    <w:p>
      <w:pPr>
        <w:pStyle w:val="861"/>
        <w:contextualSpacing w:val="true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получения  (в  том  числе  в течение последних 5 лет) мной или близкими родственниками  денежных  средств,  иного имущества,  материальной выгоды (в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том  числе  в  виде  безвозмездно  полученных работ, услуг) от организации, которая выдвинула кандидата  в члены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овета;</w:t>
      </w:r>
      <w:r/>
    </w:p>
    <w:p>
      <w:pPr>
        <w:pStyle w:val="861"/>
        <w:contextualSpacing w:val="true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наличия (в  том  числе  в  течение последних 5 лет) у меня или близких родственников   судебных   споров  с  организацией,  которая выдвинула кандидата  в члены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овета, ее учредителем или руководителем;</w:t>
      </w:r>
      <w:r/>
    </w:p>
    <w:p>
      <w:pPr>
        <w:pStyle w:val="861"/>
        <w:contextualSpacing w:val="true"/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участия (в  том  числе  в  течение  последних  12  месяцев)  в  работе организации, которая выдвинула кандидата  в члены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</w:t>
      </w:r>
      <w:r>
        <w:rPr>
          <w:sz w:val="27"/>
          <w:szCs w:val="27"/>
        </w:rPr>
        <w:t xml:space="preserve">С</w:t>
      </w:r>
      <w:r>
        <w:rPr>
          <w:sz w:val="27"/>
          <w:szCs w:val="27"/>
        </w:rPr>
        <w:t xml:space="preserve">овета, в качестве добровольца;</w:t>
      </w:r>
      <w:r/>
    </w:p>
    <w:p>
      <w:pPr>
        <w:pStyle w:val="861"/>
        <w:contextualSpacing w:val="true"/>
        <w:ind w:firstLine="567"/>
        <w:jc w:val="both"/>
        <w:spacing w:lineRule="atLeast" w:line="20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иных   обстоятельств,   при  которых  возникает  или  может  возникнуть противоречие   между  личной  заинтересованностью  и  функциями  конкурсной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комиссии.</w:t>
      </w:r>
      <w:r/>
    </w:p>
    <w:p>
      <w:pPr>
        <w:pStyle w:val="861"/>
        <w:contextualSpacing w:val="true"/>
        <w:ind w:firstLine="5670"/>
        <w:jc w:val="both"/>
        <w:spacing w:lineRule="atLeast" w:line="2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jc w:val="both"/>
        <w:spacing w:lineRule="atLeast" w:line="20"/>
        <w:tabs>
          <w:tab w:val="left" w:pos="54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______(___________________)</w:t>
      </w:r>
      <w:r/>
    </w:p>
    <w:p>
      <w:pPr>
        <w:pStyle w:val="861"/>
        <w:contextualSpacing w:val="true"/>
        <w:ind w:firstLine="5670"/>
        <w:jc w:val="both"/>
        <w:spacing w:lineRule="atLeast" w:line="20"/>
        <w:tabs>
          <w:tab w:val="left" w:pos="5480" w:leader="none"/>
        </w:tabs>
        <w:rPr>
          <w:sz w:val="27"/>
          <w:szCs w:val="27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(расшифровка подписи)</w:t>
      </w:r>
      <w:bookmarkStart w:id="2" w:name="P33"/>
      <w:r/>
      <w:bookmarkEnd w:id="2"/>
      <w:r>
        <w:rPr>
          <w:sz w:val="27"/>
          <w:szCs w:val="27"/>
        </w:rPr>
      </w:r>
      <w:r/>
    </w:p>
    <w:p>
      <w:pPr>
        <w:pStyle w:val="861"/>
        <w:contextualSpacing w:val="true"/>
        <w:ind w:firstLine="5670"/>
        <w:spacing w:lineRule="atLeast" w:line="20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7"/>
          <w:szCs w:val="27"/>
          <w:highlight w:val="none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10" w:h="16840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Arial Narrow">
    <w:panose1 w:val="020B0606020202030204"/>
  </w:font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/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1"/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61"/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61"/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61"/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61"/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61"/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61"/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61"/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61"/>
        <w:ind w:left="6825" w:hanging="180"/>
        <w:tabs>
          <w:tab w:val="num" w:pos="682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1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1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1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1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1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1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1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1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1"/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1"/>
        <w:ind w:left="1532" w:hanging="93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1"/>
        <w:ind w:left="16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1"/>
        <w:ind w:left="240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1"/>
        <w:ind w:left="31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1"/>
        <w:ind w:left="38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1"/>
        <w:ind w:left="456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1"/>
        <w:ind w:left="52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1"/>
        <w:ind w:left="60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1"/>
        <w:ind w:left="67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1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1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1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1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1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1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1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1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1"/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link w:val="68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4">
    <w:name w:val="Heading 1 Char"/>
    <w:link w:val="683"/>
    <w:uiPriority w:val="9"/>
    <w:rPr>
      <w:rFonts w:ascii="Arial" w:hAnsi="Arial" w:cs="Arial" w:eastAsia="Arial"/>
      <w:sz w:val="40"/>
      <w:szCs w:val="40"/>
    </w:rPr>
  </w:style>
  <w:style w:type="paragraph" w:styleId="685">
    <w:name w:val="Heading 2"/>
    <w:link w:val="6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6">
    <w:name w:val="Heading 2 Char"/>
    <w:link w:val="685"/>
    <w:uiPriority w:val="9"/>
    <w:rPr>
      <w:rFonts w:ascii="Arial" w:hAnsi="Arial" w:cs="Arial" w:eastAsia="Arial"/>
      <w:sz w:val="34"/>
    </w:rPr>
  </w:style>
  <w:style w:type="paragraph" w:styleId="687">
    <w:name w:val="Heading 3"/>
    <w:link w:val="68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8">
    <w:name w:val="Heading 3 Char"/>
    <w:link w:val="687"/>
    <w:uiPriority w:val="9"/>
    <w:rPr>
      <w:rFonts w:ascii="Arial" w:hAnsi="Arial" w:cs="Arial" w:eastAsia="Arial"/>
      <w:sz w:val="30"/>
      <w:szCs w:val="30"/>
    </w:rPr>
  </w:style>
  <w:style w:type="paragraph" w:styleId="689">
    <w:name w:val="Heading 4"/>
    <w:link w:val="6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0">
    <w:name w:val="Heading 4 Char"/>
    <w:link w:val="689"/>
    <w:uiPriority w:val="9"/>
    <w:rPr>
      <w:rFonts w:ascii="Arial" w:hAnsi="Arial" w:cs="Arial" w:eastAsia="Arial"/>
      <w:b/>
      <w:bCs/>
      <w:sz w:val="26"/>
      <w:szCs w:val="26"/>
    </w:rPr>
  </w:style>
  <w:style w:type="paragraph" w:styleId="691">
    <w:name w:val="Heading 5"/>
    <w:link w:val="6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2">
    <w:name w:val="Heading 5 Char"/>
    <w:link w:val="691"/>
    <w:uiPriority w:val="9"/>
    <w:rPr>
      <w:rFonts w:ascii="Arial" w:hAnsi="Arial" w:cs="Arial" w:eastAsia="Arial"/>
      <w:b/>
      <w:bCs/>
      <w:sz w:val="24"/>
      <w:szCs w:val="24"/>
    </w:rPr>
  </w:style>
  <w:style w:type="paragraph" w:styleId="693">
    <w:name w:val="Heading 6"/>
    <w:link w:val="69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4">
    <w:name w:val="Heading 6 Char"/>
    <w:link w:val="693"/>
    <w:uiPriority w:val="9"/>
    <w:rPr>
      <w:rFonts w:ascii="Arial" w:hAnsi="Arial" w:cs="Arial" w:eastAsia="Arial"/>
      <w:b/>
      <w:bCs/>
      <w:sz w:val="22"/>
      <w:szCs w:val="22"/>
    </w:rPr>
  </w:style>
  <w:style w:type="paragraph" w:styleId="695">
    <w:name w:val="Heading 7"/>
    <w:link w:val="6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6">
    <w:name w:val="Heading 7 Char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7">
    <w:name w:val="Heading 8"/>
    <w:link w:val="6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8">
    <w:name w:val="Heading 8 Char"/>
    <w:link w:val="697"/>
    <w:uiPriority w:val="9"/>
    <w:rPr>
      <w:rFonts w:ascii="Arial" w:hAnsi="Arial" w:cs="Arial" w:eastAsia="Arial"/>
      <w:i/>
      <w:iCs/>
      <w:sz w:val="22"/>
      <w:szCs w:val="22"/>
    </w:rPr>
  </w:style>
  <w:style w:type="paragraph" w:styleId="699">
    <w:name w:val="Heading 9"/>
    <w:link w:val="7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0">
    <w:name w:val="Heading 9 Char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qFormat/>
    <w:uiPriority w:val="34"/>
    <w:pPr>
      <w:contextualSpacing w:val="true"/>
      <w:ind w:left="720"/>
    </w:pPr>
  </w:style>
  <w:style w:type="paragraph" w:styleId="702">
    <w:name w:val="No Spacing"/>
    <w:qFormat/>
    <w:uiPriority w:val="1"/>
    <w:pPr>
      <w:spacing w:lineRule="auto" w:line="240" w:after="0" w:before="0"/>
    </w:pPr>
  </w:style>
  <w:style w:type="paragraph" w:styleId="703">
    <w:name w:val="Title"/>
    <w:link w:val="70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link w:val="706"/>
    <w:qFormat/>
    <w:uiPriority w:val="11"/>
    <w:rPr>
      <w:sz w:val="24"/>
      <w:szCs w:val="24"/>
    </w:rPr>
    <w:pPr>
      <w:spacing w:after="200" w:before="200"/>
    </w:p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link w:val="708"/>
    <w:qFormat/>
    <w:uiPriority w:val="29"/>
    <w:rPr>
      <w:i/>
    </w:rPr>
    <w:pPr>
      <w:ind w:left="720" w:right="720"/>
    </w:p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link w:val="71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link w:val="71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link w:val="7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6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7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8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9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0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1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2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53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54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55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56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57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58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59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1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2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3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4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5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6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7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9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0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1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2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3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4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5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3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4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5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6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7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8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9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30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31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2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3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4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5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6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7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8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9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0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1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2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link w:val="845"/>
    <w:uiPriority w:val="99"/>
    <w:semiHidden/>
    <w:unhideWhenUsed/>
    <w:rPr>
      <w:sz w:val="18"/>
    </w:rPr>
    <w:pPr>
      <w:spacing w:lineRule="auto" w:line="240" w:after="40"/>
    </w:p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link w:val="848"/>
    <w:uiPriority w:val="99"/>
    <w:semiHidden/>
    <w:unhideWhenUsed/>
    <w:rPr>
      <w:sz w:val="20"/>
    </w:rPr>
    <w:pPr>
      <w:spacing w:lineRule="auto" w:line="240" w:after="0"/>
    </w:p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uiPriority w:val="39"/>
    <w:unhideWhenUsed/>
    <w:pPr>
      <w:ind w:left="0" w:right="0" w:firstLine="0"/>
      <w:spacing w:after="57"/>
    </w:pPr>
  </w:style>
  <w:style w:type="paragraph" w:styleId="851">
    <w:name w:val="toc 2"/>
    <w:uiPriority w:val="39"/>
    <w:unhideWhenUsed/>
    <w:pPr>
      <w:ind w:left="283" w:right="0" w:firstLine="0"/>
      <w:spacing w:after="57"/>
    </w:pPr>
  </w:style>
  <w:style w:type="paragraph" w:styleId="852">
    <w:name w:val="toc 3"/>
    <w:uiPriority w:val="39"/>
    <w:unhideWhenUsed/>
    <w:pPr>
      <w:ind w:left="567" w:right="0" w:firstLine="0"/>
      <w:spacing w:after="57"/>
    </w:pPr>
  </w:style>
  <w:style w:type="paragraph" w:styleId="853">
    <w:name w:val="toc 4"/>
    <w:uiPriority w:val="39"/>
    <w:unhideWhenUsed/>
    <w:pPr>
      <w:ind w:left="850" w:right="0" w:firstLine="0"/>
      <w:spacing w:after="57"/>
    </w:pPr>
  </w:style>
  <w:style w:type="paragraph" w:styleId="854">
    <w:name w:val="toc 5"/>
    <w:uiPriority w:val="39"/>
    <w:unhideWhenUsed/>
    <w:pPr>
      <w:ind w:left="1134" w:right="0" w:firstLine="0"/>
      <w:spacing w:after="57"/>
    </w:pPr>
  </w:style>
  <w:style w:type="paragraph" w:styleId="855">
    <w:name w:val="toc 6"/>
    <w:uiPriority w:val="39"/>
    <w:unhideWhenUsed/>
    <w:pPr>
      <w:ind w:left="1417" w:right="0" w:firstLine="0"/>
      <w:spacing w:after="57"/>
    </w:pPr>
  </w:style>
  <w:style w:type="paragraph" w:styleId="856">
    <w:name w:val="toc 7"/>
    <w:uiPriority w:val="39"/>
    <w:unhideWhenUsed/>
    <w:pPr>
      <w:ind w:left="1701" w:right="0" w:firstLine="0"/>
      <w:spacing w:after="57"/>
    </w:pPr>
  </w:style>
  <w:style w:type="paragraph" w:styleId="857">
    <w:name w:val="toc 8"/>
    <w:uiPriority w:val="39"/>
    <w:unhideWhenUsed/>
    <w:pPr>
      <w:ind w:left="1984" w:right="0" w:firstLine="0"/>
      <w:spacing w:after="57"/>
    </w:pPr>
  </w:style>
  <w:style w:type="paragraph" w:styleId="858">
    <w:name w:val="toc 9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uiPriority w:val="99"/>
    <w:unhideWhenUsed/>
    <w:pPr>
      <w:spacing w:after="0" w:afterAutospacing="0"/>
    </w:pPr>
  </w:style>
  <w:style w:type="paragraph" w:styleId="861">
    <w:name w:val="Обычный"/>
    <w:next w:val="861"/>
    <w:link w:val="861"/>
    <w:rPr>
      <w:sz w:val="26"/>
      <w:szCs w:val="26"/>
      <w:lang w:val="ru-RU" w:bidi="ar-SA" w:eastAsia="ru-RU"/>
    </w:rPr>
  </w:style>
  <w:style w:type="character" w:styleId="862">
    <w:name w:val="Основной шрифт абзаца"/>
    <w:next w:val="862"/>
    <w:link w:val="861"/>
    <w:semiHidden/>
  </w:style>
  <w:style w:type="table" w:styleId="863">
    <w:name w:val="Обычная таблица"/>
    <w:next w:val="863"/>
    <w:link w:val="861"/>
    <w:semiHidden/>
    <w:tblPr/>
  </w:style>
  <w:style w:type="numbering" w:styleId="864">
    <w:name w:val="Нет списка"/>
    <w:next w:val="864"/>
    <w:link w:val="861"/>
    <w:semiHidden/>
  </w:style>
  <w:style w:type="paragraph" w:styleId="865">
    <w:name w:val="Основной текст"/>
    <w:basedOn w:val="861"/>
    <w:next w:val="865"/>
    <w:link w:val="861"/>
    <w:rPr>
      <w:rFonts w:ascii="Arial" w:hAnsi="Arial"/>
      <w:b/>
      <w:bCs/>
      <w:sz w:val="18"/>
      <w:szCs w:val="18"/>
    </w:rPr>
    <w:pPr>
      <w:spacing w:before="37"/>
    </w:pPr>
  </w:style>
  <w:style w:type="table" w:styleId="866">
    <w:name w:val="Сетка таблицы"/>
    <w:basedOn w:val="863"/>
    <w:next w:val="866"/>
    <w:link w:val="861"/>
    <w:tblPr/>
  </w:style>
  <w:style w:type="paragraph" w:styleId="867">
    <w:name w:val="ConsPlusNormal"/>
    <w:next w:val="867"/>
    <w:link w:val="861"/>
    <w:rPr>
      <w:rFonts w:ascii="Calibri" w:hAnsi="Calibri" w:eastAsia="Calibri"/>
      <w:sz w:val="22"/>
      <w:lang w:val="ru-RU" w:bidi="ar-SA" w:eastAsia="ru-RU"/>
    </w:rPr>
    <w:pPr>
      <w:widowControl w:val="off"/>
    </w:pPr>
  </w:style>
  <w:style w:type="paragraph" w:styleId="868">
    <w:name w:val="ConsPlusNonformat"/>
    <w:next w:val="868"/>
    <w:link w:val="861"/>
    <w:rPr>
      <w:rFonts w:ascii="Courier New" w:hAnsi="Courier New" w:eastAsia="Calibri"/>
      <w:lang w:val="ru-RU" w:bidi="ar-SA" w:eastAsia="ru-RU"/>
    </w:rPr>
    <w:pPr>
      <w:widowControl w:val="off"/>
    </w:pPr>
  </w:style>
  <w:style w:type="paragraph" w:styleId="869">
    <w:name w:val="ConsPlusTitle"/>
    <w:next w:val="869"/>
    <w:link w:val="861"/>
    <w:rPr>
      <w:rFonts w:ascii="Calibri" w:hAnsi="Calibri" w:eastAsia="Calibri"/>
      <w:b/>
      <w:sz w:val="22"/>
      <w:lang w:val="ru-RU" w:bidi="ar-SA" w:eastAsia="ru-RU"/>
    </w:rPr>
    <w:pPr>
      <w:widowControl w:val="off"/>
    </w:pPr>
  </w:style>
  <w:style w:type="paragraph" w:styleId="870">
    <w:name w:val="Верхний колонтитул"/>
    <w:basedOn w:val="861"/>
    <w:next w:val="870"/>
    <w:link w:val="875"/>
    <w:pPr>
      <w:tabs>
        <w:tab w:val="center" w:pos="4677" w:leader="none"/>
        <w:tab w:val="right" w:pos="9355" w:leader="none"/>
      </w:tabs>
    </w:pPr>
  </w:style>
  <w:style w:type="character" w:styleId="871">
    <w:name w:val="Номер страницы"/>
    <w:basedOn w:val="862"/>
    <w:next w:val="871"/>
    <w:link w:val="861"/>
  </w:style>
  <w:style w:type="paragraph" w:styleId="872">
    <w:name w:val="Нижний колонтитул"/>
    <w:basedOn w:val="861"/>
    <w:next w:val="872"/>
    <w:link w:val="861"/>
    <w:pPr>
      <w:tabs>
        <w:tab w:val="center" w:pos="4677" w:leader="none"/>
        <w:tab w:val="right" w:pos="9355" w:leader="none"/>
      </w:tabs>
    </w:pPr>
  </w:style>
  <w:style w:type="paragraph" w:styleId="873">
    <w:name w:val="Текст выноски"/>
    <w:basedOn w:val="861"/>
    <w:next w:val="873"/>
    <w:link w:val="861"/>
    <w:semiHidden/>
    <w:rPr>
      <w:rFonts w:ascii="Tahoma" w:hAnsi="Tahoma"/>
      <w:sz w:val="16"/>
      <w:szCs w:val="16"/>
    </w:rPr>
  </w:style>
  <w:style w:type="paragraph" w:styleId="874">
    <w:name w:val="Абзац списка"/>
    <w:basedOn w:val="861"/>
    <w:next w:val="874"/>
    <w:link w:val="861"/>
    <w:rPr>
      <w:sz w:val="20"/>
      <w:szCs w:val="20"/>
    </w:rPr>
    <w:pPr>
      <w:contextualSpacing w:val="true"/>
      <w:ind w:left="720"/>
      <w:widowControl w:val="off"/>
    </w:pPr>
  </w:style>
  <w:style w:type="character" w:styleId="875">
    <w:name w:val="Верхний колонтитул Знак"/>
    <w:basedOn w:val="862"/>
    <w:next w:val="875"/>
    <w:link w:val="870"/>
    <w:rPr>
      <w:sz w:val="26"/>
      <w:szCs w:val="26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paragraph" w:styleId="878" w:default="1">
    <w:name w:val="Normal"/>
    <w:qFormat/>
  </w:style>
  <w:style w:type="table" w:styleId="879" w:default="1">
    <w:name w:val="Normal Table"/>
    <w:uiPriority w:val="99"/>
    <w:semiHidden/>
    <w:unhideWhenUsed/>
    <w:tblPr/>
  </w:style>
  <w:style w:type="paragraph" w:styleId="880">
    <w:name w:val="Без интервала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-US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2026-03-13T05:53:55Z</dcterms:modified>
</cp:coreProperties>
</file>