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3"/>
      </w:tblGrid>
      <w:tr w:rsidR="008165B0" w:rsidTr="00B40156">
        <w:trPr>
          <w:trHeight w:val="790"/>
        </w:trPr>
        <w:tc>
          <w:tcPr>
            <w:tcW w:w="9573" w:type="dxa"/>
          </w:tcPr>
          <w:p w:rsidR="00D66595" w:rsidRPr="0047325A" w:rsidRDefault="00501019" w:rsidP="00D66595">
            <w:pPr>
              <w:pStyle w:val="a3"/>
              <w:tabs>
                <w:tab w:val="left" w:pos="1650"/>
                <w:tab w:val="center" w:pos="4784"/>
              </w:tabs>
              <w:ind w:left="0"/>
              <w:jc w:val="center"/>
              <w:rPr>
                <w:spacing w:val="20"/>
                <w:sz w:val="28"/>
                <w:szCs w:val="28"/>
              </w:rPr>
            </w:pPr>
            <w:r w:rsidRPr="0050101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49.8pt;margin-top:5.45pt;width:103.2pt;height:53.5pt;z-index:251662336" stroked="f">
                  <v:textbox style="mso-next-textbox:#_x0000_s1028">
                    <w:txbxContent>
                      <w:p w:rsidR="00D66595" w:rsidRPr="00BA1DFD" w:rsidRDefault="00D66595" w:rsidP="00D66595"/>
                    </w:txbxContent>
                  </v:textbox>
                </v:shape>
              </w:pict>
            </w:r>
            <w:r w:rsidR="00D66595" w:rsidRPr="0047325A">
              <w:rPr>
                <w:spacing w:val="20"/>
                <w:sz w:val="28"/>
                <w:szCs w:val="28"/>
              </w:rPr>
              <w:t>РОССИЙСКАЯ ФЕДЕРАЦИЯ</w:t>
            </w:r>
          </w:p>
          <w:p w:rsidR="00D66595" w:rsidRPr="0047325A" w:rsidRDefault="00D66595" w:rsidP="00D66595">
            <w:pPr>
              <w:pStyle w:val="a3"/>
              <w:ind w:left="0"/>
              <w:jc w:val="center"/>
              <w:rPr>
                <w:spacing w:val="20"/>
                <w:sz w:val="28"/>
                <w:szCs w:val="28"/>
              </w:rPr>
            </w:pPr>
            <w:r w:rsidRPr="0047325A">
              <w:rPr>
                <w:spacing w:val="20"/>
                <w:sz w:val="28"/>
                <w:szCs w:val="28"/>
              </w:rPr>
              <w:t>БЕЛГОРОДСКАЯ ОБЛАСТЬ</w:t>
            </w:r>
          </w:p>
          <w:p w:rsidR="00D66595" w:rsidRDefault="00D66595" w:rsidP="00D66595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jc w:val="center"/>
            </w:pPr>
          </w:p>
          <w:p w:rsidR="00D66595" w:rsidRDefault="00D66595" w:rsidP="00D66595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D66595" w:rsidRPr="001B7E12" w:rsidRDefault="00D66595" w:rsidP="00D66595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D66595" w:rsidRPr="0047325A" w:rsidRDefault="00D66595" w:rsidP="00D66595">
            <w:pPr>
              <w:pStyle w:val="a3"/>
              <w:ind w:left="0" w:firstLine="168"/>
              <w:jc w:val="center"/>
              <w:rPr>
                <w:sz w:val="24"/>
                <w:szCs w:val="24"/>
              </w:rPr>
            </w:pPr>
          </w:p>
          <w:p w:rsidR="00D66595" w:rsidRDefault="00D66595" w:rsidP="00D6659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А С П О Р Я Ж Е Н И Е</w:t>
            </w:r>
          </w:p>
          <w:p w:rsidR="00D66595" w:rsidRDefault="00D66595" w:rsidP="00D66595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ПРЕДСЕДАТЕЛЯ СОВЕТА ДЕПУТАТОВ</w:t>
            </w:r>
          </w:p>
          <w:p w:rsidR="00D66595" w:rsidRDefault="00D66595" w:rsidP="00D66595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НОВООСКОЛЬСКОГО  ГОРОДСКОГО ОКРУГА</w:t>
            </w:r>
          </w:p>
          <w:p w:rsidR="00D66595" w:rsidRPr="00FB78DB" w:rsidRDefault="00D66595" w:rsidP="00D66595">
            <w:pPr>
              <w:jc w:val="center"/>
            </w:pPr>
          </w:p>
          <w:p w:rsidR="008165B0" w:rsidRPr="00BF55E3" w:rsidRDefault="008165B0" w:rsidP="00B40156">
            <w:pPr>
              <w:pStyle w:val="a3"/>
              <w:shd w:val="clear" w:color="auto" w:fill="auto"/>
              <w:ind w:left="0"/>
              <w:jc w:val="center"/>
              <w:rPr>
                <w:spacing w:val="20"/>
                <w:sz w:val="16"/>
                <w:szCs w:val="16"/>
              </w:rPr>
            </w:pPr>
          </w:p>
        </w:tc>
      </w:tr>
    </w:tbl>
    <w:p w:rsidR="008165B0" w:rsidRDefault="008165B0" w:rsidP="008165B0">
      <w:pPr>
        <w:jc w:val="center"/>
        <w:rPr>
          <w:b/>
          <w:color w:val="FF0000"/>
          <w:sz w:val="28"/>
          <w:szCs w:val="28"/>
        </w:rPr>
      </w:pPr>
    </w:p>
    <w:p w:rsidR="008165B0" w:rsidRPr="004374C1" w:rsidRDefault="00FC3324" w:rsidP="008165B0">
      <w:pPr>
        <w:jc w:val="both"/>
        <w:rPr>
          <w:sz w:val="26"/>
          <w:szCs w:val="26"/>
        </w:rPr>
      </w:pPr>
      <w:r>
        <w:rPr>
          <w:sz w:val="26"/>
          <w:szCs w:val="26"/>
        </w:rPr>
        <w:t>18 января</w:t>
      </w:r>
      <w:r w:rsidR="0076629F">
        <w:rPr>
          <w:sz w:val="26"/>
          <w:szCs w:val="26"/>
        </w:rPr>
        <w:t xml:space="preserve"> </w:t>
      </w:r>
      <w:r w:rsidR="00CE64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2021</w:t>
      </w:r>
      <w:r w:rsidR="008165B0" w:rsidRPr="004374C1">
        <w:rPr>
          <w:sz w:val="26"/>
          <w:szCs w:val="26"/>
        </w:rPr>
        <w:t xml:space="preserve"> года                                    </w:t>
      </w:r>
      <w:r w:rsidR="000574C6">
        <w:rPr>
          <w:sz w:val="26"/>
          <w:szCs w:val="26"/>
        </w:rPr>
        <w:t xml:space="preserve">                  </w:t>
      </w:r>
      <w:r w:rsidR="000574C6">
        <w:rPr>
          <w:sz w:val="26"/>
          <w:szCs w:val="26"/>
        </w:rPr>
        <w:tab/>
      </w:r>
      <w:r w:rsidR="000574C6">
        <w:rPr>
          <w:sz w:val="26"/>
          <w:szCs w:val="26"/>
        </w:rPr>
        <w:tab/>
      </w:r>
      <w:r w:rsidR="000574C6">
        <w:rPr>
          <w:sz w:val="26"/>
          <w:szCs w:val="26"/>
        </w:rPr>
        <w:tab/>
        <w:t xml:space="preserve"> </w:t>
      </w:r>
      <w:r w:rsidR="00DE2533" w:rsidRPr="004374C1">
        <w:rPr>
          <w:sz w:val="26"/>
          <w:szCs w:val="26"/>
        </w:rPr>
        <w:t xml:space="preserve">    </w:t>
      </w:r>
      <w:r w:rsidR="00DB3A2A" w:rsidRPr="004374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№ </w:t>
      </w:r>
      <w:r w:rsidR="00F05D09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8165B0" w:rsidRPr="004374C1">
        <w:rPr>
          <w:sz w:val="26"/>
          <w:szCs w:val="26"/>
        </w:rPr>
        <w:t>-р</w:t>
      </w:r>
    </w:p>
    <w:p w:rsidR="008165B0" w:rsidRPr="004374C1" w:rsidRDefault="008165B0" w:rsidP="008165B0">
      <w:pPr>
        <w:jc w:val="both"/>
        <w:rPr>
          <w:sz w:val="26"/>
          <w:szCs w:val="26"/>
        </w:rPr>
      </w:pPr>
    </w:p>
    <w:p w:rsidR="008165B0" w:rsidRPr="004374C1" w:rsidRDefault="008165B0" w:rsidP="008165B0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165B0" w:rsidRPr="00FC3324" w:rsidTr="007F0C9D">
        <w:tc>
          <w:tcPr>
            <w:tcW w:w="4644" w:type="dxa"/>
          </w:tcPr>
          <w:p w:rsidR="008165B0" w:rsidRPr="00FC3324" w:rsidRDefault="008165B0" w:rsidP="000574C6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FC3324">
              <w:rPr>
                <w:b/>
                <w:sz w:val="26"/>
                <w:szCs w:val="26"/>
              </w:rPr>
              <w:t>О проведении</w:t>
            </w:r>
            <w:r w:rsidR="007F0C9D" w:rsidRPr="00FC3324">
              <w:rPr>
                <w:b/>
                <w:sz w:val="26"/>
                <w:szCs w:val="26"/>
              </w:rPr>
              <w:t xml:space="preserve"> </w:t>
            </w:r>
            <w:r w:rsidR="00F05D09" w:rsidRPr="00FC3324">
              <w:rPr>
                <w:b/>
                <w:sz w:val="26"/>
                <w:szCs w:val="26"/>
              </w:rPr>
              <w:t xml:space="preserve">тридцать </w:t>
            </w:r>
            <w:r w:rsidR="00FC3324" w:rsidRPr="00FC3324">
              <w:rPr>
                <w:b/>
                <w:sz w:val="26"/>
                <w:szCs w:val="26"/>
              </w:rPr>
              <w:t xml:space="preserve">четвертого </w:t>
            </w:r>
            <w:r w:rsidR="007F0C9D" w:rsidRPr="00FC3324">
              <w:rPr>
                <w:b/>
                <w:sz w:val="26"/>
                <w:szCs w:val="26"/>
              </w:rPr>
              <w:t xml:space="preserve">заседания Совета депутатов </w:t>
            </w:r>
            <w:r w:rsidRPr="00FC3324">
              <w:rPr>
                <w:b/>
                <w:sz w:val="26"/>
                <w:szCs w:val="26"/>
              </w:rPr>
              <w:t>Новооскольского городского округа</w:t>
            </w:r>
          </w:p>
          <w:p w:rsidR="008165B0" w:rsidRPr="00FC3324" w:rsidRDefault="008165B0" w:rsidP="000574C6">
            <w:pPr>
              <w:shd w:val="clear" w:color="auto" w:fill="FFFFFF"/>
              <w:jc w:val="both"/>
              <w:rPr>
                <w:b/>
                <w:i/>
                <w:sz w:val="26"/>
                <w:szCs w:val="26"/>
              </w:rPr>
            </w:pPr>
            <w:r w:rsidRPr="00FC3324">
              <w:rPr>
                <w:b/>
                <w:i/>
                <w:sz w:val="26"/>
                <w:szCs w:val="26"/>
              </w:rPr>
              <w:tab/>
            </w:r>
            <w:r w:rsidRPr="00FC3324">
              <w:rPr>
                <w:b/>
                <w:i/>
                <w:sz w:val="26"/>
                <w:szCs w:val="26"/>
              </w:rPr>
              <w:tab/>
            </w:r>
            <w:r w:rsidRPr="00FC3324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26" w:type="dxa"/>
          </w:tcPr>
          <w:p w:rsidR="008165B0" w:rsidRPr="00FC3324" w:rsidRDefault="008165B0" w:rsidP="000574C6">
            <w:pPr>
              <w:jc w:val="both"/>
              <w:rPr>
                <w:sz w:val="26"/>
                <w:szCs w:val="26"/>
              </w:rPr>
            </w:pPr>
          </w:p>
        </w:tc>
      </w:tr>
    </w:tbl>
    <w:p w:rsidR="0003296D" w:rsidRPr="00FC3324" w:rsidRDefault="0003296D" w:rsidP="000574C6">
      <w:pPr>
        <w:shd w:val="clear" w:color="auto" w:fill="FFFFFF"/>
        <w:rPr>
          <w:b/>
          <w:sz w:val="26"/>
          <w:szCs w:val="26"/>
        </w:rPr>
      </w:pPr>
    </w:p>
    <w:p w:rsidR="00DE2533" w:rsidRPr="00FC3324" w:rsidRDefault="00DE2533" w:rsidP="000574C6">
      <w:pPr>
        <w:shd w:val="clear" w:color="auto" w:fill="FFFFFF"/>
        <w:jc w:val="both"/>
        <w:rPr>
          <w:sz w:val="26"/>
          <w:szCs w:val="26"/>
        </w:rPr>
      </w:pPr>
      <w:r w:rsidRPr="00FC3324">
        <w:rPr>
          <w:sz w:val="26"/>
          <w:szCs w:val="26"/>
        </w:rPr>
        <w:tab/>
        <w:t>В соответствии с Уставом Новооскольского городского округа, Регламентом Совета депутатов Новооскольского городского округа:</w:t>
      </w:r>
    </w:p>
    <w:p w:rsidR="008165B0" w:rsidRPr="00FC3324" w:rsidRDefault="008165B0" w:rsidP="000574C6">
      <w:pPr>
        <w:shd w:val="clear" w:color="auto" w:fill="FFFFFF"/>
        <w:tabs>
          <w:tab w:val="left" w:pos="426"/>
        </w:tabs>
        <w:jc w:val="both"/>
        <w:rPr>
          <w:b/>
          <w:i/>
          <w:sz w:val="26"/>
          <w:szCs w:val="26"/>
          <w:u w:val="single"/>
        </w:rPr>
      </w:pPr>
    </w:p>
    <w:p w:rsidR="008165B0" w:rsidRPr="00FC3324" w:rsidRDefault="008165B0" w:rsidP="000574C6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C3324">
        <w:rPr>
          <w:sz w:val="26"/>
          <w:szCs w:val="26"/>
        </w:rPr>
        <w:t xml:space="preserve">Провести </w:t>
      </w:r>
      <w:r w:rsidR="00B62526" w:rsidRPr="00FC3324">
        <w:rPr>
          <w:sz w:val="26"/>
          <w:szCs w:val="26"/>
        </w:rPr>
        <w:t xml:space="preserve"> </w:t>
      </w:r>
      <w:r w:rsidR="00F05D09" w:rsidRPr="00FC3324">
        <w:rPr>
          <w:sz w:val="26"/>
          <w:szCs w:val="26"/>
        </w:rPr>
        <w:t xml:space="preserve">тридцать </w:t>
      </w:r>
      <w:r w:rsidR="00FC3324" w:rsidRPr="00FC3324">
        <w:rPr>
          <w:sz w:val="26"/>
          <w:szCs w:val="26"/>
        </w:rPr>
        <w:t>четвертое</w:t>
      </w:r>
      <w:r w:rsidR="00040204" w:rsidRPr="00FC3324">
        <w:rPr>
          <w:sz w:val="26"/>
          <w:szCs w:val="26"/>
        </w:rPr>
        <w:t xml:space="preserve"> </w:t>
      </w:r>
      <w:r w:rsidRPr="00FC3324">
        <w:rPr>
          <w:sz w:val="26"/>
          <w:szCs w:val="26"/>
        </w:rPr>
        <w:t xml:space="preserve">заседание Совета депутатов Новооскольского городского округа   (далее  –  Совет депутатов) </w:t>
      </w:r>
      <w:r w:rsidR="00FC3324">
        <w:rPr>
          <w:sz w:val="26"/>
          <w:szCs w:val="26"/>
        </w:rPr>
        <w:t>26</w:t>
      </w:r>
      <w:r w:rsidR="00FC3324" w:rsidRPr="00FC3324">
        <w:rPr>
          <w:sz w:val="26"/>
          <w:szCs w:val="26"/>
        </w:rPr>
        <w:t xml:space="preserve"> января  2021</w:t>
      </w:r>
      <w:r w:rsidR="00F504C7" w:rsidRPr="00FC3324">
        <w:rPr>
          <w:sz w:val="26"/>
          <w:szCs w:val="26"/>
        </w:rPr>
        <w:t xml:space="preserve"> </w:t>
      </w:r>
      <w:r w:rsidRPr="00FC3324">
        <w:rPr>
          <w:sz w:val="26"/>
          <w:szCs w:val="26"/>
        </w:rPr>
        <w:t xml:space="preserve">года в </w:t>
      </w:r>
      <w:r w:rsidR="007F0C9D" w:rsidRPr="00FC3324">
        <w:rPr>
          <w:sz w:val="26"/>
          <w:szCs w:val="26"/>
        </w:rPr>
        <w:t>б</w:t>
      </w:r>
      <w:r w:rsidR="001163D2" w:rsidRPr="00FC3324">
        <w:rPr>
          <w:sz w:val="26"/>
          <w:szCs w:val="26"/>
        </w:rPr>
        <w:t>ольшом зале администрации</w:t>
      </w:r>
      <w:r w:rsidRPr="00FC3324">
        <w:rPr>
          <w:sz w:val="26"/>
          <w:szCs w:val="26"/>
        </w:rPr>
        <w:t xml:space="preserve"> Новооскольского городского округа. </w:t>
      </w:r>
    </w:p>
    <w:p w:rsidR="008165B0" w:rsidRPr="00FC3324" w:rsidRDefault="008165B0" w:rsidP="000574C6">
      <w:pPr>
        <w:shd w:val="clear" w:color="auto" w:fill="FFFFFF"/>
        <w:ind w:firstLine="705"/>
        <w:jc w:val="both"/>
        <w:rPr>
          <w:sz w:val="26"/>
          <w:szCs w:val="26"/>
        </w:rPr>
      </w:pPr>
      <w:r w:rsidRPr="00FC3324">
        <w:rPr>
          <w:sz w:val="26"/>
          <w:szCs w:val="26"/>
        </w:rPr>
        <w:tab/>
        <w:t>Начало работы в 1</w:t>
      </w:r>
      <w:r w:rsidR="001163D2" w:rsidRPr="00FC3324">
        <w:rPr>
          <w:sz w:val="26"/>
          <w:szCs w:val="26"/>
        </w:rPr>
        <w:t>0</w:t>
      </w:r>
      <w:r w:rsidRPr="00FC3324">
        <w:rPr>
          <w:sz w:val="26"/>
          <w:szCs w:val="26"/>
          <w:vertAlign w:val="superscript"/>
        </w:rPr>
        <w:t>00</w:t>
      </w:r>
      <w:r w:rsidRPr="00FC3324">
        <w:rPr>
          <w:sz w:val="26"/>
          <w:szCs w:val="26"/>
        </w:rPr>
        <w:t xml:space="preserve">  часов.</w:t>
      </w:r>
    </w:p>
    <w:p w:rsidR="0022416D" w:rsidRPr="00FC3324" w:rsidRDefault="0022416D" w:rsidP="000574C6">
      <w:pPr>
        <w:shd w:val="clear" w:color="auto" w:fill="FFFFFF"/>
        <w:ind w:firstLine="705"/>
        <w:jc w:val="both"/>
        <w:rPr>
          <w:sz w:val="26"/>
          <w:szCs w:val="26"/>
        </w:rPr>
      </w:pPr>
    </w:p>
    <w:p w:rsidR="00B62526" w:rsidRPr="00FC3324" w:rsidRDefault="008165B0" w:rsidP="000574C6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FC3324">
        <w:rPr>
          <w:sz w:val="26"/>
          <w:szCs w:val="26"/>
        </w:rPr>
        <w:t>Внести на рассмотрение Совета депутатов следующие вопросы:</w:t>
      </w:r>
    </w:p>
    <w:p w:rsidR="00C0415F" w:rsidRPr="00FC3324" w:rsidRDefault="00C0415F" w:rsidP="000574C6">
      <w:pPr>
        <w:pStyle w:val="ab"/>
        <w:shd w:val="clear" w:color="auto" w:fill="FFFFFF"/>
        <w:tabs>
          <w:tab w:val="left" w:pos="993"/>
        </w:tabs>
        <w:ind w:left="1065"/>
        <w:jc w:val="both"/>
        <w:rPr>
          <w:sz w:val="26"/>
          <w:szCs w:val="26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3"/>
        <w:gridCol w:w="8505"/>
      </w:tblGrid>
      <w:tr w:rsidR="00040204" w:rsidRPr="00FC3324" w:rsidTr="00C62DDC">
        <w:trPr>
          <w:trHeight w:val="829"/>
        </w:trPr>
        <w:tc>
          <w:tcPr>
            <w:tcW w:w="993" w:type="dxa"/>
          </w:tcPr>
          <w:p w:rsidR="00040204" w:rsidRPr="00FC3324" w:rsidRDefault="00C62DDC" w:rsidP="000574C6">
            <w:pPr>
              <w:ind w:firstLine="176"/>
              <w:jc w:val="center"/>
              <w:rPr>
                <w:sz w:val="26"/>
                <w:szCs w:val="26"/>
              </w:rPr>
            </w:pPr>
            <w:r w:rsidRPr="00FC3324">
              <w:rPr>
                <w:sz w:val="26"/>
                <w:szCs w:val="26"/>
              </w:rPr>
              <w:t xml:space="preserve">  </w:t>
            </w:r>
            <w:r w:rsidR="00040204" w:rsidRPr="00FC3324">
              <w:rPr>
                <w:sz w:val="26"/>
                <w:szCs w:val="26"/>
              </w:rPr>
              <w:t>2.1.</w:t>
            </w:r>
          </w:p>
        </w:tc>
        <w:tc>
          <w:tcPr>
            <w:tcW w:w="8505" w:type="dxa"/>
          </w:tcPr>
          <w:p w:rsidR="00F05D09" w:rsidRPr="00FC3324" w:rsidRDefault="000F442B" w:rsidP="00FC3324">
            <w:pPr>
              <w:tabs>
                <w:tab w:val="left" w:pos="6096"/>
                <w:tab w:val="left" w:pos="6972"/>
                <w:tab w:val="left" w:pos="7140"/>
              </w:tabs>
              <w:ind w:right="34"/>
              <w:jc w:val="both"/>
              <w:rPr>
                <w:color w:val="333333"/>
                <w:sz w:val="26"/>
                <w:szCs w:val="26"/>
              </w:rPr>
            </w:pPr>
            <w:r w:rsidRPr="00FC3324">
              <w:rPr>
                <w:sz w:val="26"/>
                <w:szCs w:val="26"/>
              </w:rPr>
              <w:t xml:space="preserve">О проекте решения Совета депутатов </w:t>
            </w:r>
            <w:r w:rsidR="00F05D09" w:rsidRPr="00FC3324">
              <w:rPr>
                <w:sz w:val="26"/>
                <w:szCs w:val="26"/>
              </w:rPr>
              <w:t>«</w:t>
            </w:r>
            <w:r w:rsidR="00FC3324" w:rsidRPr="00FC3324">
              <w:rPr>
                <w:color w:val="333333"/>
                <w:sz w:val="26"/>
                <w:szCs w:val="26"/>
              </w:rPr>
              <w:t xml:space="preserve">Об итогах деятельности Отдела Министерства  внутренних дел России по Новооскольскому  </w:t>
            </w:r>
            <w:r w:rsidR="00FC3324" w:rsidRPr="00FC3324">
              <w:rPr>
                <w:rStyle w:val="ae"/>
                <w:i w:val="0"/>
                <w:sz w:val="26"/>
                <w:szCs w:val="26"/>
              </w:rPr>
              <w:t>городскому</w:t>
            </w:r>
            <w:r w:rsidR="00FC3324" w:rsidRPr="00FC3324">
              <w:rPr>
                <w:i/>
                <w:color w:val="333333"/>
                <w:sz w:val="26"/>
                <w:szCs w:val="26"/>
              </w:rPr>
              <w:t xml:space="preserve"> </w:t>
            </w:r>
            <w:r w:rsidR="00FC3324" w:rsidRPr="00FC3324">
              <w:rPr>
                <w:color w:val="333333"/>
                <w:sz w:val="26"/>
                <w:szCs w:val="26"/>
              </w:rPr>
              <w:t>округу за 2020 год</w:t>
            </w:r>
            <w:r w:rsidR="00F05D09" w:rsidRPr="00FC3324">
              <w:rPr>
                <w:sz w:val="26"/>
                <w:szCs w:val="26"/>
              </w:rPr>
              <w:t>».</w:t>
            </w:r>
          </w:p>
          <w:p w:rsidR="004207A1" w:rsidRPr="00FC3324" w:rsidRDefault="004207A1" w:rsidP="000574C6">
            <w:pPr>
              <w:shd w:val="clear" w:color="auto" w:fill="FFFFFF"/>
              <w:tabs>
                <w:tab w:val="left" w:pos="0"/>
                <w:tab w:val="left" w:pos="4368"/>
                <w:tab w:val="left" w:pos="4620"/>
                <w:tab w:val="left" w:pos="4704"/>
              </w:tabs>
              <w:ind w:right="-3"/>
              <w:jc w:val="both"/>
              <w:rPr>
                <w:color w:val="333333"/>
                <w:sz w:val="26"/>
                <w:szCs w:val="26"/>
              </w:rPr>
            </w:pPr>
          </w:p>
        </w:tc>
      </w:tr>
      <w:tr w:rsidR="000574C6" w:rsidRPr="00FC3324" w:rsidTr="00C62DDC">
        <w:trPr>
          <w:trHeight w:val="829"/>
        </w:trPr>
        <w:tc>
          <w:tcPr>
            <w:tcW w:w="993" w:type="dxa"/>
          </w:tcPr>
          <w:p w:rsidR="000574C6" w:rsidRPr="00FC3324" w:rsidRDefault="000574C6" w:rsidP="000574C6">
            <w:pPr>
              <w:ind w:firstLine="176"/>
              <w:jc w:val="center"/>
              <w:rPr>
                <w:sz w:val="26"/>
                <w:szCs w:val="26"/>
              </w:rPr>
            </w:pPr>
            <w:r w:rsidRPr="00FC3324">
              <w:rPr>
                <w:sz w:val="26"/>
                <w:szCs w:val="26"/>
              </w:rPr>
              <w:t>2.2.</w:t>
            </w:r>
          </w:p>
        </w:tc>
        <w:tc>
          <w:tcPr>
            <w:tcW w:w="8505" w:type="dxa"/>
          </w:tcPr>
          <w:p w:rsidR="000574C6" w:rsidRPr="00FC3324" w:rsidRDefault="000574C6" w:rsidP="000574C6">
            <w:pPr>
              <w:pStyle w:val="2"/>
              <w:shd w:val="clear" w:color="auto" w:fill="auto"/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C3324">
              <w:rPr>
                <w:sz w:val="26"/>
                <w:szCs w:val="26"/>
              </w:rPr>
              <w:t>О проекте решения Совета депутатов  «</w:t>
            </w:r>
            <w:r w:rsidR="00FC3324" w:rsidRPr="00FC3324">
              <w:rPr>
                <w:sz w:val="26"/>
                <w:szCs w:val="26"/>
              </w:rPr>
              <w:t>Об утверждении норматива стоимости одного квадратного метра общей площади жилья на первый квартал 2021 года по Новооскольскому городскому округу для расчета размера социальных выплат на приобретение (строительство) жилья молодым семьям».</w:t>
            </w:r>
          </w:p>
          <w:p w:rsidR="000574C6" w:rsidRPr="00FC3324" w:rsidRDefault="000574C6" w:rsidP="000574C6">
            <w:pPr>
              <w:pStyle w:val="2"/>
              <w:shd w:val="clear" w:color="auto" w:fill="auto"/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F05D09" w:rsidRPr="00FC3324" w:rsidTr="00C62DDC">
        <w:trPr>
          <w:trHeight w:val="829"/>
        </w:trPr>
        <w:tc>
          <w:tcPr>
            <w:tcW w:w="993" w:type="dxa"/>
          </w:tcPr>
          <w:p w:rsidR="00F05D09" w:rsidRPr="00FC3324" w:rsidRDefault="000574C6" w:rsidP="000574C6">
            <w:pPr>
              <w:ind w:firstLine="176"/>
              <w:jc w:val="center"/>
              <w:rPr>
                <w:sz w:val="26"/>
                <w:szCs w:val="26"/>
              </w:rPr>
            </w:pPr>
            <w:r w:rsidRPr="00FC3324">
              <w:rPr>
                <w:sz w:val="26"/>
                <w:szCs w:val="26"/>
              </w:rPr>
              <w:t>2.3</w:t>
            </w:r>
            <w:r w:rsidR="00F05D09" w:rsidRPr="00FC3324">
              <w:rPr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F05D09" w:rsidRPr="00FC3324" w:rsidRDefault="00F05D09" w:rsidP="00FC3324">
            <w:pPr>
              <w:tabs>
                <w:tab w:val="left" w:pos="6096"/>
                <w:tab w:val="left" w:pos="6972"/>
                <w:tab w:val="left" w:pos="7140"/>
              </w:tabs>
              <w:jc w:val="both"/>
              <w:rPr>
                <w:sz w:val="26"/>
                <w:szCs w:val="26"/>
              </w:rPr>
            </w:pPr>
            <w:r w:rsidRPr="00FC3324">
              <w:rPr>
                <w:sz w:val="26"/>
                <w:szCs w:val="26"/>
              </w:rPr>
              <w:t>О проекте р</w:t>
            </w:r>
            <w:r w:rsidR="001107A0">
              <w:rPr>
                <w:sz w:val="26"/>
                <w:szCs w:val="26"/>
              </w:rPr>
              <w:t xml:space="preserve">ешения Совета депутатов </w:t>
            </w:r>
            <w:r w:rsidR="00FC3324" w:rsidRPr="00FC3324">
              <w:rPr>
                <w:sz w:val="26"/>
                <w:szCs w:val="26"/>
              </w:rPr>
              <w:t>«</w:t>
            </w:r>
            <w:r w:rsidR="00FC3324" w:rsidRPr="00FC3324">
              <w:rPr>
                <w:bCs/>
                <w:iCs/>
                <w:sz w:val="26"/>
                <w:szCs w:val="26"/>
              </w:rPr>
              <w:t>О ходатайстве перед Правительством Белгородской области о передаче имущества, находящегося в муниципальной собственности Новооскольского городского округа в  государственную собственность Белгородской области</w:t>
            </w:r>
            <w:r w:rsidR="00FC3324" w:rsidRPr="00FC3324">
              <w:rPr>
                <w:sz w:val="26"/>
                <w:szCs w:val="26"/>
              </w:rPr>
              <w:t>»</w:t>
            </w:r>
            <w:r w:rsidR="00FC3324">
              <w:rPr>
                <w:sz w:val="26"/>
                <w:szCs w:val="26"/>
              </w:rPr>
              <w:t>.</w:t>
            </w:r>
          </w:p>
          <w:p w:rsidR="00F05D09" w:rsidRPr="00FC3324" w:rsidRDefault="00F05D09" w:rsidP="000574C6">
            <w:pPr>
              <w:shd w:val="clear" w:color="auto" w:fill="FFFFFF"/>
              <w:tabs>
                <w:tab w:val="left" w:pos="0"/>
                <w:tab w:val="left" w:pos="4368"/>
                <w:tab w:val="left" w:pos="4620"/>
                <w:tab w:val="left" w:pos="4704"/>
              </w:tabs>
              <w:ind w:right="-3"/>
              <w:jc w:val="both"/>
              <w:rPr>
                <w:sz w:val="26"/>
                <w:szCs w:val="26"/>
              </w:rPr>
            </w:pPr>
          </w:p>
        </w:tc>
      </w:tr>
      <w:tr w:rsidR="00F05D09" w:rsidRPr="000574C6" w:rsidTr="00C62DDC">
        <w:trPr>
          <w:trHeight w:val="829"/>
        </w:trPr>
        <w:tc>
          <w:tcPr>
            <w:tcW w:w="993" w:type="dxa"/>
          </w:tcPr>
          <w:p w:rsidR="00F05D09" w:rsidRPr="000574C6" w:rsidRDefault="000574C6" w:rsidP="000574C6">
            <w:pPr>
              <w:ind w:firstLine="176"/>
              <w:jc w:val="center"/>
              <w:rPr>
                <w:sz w:val="26"/>
                <w:szCs w:val="26"/>
              </w:rPr>
            </w:pPr>
            <w:r w:rsidRPr="000574C6">
              <w:rPr>
                <w:sz w:val="26"/>
                <w:szCs w:val="26"/>
              </w:rPr>
              <w:lastRenderedPageBreak/>
              <w:t>2.4</w:t>
            </w:r>
            <w:r w:rsidR="00F05D09" w:rsidRPr="000574C6">
              <w:rPr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AD6A66" w:rsidRPr="00FC3324" w:rsidRDefault="00AD6A66" w:rsidP="00FC3324">
            <w:pPr>
              <w:pStyle w:val="2"/>
              <w:shd w:val="clear" w:color="auto" w:fill="auto"/>
              <w:tabs>
                <w:tab w:val="left" w:pos="4395"/>
                <w:tab w:val="left" w:pos="4536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0574C6">
              <w:rPr>
                <w:sz w:val="26"/>
                <w:szCs w:val="26"/>
              </w:rPr>
              <w:t>О про</w:t>
            </w:r>
            <w:r w:rsidR="00FC3324">
              <w:rPr>
                <w:sz w:val="26"/>
                <w:szCs w:val="26"/>
              </w:rPr>
              <w:t>екте решения Совета депутатов  «О даче согласия на списание недвижимого имущества»</w:t>
            </w:r>
            <w:r w:rsidR="000574C6">
              <w:rPr>
                <w:sz w:val="26"/>
                <w:szCs w:val="26"/>
              </w:rPr>
              <w:t>.</w:t>
            </w:r>
          </w:p>
          <w:p w:rsidR="00F05D09" w:rsidRPr="000574C6" w:rsidRDefault="00F05D09" w:rsidP="000574C6">
            <w:pPr>
              <w:shd w:val="clear" w:color="auto" w:fill="FFFFFF"/>
              <w:tabs>
                <w:tab w:val="left" w:pos="0"/>
                <w:tab w:val="left" w:pos="4368"/>
                <w:tab w:val="left" w:pos="4620"/>
                <w:tab w:val="left" w:pos="4704"/>
              </w:tabs>
              <w:ind w:right="-3"/>
              <w:jc w:val="both"/>
              <w:rPr>
                <w:sz w:val="26"/>
                <w:szCs w:val="26"/>
              </w:rPr>
            </w:pPr>
          </w:p>
        </w:tc>
      </w:tr>
      <w:tr w:rsidR="008007AF" w:rsidRPr="000574C6" w:rsidTr="00FA7F84">
        <w:trPr>
          <w:trHeight w:val="439"/>
        </w:trPr>
        <w:tc>
          <w:tcPr>
            <w:tcW w:w="993" w:type="dxa"/>
          </w:tcPr>
          <w:p w:rsidR="008007AF" w:rsidRPr="000574C6" w:rsidRDefault="001107A0" w:rsidP="000574C6">
            <w:pPr>
              <w:ind w:left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="004207A1" w:rsidRPr="000574C6">
              <w:rPr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8007AF" w:rsidRPr="000574C6" w:rsidRDefault="0070514E" w:rsidP="000574C6">
            <w:pPr>
              <w:jc w:val="both"/>
              <w:rPr>
                <w:i/>
                <w:sz w:val="26"/>
                <w:szCs w:val="26"/>
              </w:rPr>
            </w:pPr>
            <w:r w:rsidRPr="000574C6">
              <w:rPr>
                <w:sz w:val="26"/>
                <w:szCs w:val="26"/>
              </w:rPr>
              <w:t>Разное.</w:t>
            </w:r>
          </w:p>
          <w:p w:rsidR="00FA7F84" w:rsidRPr="000574C6" w:rsidRDefault="00FA7F84" w:rsidP="000574C6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2563F5" w:rsidRPr="000574C6" w:rsidRDefault="00B45944" w:rsidP="000574C6">
      <w:pPr>
        <w:pStyle w:val="ab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574C6">
        <w:rPr>
          <w:sz w:val="26"/>
          <w:szCs w:val="26"/>
        </w:rPr>
        <w:t xml:space="preserve">На </w:t>
      </w:r>
      <w:r w:rsidR="007F0C9D" w:rsidRPr="000574C6">
        <w:rPr>
          <w:sz w:val="26"/>
          <w:szCs w:val="26"/>
        </w:rPr>
        <w:t xml:space="preserve"> </w:t>
      </w:r>
      <w:r w:rsidR="000574C6" w:rsidRPr="000574C6">
        <w:rPr>
          <w:sz w:val="26"/>
          <w:szCs w:val="26"/>
        </w:rPr>
        <w:t xml:space="preserve">тридцать </w:t>
      </w:r>
      <w:r w:rsidR="00FC3324">
        <w:rPr>
          <w:sz w:val="26"/>
          <w:szCs w:val="26"/>
        </w:rPr>
        <w:t>четвертое</w:t>
      </w:r>
      <w:r w:rsidR="00C2367D" w:rsidRPr="000574C6">
        <w:rPr>
          <w:sz w:val="26"/>
          <w:szCs w:val="26"/>
        </w:rPr>
        <w:t xml:space="preserve"> </w:t>
      </w:r>
      <w:r w:rsidR="008165B0" w:rsidRPr="000574C6">
        <w:rPr>
          <w:sz w:val="26"/>
          <w:szCs w:val="26"/>
        </w:rPr>
        <w:t xml:space="preserve">заседание Совета депутатов пригласить </w:t>
      </w:r>
      <w:r w:rsidR="005543A3" w:rsidRPr="000574C6">
        <w:rPr>
          <w:sz w:val="26"/>
          <w:szCs w:val="26"/>
        </w:rPr>
        <w:t xml:space="preserve">главу администрации Новооскольского городского округа, заместителей главы администрации Новооскольского городского округа, прокурора Новооскольского </w:t>
      </w:r>
      <w:r w:rsidR="002563F5" w:rsidRPr="000574C6">
        <w:rPr>
          <w:sz w:val="26"/>
          <w:szCs w:val="26"/>
        </w:rPr>
        <w:t>района.</w:t>
      </w:r>
    </w:p>
    <w:p w:rsidR="00B45944" w:rsidRPr="000574C6" w:rsidRDefault="008165B0" w:rsidP="000574C6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0574C6">
        <w:rPr>
          <w:sz w:val="26"/>
          <w:szCs w:val="26"/>
        </w:rPr>
        <w:t>Начальнику организационного отдела Совета депутатов</w:t>
      </w:r>
      <w:r w:rsidR="004459DA">
        <w:rPr>
          <w:sz w:val="26"/>
          <w:szCs w:val="26"/>
        </w:rPr>
        <w:t xml:space="preserve">    </w:t>
      </w:r>
      <w:r w:rsidRPr="000574C6">
        <w:rPr>
          <w:sz w:val="26"/>
          <w:szCs w:val="26"/>
        </w:rPr>
        <w:t xml:space="preserve"> Корабельниковой И.В. провести соответствующие организационно-технические мероприятия по подготовке и проведе</w:t>
      </w:r>
      <w:r w:rsidR="00B45944" w:rsidRPr="000574C6">
        <w:rPr>
          <w:sz w:val="26"/>
          <w:szCs w:val="26"/>
        </w:rPr>
        <w:t>нию заседания Совета депутатов.</w:t>
      </w:r>
    </w:p>
    <w:p w:rsidR="008165B0" w:rsidRPr="000574C6" w:rsidRDefault="008165B0" w:rsidP="000574C6">
      <w:pPr>
        <w:shd w:val="clear" w:color="auto" w:fill="FFFFFF"/>
        <w:ind w:firstLine="708"/>
        <w:jc w:val="both"/>
        <w:rPr>
          <w:sz w:val="26"/>
          <w:szCs w:val="26"/>
        </w:rPr>
      </w:pPr>
      <w:r w:rsidRPr="000574C6">
        <w:rPr>
          <w:sz w:val="26"/>
          <w:szCs w:val="26"/>
        </w:rPr>
        <w:t>5.</w:t>
      </w:r>
      <w:r w:rsidR="00B45944" w:rsidRPr="000574C6">
        <w:rPr>
          <w:sz w:val="26"/>
          <w:szCs w:val="26"/>
        </w:rPr>
        <w:t xml:space="preserve"> </w:t>
      </w:r>
      <w:r w:rsidRPr="000574C6">
        <w:rPr>
          <w:sz w:val="26"/>
          <w:szCs w:val="26"/>
        </w:rPr>
        <w:t>Контроль за выполнением распоряжения оставляю за собой.</w:t>
      </w:r>
    </w:p>
    <w:p w:rsidR="008165B0" w:rsidRPr="000574C6" w:rsidRDefault="008165B0" w:rsidP="000574C6">
      <w:pPr>
        <w:jc w:val="both"/>
        <w:rPr>
          <w:sz w:val="26"/>
          <w:szCs w:val="26"/>
        </w:rPr>
      </w:pPr>
    </w:p>
    <w:p w:rsidR="008165B0" w:rsidRPr="000574C6" w:rsidRDefault="008165B0" w:rsidP="000574C6">
      <w:pPr>
        <w:jc w:val="both"/>
        <w:rPr>
          <w:sz w:val="26"/>
          <w:szCs w:val="26"/>
        </w:rPr>
      </w:pPr>
    </w:p>
    <w:p w:rsidR="008165B0" w:rsidRPr="000574C6" w:rsidRDefault="008165B0" w:rsidP="000574C6">
      <w:pPr>
        <w:shd w:val="clear" w:color="auto" w:fill="FFFFFF"/>
        <w:jc w:val="both"/>
        <w:rPr>
          <w:sz w:val="26"/>
          <w:szCs w:val="26"/>
        </w:rPr>
      </w:pP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98"/>
        <w:gridCol w:w="1886"/>
        <w:gridCol w:w="2423"/>
      </w:tblGrid>
      <w:tr w:rsidR="008165B0" w:rsidRPr="000574C6" w:rsidTr="00B40156">
        <w:tc>
          <w:tcPr>
            <w:tcW w:w="5498" w:type="dxa"/>
          </w:tcPr>
          <w:p w:rsidR="008165B0" w:rsidRPr="000574C6" w:rsidRDefault="008165B0" w:rsidP="000574C6">
            <w:pPr>
              <w:jc w:val="center"/>
              <w:rPr>
                <w:b/>
                <w:sz w:val="26"/>
                <w:szCs w:val="26"/>
              </w:rPr>
            </w:pPr>
            <w:r w:rsidRPr="000574C6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8165B0" w:rsidRPr="000574C6" w:rsidRDefault="008165B0" w:rsidP="000574C6">
            <w:pPr>
              <w:jc w:val="center"/>
              <w:rPr>
                <w:b/>
                <w:sz w:val="26"/>
                <w:szCs w:val="26"/>
              </w:rPr>
            </w:pPr>
            <w:r w:rsidRPr="000574C6">
              <w:rPr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1886" w:type="dxa"/>
          </w:tcPr>
          <w:p w:rsidR="008165B0" w:rsidRPr="000574C6" w:rsidRDefault="008165B0" w:rsidP="000574C6">
            <w:pPr>
              <w:rPr>
                <w:b/>
                <w:sz w:val="26"/>
                <w:szCs w:val="26"/>
              </w:rPr>
            </w:pPr>
          </w:p>
        </w:tc>
        <w:tc>
          <w:tcPr>
            <w:tcW w:w="2423" w:type="dxa"/>
          </w:tcPr>
          <w:p w:rsidR="008165B0" w:rsidRPr="000574C6" w:rsidRDefault="008165B0" w:rsidP="000574C6">
            <w:pPr>
              <w:rPr>
                <w:b/>
                <w:sz w:val="26"/>
                <w:szCs w:val="26"/>
              </w:rPr>
            </w:pPr>
          </w:p>
          <w:p w:rsidR="008165B0" w:rsidRPr="000574C6" w:rsidRDefault="008165B0" w:rsidP="000574C6">
            <w:pPr>
              <w:jc w:val="right"/>
              <w:rPr>
                <w:b/>
                <w:sz w:val="26"/>
                <w:szCs w:val="26"/>
              </w:rPr>
            </w:pPr>
            <w:r w:rsidRPr="000574C6">
              <w:rPr>
                <w:b/>
                <w:sz w:val="26"/>
                <w:szCs w:val="26"/>
              </w:rPr>
              <w:t>А.И. Попова</w:t>
            </w:r>
          </w:p>
        </w:tc>
      </w:tr>
    </w:tbl>
    <w:p w:rsidR="008165B0" w:rsidRPr="000574C6" w:rsidRDefault="008165B0" w:rsidP="000574C6">
      <w:pPr>
        <w:rPr>
          <w:b/>
          <w:sz w:val="26"/>
          <w:szCs w:val="26"/>
        </w:rPr>
      </w:pPr>
    </w:p>
    <w:p w:rsidR="003B723F" w:rsidRPr="004374C1" w:rsidRDefault="003B723F" w:rsidP="00C62DDC">
      <w:pPr>
        <w:tabs>
          <w:tab w:val="left" w:pos="1134"/>
        </w:tabs>
        <w:ind w:right="141"/>
        <w:rPr>
          <w:sz w:val="26"/>
          <w:szCs w:val="26"/>
        </w:rPr>
      </w:pPr>
    </w:p>
    <w:sectPr w:rsidR="003B723F" w:rsidRPr="004374C1" w:rsidSect="00C62DDC">
      <w:headerReference w:type="even" r:id="rId8"/>
      <w:headerReference w:type="default" r:id="rId9"/>
      <w:foot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AA" w:rsidRDefault="00313DAA" w:rsidP="002721D2">
      <w:r>
        <w:separator/>
      </w:r>
    </w:p>
  </w:endnote>
  <w:endnote w:type="continuationSeparator" w:id="1">
    <w:p w:rsidR="00313DAA" w:rsidRDefault="00313DAA" w:rsidP="0027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DD" w:rsidRDefault="00501019" w:rsidP="007E4A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72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DDD" w:rsidRDefault="00313D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AA" w:rsidRDefault="00313DAA" w:rsidP="002721D2">
      <w:r>
        <w:separator/>
      </w:r>
    </w:p>
  </w:footnote>
  <w:footnote w:type="continuationSeparator" w:id="1">
    <w:p w:rsidR="00313DAA" w:rsidRDefault="00313DAA" w:rsidP="00272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DD" w:rsidRDefault="00501019" w:rsidP="007E4A9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72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DDD" w:rsidRDefault="00313D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DD" w:rsidRPr="0046371A" w:rsidRDefault="00501019" w:rsidP="007E4A9A">
    <w:pPr>
      <w:pStyle w:val="a5"/>
      <w:framePr w:wrap="around" w:vAnchor="text" w:hAnchor="margin" w:xAlign="center" w:y="1"/>
      <w:rPr>
        <w:rStyle w:val="a9"/>
        <w:sz w:val="20"/>
        <w:szCs w:val="20"/>
      </w:rPr>
    </w:pPr>
    <w:r w:rsidRPr="0046371A">
      <w:rPr>
        <w:rStyle w:val="a9"/>
        <w:sz w:val="20"/>
        <w:szCs w:val="20"/>
      </w:rPr>
      <w:fldChar w:fldCharType="begin"/>
    </w:r>
    <w:r w:rsidR="00327204" w:rsidRPr="0046371A">
      <w:rPr>
        <w:rStyle w:val="a9"/>
        <w:sz w:val="20"/>
        <w:szCs w:val="20"/>
      </w:rPr>
      <w:instrText xml:space="preserve">PAGE  </w:instrText>
    </w:r>
    <w:r w:rsidRPr="0046371A">
      <w:rPr>
        <w:rStyle w:val="a9"/>
        <w:sz w:val="20"/>
        <w:szCs w:val="20"/>
      </w:rPr>
      <w:fldChar w:fldCharType="separate"/>
    </w:r>
    <w:r w:rsidR="001107A0">
      <w:rPr>
        <w:rStyle w:val="a9"/>
        <w:noProof/>
        <w:sz w:val="20"/>
        <w:szCs w:val="20"/>
      </w:rPr>
      <w:t>2</w:t>
    </w:r>
    <w:r w:rsidRPr="0046371A">
      <w:rPr>
        <w:rStyle w:val="a9"/>
        <w:sz w:val="20"/>
        <w:szCs w:val="20"/>
      </w:rPr>
      <w:fldChar w:fldCharType="end"/>
    </w:r>
  </w:p>
  <w:p w:rsidR="00100DDD" w:rsidRDefault="00313D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3DE"/>
    <w:multiLevelType w:val="multilevel"/>
    <w:tmpl w:val="0A968B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5B0"/>
    <w:rsid w:val="00017BDB"/>
    <w:rsid w:val="00022D82"/>
    <w:rsid w:val="0003296D"/>
    <w:rsid w:val="00040204"/>
    <w:rsid w:val="000574C6"/>
    <w:rsid w:val="00075BDE"/>
    <w:rsid w:val="00091A2E"/>
    <w:rsid w:val="000C12CD"/>
    <w:rsid w:val="000F25CE"/>
    <w:rsid w:val="000F442B"/>
    <w:rsid w:val="000F717E"/>
    <w:rsid w:val="00105016"/>
    <w:rsid w:val="001107A0"/>
    <w:rsid w:val="001163D2"/>
    <w:rsid w:val="00127DDB"/>
    <w:rsid w:val="00141DA3"/>
    <w:rsid w:val="001A6C93"/>
    <w:rsid w:val="0022416D"/>
    <w:rsid w:val="00250096"/>
    <w:rsid w:val="00255FAF"/>
    <w:rsid w:val="002563F5"/>
    <w:rsid w:val="002721D2"/>
    <w:rsid w:val="002868FD"/>
    <w:rsid w:val="0029029D"/>
    <w:rsid w:val="002A3896"/>
    <w:rsid w:val="002A6096"/>
    <w:rsid w:val="002D076E"/>
    <w:rsid w:val="002F784D"/>
    <w:rsid w:val="00301A9A"/>
    <w:rsid w:val="00304D05"/>
    <w:rsid w:val="00313DAA"/>
    <w:rsid w:val="00327204"/>
    <w:rsid w:val="0039607D"/>
    <w:rsid w:val="00396929"/>
    <w:rsid w:val="003A53B5"/>
    <w:rsid w:val="003A78A6"/>
    <w:rsid w:val="003B723F"/>
    <w:rsid w:val="003C1C7C"/>
    <w:rsid w:val="003D0B8E"/>
    <w:rsid w:val="003F1A4B"/>
    <w:rsid w:val="00400B50"/>
    <w:rsid w:val="004149C1"/>
    <w:rsid w:val="004207A1"/>
    <w:rsid w:val="004374C1"/>
    <w:rsid w:val="0044561C"/>
    <w:rsid w:val="004459DA"/>
    <w:rsid w:val="004C1022"/>
    <w:rsid w:val="004E34EB"/>
    <w:rsid w:val="00501019"/>
    <w:rsid w:val="005543A3"/>
    <w:rsid w:val="00571D04"/>
    <w:rsid w:val="005D2DBE"/>
    <w:rsid w:val="005F79CA"/>
    <w:rsid w:val="005F7D4B"/>
    <w:rsid w:val="006376E4"/>
    <w:rsid w:val="00647DAD"/>
    <w:rsid w:val="00665998"/>
    <w:rsid w:val="00674E2D"/>
    <w:rsid w:val="006833AA"/>
    <w:rsid w:val="006A7F92"/>
    <w:rsid w:val="006C78EA"/>
    <w:rsid w:val="006F4197"/>
    <w:rsid w:val="00702801"/>
    <w:rsid w:val="0070514E"/>
    <w:rsid w:val="00712D14"/>
    <w:rsid w:val="00735D7D"/>
    <w:rsid w:val="00740E34"/>
    <w:rsid w:val="00755746"/>
    <w:rsid w:val="00766092"/>
    <w:rsid w:val="0076629F"/>
    <w:rsid w:val="00774A8F"/>
    <w:rsid w:val="007E3226"/>
    <w:rsid w:val="007F0C9D"/>
    <w:rsid w:val="008007AF"/>
    <w:rsid w:val="008165B0"/>
    <w:rsid w:val="00871AA2"/>
    <w:rsid w:val="00877165"/>
    <w:rsid w:val="008B0250"/>
    <w:rsid w:val="008F1C09"/>
    <w:rsid w:val="00960226"/>
    <w:rsid w:val="00970822"/>
    <w:rsid w:val="00975FA2"/>
    <w:rsid w:val="0099163C"/>
    <w:rsid w:val="009A2846"/>
    <w:rsid w:val="009D765D"/>
    <w:rsid w:val="00A05016"/>
    <w:rsid w:val="00A064EC"/>
    <w:rsid w:val="00A12AF5"/>
    <w:rsid w:val="00A40DEE"/>
    <w:rsid w:val="00A51701"/>
    <w:rsid w:val="00A666D4"/>
    <w:rsid w:val="00A67BAE"/>
    <w:rsid w:val="00AB01FD"/>
    <w:rsid w:val="00AD6A66"/>
    <w:rsid w:val="00AF5E40"/>
    <w:rsid w:val="00B04CAC"/>
    <w:rsid w:val="00B154F5"/>
    <w:rsid w:val="00B262B1"/>
    <w:rsid w:val="00B26FD6"/>
    <w:rsid w:val="00B45944"/>
    <w:rsid w:val="00B62526"/>
    <w:rsid w:val="00B646BF"/>
    <w:rsid w:val="00B66ABB"/>
    <w:rsid w:val="00BF4893"/>
    <w:rsid w:val="00BF50F5"/>
    <w:rsid w:val="00C0415F"/>
    <w:rsid w:val="00C14017"/>
    <w:rsid w:val="00C2367D"/>
    <w:rsid w:val="00C62DDC"/>
    <w:rsid w:val="00C65431"/>
    <w:rsid w:val="00C666DC"/>
    <w:rsid w:val="00CA148E"/>
    <w:rsid w:val="00CE640F"/>
    <w:rsid w:val="00D0128A"/>
    <w:rsid w:val="00D13944"/>
    <w:rsid w:val="00D66595"/>
    <w:rsid w:val="00DB3A2A"/>
    <w:rsid w:val="00DB6D1C"/>
    <w:rsid w:val="00DE2533"/>
    <w:rsid w:val="00E51340"/>
    <w:rsid w:val="00E57FF5"/>
    <w:rsid w:val="00E90559"/>
    <w:rsid w:val="00EA6803"/>
    <w:rsid w:val="00F05D09"/>
    <w:rsid w:val="00F4362E"/>
    <w:rsid w:val="00F504C7"/>
    <w:rsid w:val="00FA7F84"/>
    <w:rsid w:val="00FB4773"/>
    <w:rsid w:val="00FC3292"/>
    <w:rsid w:val="00FC3324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65B0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rsid w:val="00816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165B0"/>
    <w:pPr>
      <w:tabs>
        <w:tab w:val="center" w:pos="4677"/>
        <w:tab w:val="right" w:pos="9355"/>
      </w:tabs>
    </w:pPr>
    <w:rPr>
      <w:rFonts w:eastAsia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rsid w:val="008165B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rsid w:val="008165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65B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165B0"/>
  </w:style>
  <w:style w:type="paragraph" w:customStyle="1" w:styleId="ConsPlusTitle">
    <w:name w:val="ConsPlusTitle"/>
    <w:rsid w:val="00816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8165B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165B0"/>
    <w:pPr>
      <w:ind w:left="720"/>
      <w:contextualSpacing/>
    </w:pPr>
  </w:style>
  <w:style w:type="paragraph" w:customStyle="1" w:styleId="Char">
    <w:name w:val="Знак Char Знак Знак Знак Знак Знак Знак Знак"/>
    <w:basedOn w:val="a"/>
    <w:rsid w:val="008F1C0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8007AF"/>
    <w:pPr>
      <w:ind w:right="5836"/>
      <w:jc w:val="both"/>
    </w:pPr>
    <w:rPr>
      <w:rFonts w:eastAsia="Times New Roman"/>
      <w:sz w:val="28"/>
    </w:rPr>
  </w:style>
  <w:style w:type="character" w:customStyle="1" w:styleId="ad">
    <w:name w:val="Основной текст Знак"/>
    <w:basedOn w:val="a0"/>
    <w:link w:val="ac"/>
    <w:rsid w:val="00800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сновной текст (2)"/>
    <w:basedOn w:val="a"/>
    <w:rsid w:val="00F05D09"/>
    <w:pPr>
      <w:widowControl w:val="0"/>
      <w:shd w:val="clear" w:color="auto" w:fill="FFFFFF"/>
      <w:suppressAutoHyphens/>
      <w:spacing w:after="1080" w:line="391" w:lineRule="exact"/>
    </w:pPr>
    <w:rPr>
      <w:rFonts w:eastAsia="Times New Roman"/>
      <w:kern w:val="2"/>
      <w:sz w:val="28"/>
      <w:szCs w:val="28"/>
      <w:lang w:eastAsia="zh-CN"/>
    </w:rPr>
  </w:style>
  <w:style w:type="paragraph" w:styleId="20">
    <w:name w:val="Quote"/>
    <w:basedOn w:val="a"/>
    <w:next w:val="a"/>
    <w:link w:val="21"/>
    <w:uiPriority w:val="29"/>
    <w:qFormat/>
    <w:rsid w:val="00AD6A66"/>
    <w:rPr>
      <w:rFonts w:ascii="Bookman Old Style" w:eastAsia="Times New Roman" w:hAnsi="Bookman Old Style"/>
      <w:b/>
      <w:bCs/>
      <w:color w:val="000000"/>
      <w:spacing w:val="-6"/>
      <w:w w:val="85"/>
      <w:sz w:val="28"/>
      <w:szCs w:val="28"/>
    </w:rPr>
  </w:style>
  <w:style w:type="character" w:customStyle="1" w:styleId="21">
    <w:name w:val="Цитата 2 Знак"/>
    <w:basedOn w:val="a0"/>
    <w:link w:val="20"/>
    <w:uiPriority w:val="29"/>
    <w:rsid w:val="00AD6A66"/>
    <w:rPr>
      <w:rFonts w:ascii="Bookman Old Style" w:eastAsia="Times New Roman" w:hAnsi="Bookman Old Style" w:cs="Times New Roman"/>
      <w:b/>
      <w:bCs/>
      <w:color w:val="000000"/>
      <w:spacing w:val="-6"/>
      <w:w w:val="85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FC33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CEA9-09C1-4D2E-A94A-E4B484A6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2021-01-18T08:19:00Z</cp:lastPrinted>
  <dcterms:created xsi:type="dcterms:W3CDTF">2021-01-18T06:48:00Z</dcterms:created>
  <dcterms:modified xsi:type="dcterms:W3CDTF">2021-01-18T08:30:00Z</dcterms:modified>
</cp:coreProperties>
</file>