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22400158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22400158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b/>
        </w:rPr>
      </w:r>
      <w:bookmarkStart w:id="0" w:name="_GoBack"/>
      <w:r>
        <w:rPr>
          <w:b/>
        </w:rPr>
      </w:r>
      <w:bookmarkEnd w:id="0"/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«10» декабря 2024 г.                                                                                     № 646</w:t>
      </w:r>
      <w:r>
        <w:rPr>
          <w:b/>
          <w:sz w:val="24"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pStyle w:val="730"/>
        <w:jc w:val="left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0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0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752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бюджетного общеобразовательного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Шараповская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средняя общеобразовательная школа Новооскольского городского округа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52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52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752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75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752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767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767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75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обще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Шараповская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 xml:space="preserve">»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Шараповская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5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Шараповская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75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Директору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Шараповская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Дитятковой Юлии Николаевне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с государственной регистрацией Устава в новой редакции. </w:t>
      </w:r>
      <w:r/>
    </w:p>
    <w:p>
      <w:pPr>
        <w:pStyle w:val="75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 о</w:t>
      </w:r>
      <w:r>
        <w:rPr>
          <w:rFonts w:ascii="Times New Roman" w:hAnsi="Times New Roman"/>
          <w:sz w:val="28"/>
          <w:szCs w:val="28"/>
          <w:lang w:val="ru-RU"/>
        </w:rPr>
        <w:t xml:space="preserve">т </w:t>
      </w:r>
      <w:r>
        <w:rPr>
          <w:rFonts w:ascii="Times New Roman" w:hAnsi="Times New Roman"/>
          <w:sz w:val="28"/>
          <w:szCs w:val="28"/>
          <w:lang w:val="ru-RU"/>
        </w:rPr>
        <w:t xml:space="preserve">07 декабря</w:t>
      </w:r>
      <w:r>
        <w:rPr>
          <w:rFonts w:ascii="Times New Roman" w:hAnsi="Times New Roman"/>
          <w:sz w:val="28"/>
          <w:szCs w:val="28"/>
          <w:lang w:val="ru-RU"/>
        </w:rPr>
        <w:t xml:space="preserve"> 2023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708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переименовании МБОУ «</w:t>
      </w:r>
      <w:r>
        <w:rPr>
          <w:rFonts w:ascii="Times New Roman" w:hAnsi="Times New Roman"/>
          <w:sz w:val="28"/>
          <w:szCs w:val="28"/>
          <w:lang w:val="ru-RU"/>
        </w:rPr>
        <w:t xml:space="preserve">Шараповская</w:t>
      </w:r>
      <w:r>
        <w:rPr>
          <w:rFonts w:ascii="Times New Roman" w:hAnsi="Times New Roman"/>
          <w:sz w:val="28"/>
          <w:szCs w:val="28"/>
          <w:lang w:val="ru-RU"/>
        </w:rPr>
        <w:t xml:space="preserve"> СОШ» и утверждении Устава в новой редакции</w:t>
      </w:r>
      <w:r>
        <w:rPr>
          <w:rFonts w:ascii="Times New Roman" w:hAnsi="Times New Roman"/>
          <w:sz w:val="28"/>
          <w:szCs w:val="28"/>
          <w:lang w:val="ru-RU"/>
        </w:rPr>
        <w:t xml:space="preserve">».</w:t>
      </w:r>
      <w:r/>
    </w:p>
    <w:p>
      <w:pPr>
        <w:pStyle w:val="75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75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73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0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73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73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73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730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73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3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730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pPr w:horzAnchor="margin" w:tblpXSpec="left" w:vertAnchor="page" w:tblpY="1141" w:leftFromText="180" w:topFromText="0" w:rightFromText="180" w:bottomFromText="0"/>
        <w:tblW w:w="9747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7"/>
        <w:gridCol w:w="5670"/>
      </w:tblGrid>
      <w:tr>
        <w:trPr>
          <w:cantSplit/>
          <w:trHeight w:val="4389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077" w:type="dxa"/>
            <w:vAlign w:val="top"/>
            <w:textDirection w:val="lrTb"/>
            <w:noWrap w:val="false"/>
          </w:tcPr>
          <w:p>
            <w:pPr>
              <w:pStyle w:val="730"/>
              <w:jc w:val="both"/>
              <w:rPr>
                <w:b/>
                <w:sz w:val="28"/>
                <w:szCs w:val="24"/>
                <w:lang w:val="en-US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  <w:lang w:val="en-US"/>
              </w:rPr>
            </w:r>
            <w:r/>
          </w:p>
          <w:p>
            <w:pPr>
              <w:pStyle w:val="730"/>
              <w:jc w:val="both"/>
              <w:keepNext/>
              <w:rPr>
                <w:b/>
                <w:bCs/>
                <w:sz w:val="28"/>
                <w:szCs w:val="24"/>
              </w:rPr>
              <w:framePr w:hSpace="180" w:wrap="around" w:vAnchor="page" w:hAnchor="margin" w:y="1141"/>
              <w:outlineLvl w:val="0"/>
            </w:pPr>
            <w:r>
              <w:rPr>
                <w:b/>
                <w:bCs/>
                <w:sz w:val="28"/>
                <w:szCs w:val="24"/>
              </w:rPr>
            </w:r>
            <w:r/>
          </w:p>
          <w:p>
            <w:pPr>
              <w:pStyle w:val="730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  <w:p>
            <w:pPr>
              <w:pStyle w:val="730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  <w:p>
            <w:pPr>
              <w:pStyle w:val="730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  <w:p>
            <w:pPr>
              <w:pStyle w:val="730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  <w:p>
            <w:pPr>
              <w:pStyle w:val="730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  <w:p>
            <w:pPr>
              <w:pStyle w:val="730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  <w:p>
            <w:pPr>
              <w:pStyle w:val="730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  <w:p>
            <w:pPr>
              <w:pStyle w:val="730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  <w:p>
            <w:pPr>
              <w:pStyle w:val="730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  <w:p>
            <w:pPr>
              <w:pStyle w:val="730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  <w:p>
            <w:pPr>
              <w:pStyle w:val="730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  <w:p>
            <w:pPr>
              <w:pStyle w:val="730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  <w:p>
            <w:pPr>
              <w:pStyle w:val="730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30"/>
              <w:jc w:val="center"/>
              <w:rPr>
                <w:b/>
                <w:sz w:val="28"/>
                <w:szCs w:val="32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32"/>
              </w:rPr>
              <w:t xml:space="preserve">Приложение</w:t>
            </w:r>
            <w:r/>
          </w:p>
          <w:p>
            <w:pPr>
              <w:pStyle w:val="730"/>
              <w:jc w:val="center"/>
              <w:rPr>
                <w:b/>
                <w:sz w:val="28"/>
                <w:szCs w:val="32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730"/>
              <w:jc w:val="center"/>
              <w:rPr>
                <w:b/>
                <w:sz w:val="28"/>
                <w:szCs w:val="32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32"/>
              </w:rPr>
              <w:t xml:space="preserve">УТВЕРЖДЕН</w:t>
            </w:r>
            <w:r/>
          </w:p>
          <w:p>
            <w:pPr>
              <w:pStyle w:val="730"/>
              <w:jc w:val="center"/>
              <w:rPr>
                <w:b/>
                <w:sz w:val="28"/>
                <w:szCs w:val="32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32"/>
              </w:rPr>
              <w:t xml:space="preserve">постановлением администрации</w:t>
            </w:r>
            <w:r/>
          </w:p>
          <w:p>
            <w:pPr>
              <w:pStyle w:val="730"/>
              <w:jc w:val="center"/>
              <w:rPr>
                <w:b/>
                <w:sz w:val="28"/>
                <w:szCs w:val="32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32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pStyle w:val="730"/>
              <w:jc w:val="center"/>
              <w:rPr>
                <w:b/>
                <w:sz w:val="28"/>
                <w:szCs w:val="32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32"/>
              </w:rPr>
              <w:t xml:space="preserve">от  «10» декабря 2024 года </w:t>
            </w:r>
            <w:r/>
            <w:r>
              <w:rPr>
                <w:b/>
                <w:sz w:val="28"/>
                <w:szCs w:val="32"/>
              </w:rPr>
              <w:t xml:space="preserve">№ 646</w:t>
            </w:r>
            <w:r/>
          </w:p>
          <w:p>
            <w:pPr>
              <w:pStyle w:val="730"/>
              <w:ind w:left="-146"/>
              <w:jc w:val="both"/>
              <w:rPr>
                <w:b/>
                <w:sz w:val="28"/>
                <w:szCs w:val="24"/>
              </w:rPr>
              <w:framePr w:hSpace="180" w:wrap="around" w:vAnchor="page" w:hAnchor="margin" w:y="1141"/>
            </w:pPr>
            <w:r>
              <w:rPr>
                <w:b/>
                <w:sz w:val="28"/>
                <w:szCs w:val="24"/>
              </w:rPr>
            </w:r>
            <w:r/>
          </w:p>
        </w:tc>
      </w:tr>
    </w:tbl>
    <w:p>
      <w:pPr>
        <w:pStyle w:val="730"/>
        <w:contextualSpacing w:val="tru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/>
    </w:p>
    <w:p>
      <w:pPr>
        <w:pStyle w:val="730"/>
        <w:contextualSpacing w:val="true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30"/>
        <w:contextualSpacing w:val="true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УСТАВ</w:t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МУНИЦИПАЛЬНОГО БЮДЖЕТНОГО ОБЩЕОБРАЗОВАТЕЛЬНОГО УЧРЕЖДЕНИЯ</w:t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«ШАРАПОВСКАЯ  СРЕДНЯЯ </w:t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ОБЩЕОБРАЗОВАТЕЛЬНАЯ ШКОЛА НОВООСКОЛЬСКОГО МУНИЦИПАЛЬНОГО ОКРУГА БЕЛГОРОДСКОЙ ОБЛАСТИ»</w:t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Style w:val="730"/>
        <w:jc w:val="center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730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0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0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с. Шараповка</w:t>
      </w:r>
      <w:r/>
    </w:p>
    <w:p>
      <w:pPr>
        <w:pStyle w:val="730"/>
        <w:jc w:val="center"/>
        <w:rPr>
          <w:sz w:val="28"/>
          <w:szCs w:val="28"/>
        </w:rPr>
      </w:pPr>
      <w:r>
        <w:rPr>
          <w:sz w:val="28"/>
          <w:szCs w:val="24"/>
        </w:rPr>
        <w:t xml:space="preserve">2024 год</w:t>
      </w:r>
      <w:r>
        <w:rPr>
          <w:sz w:val="28"/>
          <w:szCs w:val="28"/>
        </w:rPr>
      </w:r>
      <w:r/>
    </w:p>
    <w:p>
      <w:pPr>
        <w:pStyle w:val="730"/>
        <w:numPr>
          <w:ilvl w:val="0"/>
          <w:numId w:val="12"/>
        </w:numPr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положения</w:t>
      </w:r>
      <w:r/>
    </w:p>
    <w:p>
      <w:pPr>
        <w:pStyle w:val="73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30"/>
        <w:numPr>
          <w:ilvl w:val="1"/>
          <w:numId w:val="3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Настоящий Устав </w:t>
      </w:r>
      <w:r>
        <w:rPr>
          <w:spacing w:val="3"/>
          <w:sz w:val="28"/>
          <w:szCs w:val="28"/>
        </w:rPr>
        <w:t xml:space="preserve">разработан </w:t>
      </w:r>
      <w:r>
        <w:rPr>
          <w:sz w:val="28"/>
          <w:szCs w:val="28"/>
          <w:lang w:eastAsia="en-US"/>
        </w:rPr>
        <w:t xml:space="preserve">в связи с переименованием муниципального бюджетного общеобразовательного учреждения «Шараповская средняя общеобразовательная школа Новоо</w:t>
      </w:r>
      <w:r>
        <w:rPr>
          <w:sz w:val="28"/>
          <w:szCs w:val="28"/>
          <w:lang w:eastAsia="en-US"/>
        </w:rPr>
        <w:t xml:space="preserve">скольского  городского округа» в муниципальное бюджетное общеобразовательное учреждение «Шараповская средняя общеобразовательная школа Новооскольского  муниципального округа Белгородской области»                              (далее по тексту - Учреждение).</w:t>
      </w:r>
      <w:r/>
    </w:p>
    <w:p>
      <w:pPr>
        <w:pStyle w:val="730"/>
        <w:numPr>
          <w:ilvl w:val="1"/>
          <w:numId w:val="3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Полное наименование Учреждения: муниципальное бюджетное общеобразовательное учреждение </w:t>
      </w:r>
      <w:r>
        <w:rPr>
          <w:rFonts w:eastAsia="Calibri"/>
          <w:sz w:val="28"/>
          <w:szCs w:val="28"/>
          <w:lang w:eastAsia="en-US"/>
        </w:rPr>
        <w:t xml:space="preserve">«</w:t>
      </w:r>
      <w:r>
        <w:rPr>
          <w:sz w:val="28"/>
          <w:szCs w:val="28"/>
        </w:rPr>
        <w:t xml:space="preserve">Шараповская средняя общеобразовательная школа Новооскольского муниципального округа Белгородской области</w:t>
      </w:r>
      <w:r>
        <w:rPr>
          <w:rFonts w:eastAsia="Calibri"/>
          <w:sz w:val="28"/>
          <w:szCs w:val="28"/>
          <w:lang w:eastAsia="en-US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1"/>
          <w:numId w:val="3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Сокращенное наименование Учреждения: МБОУ «Шараповская СОШ».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1"/>
          <w:numId w:val="3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Организационно-правовая форма: учреждение.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1"/>
          <w:numId w:val="3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Тип Учреждения в качестве образовательной организации: общеобразовательное. 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1"/>
          <w:numId w:val="3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Место нахождения Учреждения: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309610, Россия, Белгородская область, Новооскольский район, село Шараповка, улица Центральная, дом 6.</w:t>
      </w:r>
      <w:r/>
    </w:p>
    <w:p>
      <w:pPr>
        <w:pStyle w:val="730"/>
        <w:numPr>
          <w:ilvl w:val="0"/>
          <w:numId w:val="5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Фактический адрес: 309610, Россия, Белгородская область, Новооскольский район, село Шараповка, улица Центральная, дом 6.</w:t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Учреждение является некоммерческой организацией и не ставит извлечение прибыли основной целью своей деятельности.</w:t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Учредителем и собственником имущества Учреждения является Новооскольский муниципальный округ Белгородской области в лице администрации Новооскольского муниципального округа Белгородской области (далее – Учредитель).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Место нахождения Учредителя: 309640, Белгородская область, город Новый Оскол, улица 1 Мая, 2.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Функции и полномочия Учредителя Учреждения в пределах переданных полномочий осуществляет управление образования администрации Новооскольского муниципального округа Белгородской области (далее – Управление образования). 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 своей деятельности руководствуется международными актами в области защиты прав ребенка, Конституцией Российской Федерации, федеральными законами, иными нормативными правовыми актами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 Российской Федерации, законами и иными нормативными правовыми актами Белгородской области, органов местного самоуправления, н</w:t>
      </w:r>
      <w:r>
        <w:rPr>
          <w:sz w:val="28"/>
          <w:szCs w:val="28"/>
          <w:lang w:eastAsia="en-US"/>
        </w:rPr>
        <w:t xml:space="preserve">ормативными правовыми актами органов, осуществляющих управление                     в сфере образования всех уровней, правилами и нормами охраны труда, техники безопасности и противопожарной защиты, а также настоящим Уставом и локальными актами Учреждения.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является самостоятельным юридическим лицом      </w:t>
      </w:r>
      <w:r>
        <w:rPr>
          <w:sz w:val="28"/>
          <w:szCs w:val="28"/>
          <w:lang w:eastAsia="en-US"/>
        </w:rPr>
        <w:t xml:space="preserve">               с момента его государственной регистрации в установленном законом порядке, имеет в оперативном управлении обособленное имущество, самостоятельный баланс, лицевые счета, открытые в установленном законодательством Российской Федерации порядке.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Учреждение обладает автономией, под которой понимается самостоятельность в осуществлении образовательной, научной, административной, финансово-экономической деятельности, разработке                      и принятии локальных нормативных актов.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может от своего имени приобретать и осуществлять имущественные и неимущественные права, нести ответственность по своим обязательствам, выступать истцом и ответчиком в суде.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деятельность, осуществляемая Учреж</w:t>
      </w:r>
      <w:r>
        <w:rPr>
          <w:sz w:val="28"/>
          <w:szCs w:val="28"/>
          <w:lang w:eastAsia="en-US"/>
        </w:rPr>
        <w:t xml:space="preserve">дением,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                         в Российской Федерации».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Право Учреждения на выдачу своим выпускникам документа государственного образца о соответствующем уровне образования возникает                с момента его государственной аккредитации, подтверждённой свидетельством о государственной аккредитации.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Государственная аккредитация образовательной деятельности Учреждения проводится в порядке, установленном законодательством Российской Федерации.</w:t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Учреждение самостоятельно в формировании своей структуры.</w:t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В Учреждении функционирует структурное подразделение «Детский сад «Улыбка», статус и функции которого определяются положением о структурном подразделении «Детский сад «Улыбка</w:t>
      </w:r>
      <w:r>
        <w:rPr>
          <w:rFonts w:eastAsia="Calibri"/>
          <w:sz w:val="28"/>
          <w:szCs w:val="28"/>
          <w:lang w:eastAsia="en-US"/>
        </w:rPr>
        <w:t xml:space="preserve">».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создавать филиалы по согласованию                           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bCs/>
          <w:iCs/>
          <w:sz w:val="28"/>
          <w:szCs w:val="28"/>
          <w:lang w:eastAsia="en-US"/>
        </w:rPr>
        <w:t xml:space="preserve">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На момент государственной регистрации настоящего Устава Учреждение </w:t>
      </w:r>
      <w:r>
        <w:rPr>
          <w:sz w:val="28"/>
          <w:szCs w:val="28"/>
          <w:lang w:eastAsia="en-US"/>
        </w:rPr>
        <w:t xml:space="preserve">филиалов и представительств не имеет.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iCs/>
          <w:color w:val="000000"/>
          <w:sz w:val="28"/>
          <w:szCs w:val="28"/>
          <w:lang w:eastAsia="en-US"/>
        </w:rPr>
        <w:t xml:space="preserve">В Учреждении не допускается создание и деятельность организационных структур политических партий, общественно-политических и религиозных движений и организаций (объединений).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iCs/>
          <w:color w:val="000000"/>
          <w:sz w:val="28"/>
          <w:szCs w:val="28"/>
          <w:lang w:eastAsia="en-US"/>
        </w:rPr>
        <w:t xml:space="preserve">По инициативе обучающихся в Учреждении могут создаваться детские общественные объединения.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Образовательное Учреждение свободно в определении содержания образования, выборе учебно-методического обеспечения, образовательных технологий по реализуемым им образовательным программам.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формирует открытые и общедоступные информационные ресурсы, с</w:t>
      </w:r>
      <w:r>
        <w:rPr>
          <w:sz w:val="28"/>
          <w:szCs w:val="28"/>
          <w:lang w:eastAsia="en-US"/>
        </w:rPr>
        <w:t xml:space="preserve">одержащие информацию о его деятельности,                     и обеспечивают доступ к таким ресурсам посредством размещения их                         в информационно-телекоммуникационных сетях, в том числе на официальном сайте Учреждения в сети «Интернет».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iCs/>
          <w:color w:val="000000"/>
          <w:sz w:val="28"/>
          <w:szCs w:val="28"/>
          <w:lang w:eastAsia="en-US"/>
        </w:rPr>
        <w:t xml:space="preserve">Обучение в Учреждении ведется на государственном языке Российской Федерации – русском.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Медицинское обслуживание обучающихся Учреждения,                             в том чи</w:t>
      </w:r>
      <w:r>
        <w:rPr>
          <w:sz w:val="28"/>
          <w:szCs w:val="28"/>
          <w:lang w:eastAsia="en-US"/>
        </w:rPr>
        <w:t xml:space="preserve">сле оказание им первичной медико-санитарной помощи, осуществляется на основании договора между Учреждением и медицинской организацией, имеющей соответствующую лицензию, обеспечивается медицинским персоналом, который закреплен этой организацией             </w:t>
      </w:r>
      <w:r>
        <w:rPr>
          <w:sz w:val="28"/>
          <w:szCs w:val="28"/>
          <w:lang w:eastAsia="en-US"/>
        </w:rPr>
        <w:t xml:space="preserve">                    за Учреждением, и наряду с администрацией Учреждения и педагогическими работниками несет ответственность за проведение лечебно-профилактических мероприятий, соблюдение санитарно-гигиенических норм, режима и качества питания обучающихся.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обеспечивает сбалансированное питание обучающихся в соответствии с санитарными правилами и нормативами, необходимое для их нормального роста и развития.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Питание обучающихся осуществляется в специально предусмотренных помещениях, обеспеченных штатным персоналом Учреждения и соответствующим оборудованием.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В Учреждении предусмотрены помещения для хранения                           и приготовления пищи.</w:t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Контроль за качеством питания, санитарным состоянием пищеблока, правильностью хранения, соблюдения сроков реализации продуктов возлагается на директора Учреждения.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Бухгалтерский учет финансово-хозяйственной деятельности Учреждения согласно договору ведет бухгалтерия муниципального казенного учреждения «Центр сопровождения образования».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6"/>
        </w:numPr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Образовательное учреждение обязано осуществлять свою деятельность в соответствии с законодательством об образовании, в том числе: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7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Обеспечивать реализацию в полном объеме образовательных программ, соответст</w:t>
      </w:r>
      <w:r>
        <w:rPr>
          <w:rFonts w:eastAsia="Calibri"/>
          <w:sz w:val="28"/>
          <w:szCs w:val="28"/>
          <w:lang w:eastAsia="en-US"/>
        </w:rPr>
        <w:t xml:space="preserve">вие качества подготовки обучающихся установленным требованиям, соответствие применяемых форм, средств, методов обучения                  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pStyle w:val="730"/>
        <w:numPr>
          <w:ilvl w:val="0"/>
          <w:numId w:val="7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Создавать безопасные условия обучения, в том числе при проведении практич</w:t>
      </w:r>
      <w:r>
        <w:rPr>
          <w:rFonts w:eastAsia="Calibri"/>
          <w:sz w:val="28"/>
          <w:szCs w:val="28"/>
          <w:lang w:eastAsia="en-US"/>
        </w:rPr>
        <w:t xml:space="preserve">еской подготовки обучающихся, а также безопасные условия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образовательного учреждения.</w:t>
      </w:r>
      <w:r/>
    </w:p>
    <w:p>
      <w:pPr>
        <w:pStyle w:val="730"/>
        <w:numPr>
          <w:ilvl w:val="0"/>
          <w:numId w:val="7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Соблюдать права и свободы обучающихся, родителей (законных представителей) несовершеннолетних обучающихся, работников образовательного учреждения.</w:t>
      </w:r>
      <w:r/>
    </w:p>
    <w:p>
      <w:pPr>
        <w:pStyle w:val="730"/>
        <w:numPr>
          <w:ilvl w:val="0"/>
          <w:numId w:val="8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spacing w:val="-1"/>
          <w:sz w:val="28"/>
          <w:szCs w:val="28"/>
        </w:rPr>
        <w:t xml:space="preserve">К компетенции образовательного учреждения в установленной сфере деятельности относятся: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Материально</w:t>
      </w:r>
      <w:r>
        <w:rPr>
          <w:sz w:val="28"/>
          <w:szCs w:val="28"/>
          <w:lang w:eastAsia="en-US"/>
        </w:rPr>
        <w:t xml:space="preserve">-техническое обеспечение образовательной деятельности, оборудование помещений в соответствии с государственными и местными нормами и требованиями, в том числе в соответствии                                   с федеральными государственными образовательными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val="en-US"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</w:instrText>
      </w:r>
      <w:r>
        <w:rPr>
          <w:sz w:val="28"/>
          <w:szCs w:val="28"/>
          <w:lang w:val="en-US" w:eastAsia="en-US"/>
        </w:rPr>
        <w:instrText xml:space="preserve">HYPERLINK</w:instrText>
      </w:r>
      <w:r>
        <w:rPr>
          <w:sz w:val="28"/>
          <w:szCs w:val="28"/>
          <w:lang w:eastAsia="en-US"/>
        </w:rPr>
        <w:instrText xml:space="preserve"> "</w:instrText>
      </w:r>
      <w:r>
        <w:rPr>
          <w:sz w:val="28"/>
          <w:szCs w:val="28"/>
          <w:lang w:val="en-US" w:eastAsia="en-US"/>
        </w:rPr>
        <w:instrText xml:space="preserve">https</w:instrText>
      </w:r>
      <w:r>
        <w:rPr>
          <w:sz w:val="28"/>
          <w:szCs w:val="28"/>
          <w:lang w:eastAsia="en-US"/>
        </w:rPr>
        <w:instrText xml:space="preserve">://</w:instrText>
      </w:r>
      <w:r>
        <w:rPr>
          <w:sz w:val="28"/>
          <w:szCs w:val="28"/>
          <w:lang w:val="en-US" w:eastAsia="en-US"/>
        </w:rPr>
        <w:instrText xml:space="preserve">www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consultant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ru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document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cons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doc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LAW</w:instrText>
      </w:r>
      <w:r>
        <w:rPr>
          <w:sz w:val="28"/>
          <w:szCs w:val="28"/>
          <w:lang w:eastAsia="en-US"/>
        </w:rPr>
        <w:instrText xml:space="preserve">_142304/" </w:instrText>
      </w:r>
      <w:r>
        <w:rPr>
          <w:sz w:val="28"/>
          <w:szCs w:val="28"/>
          <w:lang w:val="en-US" w:eastAsia="en-US"/>
        </w:rPr>
        <w:fldChar w:fldCharType="separate"/>
      </w:r>
      <w:r>
        <w:rPr>
          <w:sz w:val="28"/>
          <w:szCs w:val="28"/>
          <w:lang w:eastAsia="en-US"/>
        </w:rPr>
        <w:t xml:space="preserve">стандартами</w:t>
      </w:r>
      <w:r>
        <w:rPr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eastAsia="en-US"/>
        </w:rPr>
        <w:t xml:space="preserve">, федеральными государственными требованиями, образовательными стандартами.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Предоставление учредителю и общественности ежегодного отчета о поступлении и расходовании финансовых и материальных средств,                 а также отчета о результатах самообследования.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Установление штатного расписания, если иное не установлено нормативными правовыми актами Российской Федерации.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Прием на работу работников, закл</w:t>
      </w:r>
      <w:r>
        <w:rPr>
          <w:sz w:val="28"/>
          <w:szCs w:val="28"/>
          <w:lang w:eastAsia="en-US"/>
        </w:rPr>
        <w:t xml:space="preserve">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                        и организация дополнительного профессионального образования работников.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и утверждение образовательных программ образовательной организации, если иное не установлено действующим законодательством Российской Федерации.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и утверждение по согласованию с Учредителем программы развития образовательной организации.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Прием обучающихся в образовательное учреждение.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Определение списка учебников в соответствии с утвержденным федеральным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val="en-US"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</w:instrText>
      </w:r>
      <w:r>
        <w:rPr>
          <w:sz w:val="28"/>
          <w:szCs w:val="28"/>
          <w:lang w:val="en-US" w:eastAsia="en-US"/>
        </w:rPr>
        <w:instrText xml:space="preserve">HYPERLINK</w:instrText>
      </w:r>
      <w:r>
        <w:rPr>
          <w:sz w:val="28"/>
          <w:szCs w:val="28"/>
          <w:lang w:eastAsia="en-US"/>
        </w:rPr>
        <w:instrText xml:space="preserve"> "</w:instrText>
      </w:r>
      <w:r>
        <w:rPr>
          <w:sz w:val="28"/>
          <w:szCs w:val="28"/>
          <w:lang w:val="en-US" w:eastAsia="en-US"/>
        </w:rPr>
        <w:instrText xml:space="preserve">https</w:instrText>
      </w:r>
      <w:r>
        <w:rPr>
          <w:sz w:val="28"/>
          <w:szCs w:val="28"/>
          <w:lang w:eastAsia="en-US"/>
        </w:rPr>
        <w:instrText xml:space="preserve">://</w:instrText>
      </w:r>
      <w:r>
        <w:rPr>
          <w:sz w:val="28"/>
          <w:szCs w:val="28"/>
          <w:lang w:val="en-US" w:eastAsia="en-US"/>
        </w:rPr>
        <w:instrText xml:space="preserve">www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consultant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ru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document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cons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doc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LAW</w:instrText>
      </w:r>
      <w:r>
        <w:rPr>
          <w:sz w:val="28"/>
          <w:szCs w:val="28"/>
          <w:lang w:eastAsia="en-US"/>
        </w:rPr>
        <w:instrText xml:space="preserve">_453225/967</w:instrText>
      </w:r>
      <w:r>
        <w:rPr>
          <w:sz w:val="28"/>
          <w:szCs w:val="28"/>
          <w:lang w:val="en-US" w:eastAsia="en-US"/>
        </w:rPr>
        <w:instrText xml:space="preserve">a</w:instrText>
      </w:r>
      <w:r>
        <w:rPr>
          <w:sz w:val="28"/>
          <w:szCs w:val="28"/>
          <w:lang w:eastAsia="en-US"/>
        </w:rPr>
        <w:instrText xml:space="preserve">941</w:instrText>
      </w:r>
      <w:r>
        <w:rPr>
          <w:sz w:val="28"/>
          <w:szCs w:val="28"/>
          <w:lang w:val="en-US" w:eastAsia="en-US"/>
        </w:rPr>
        <w:instrText xml:space="preserve">da</w:instrText>
      </w:r>
      <w:r>
        <w:rPr>
          <w:sz w:val="28"/>
          <w:szCs w:val="28"/>
          <w:lang w:eastAsia="en-US"/>
        </w:rPr>
        <w:instrText xml:space="preserve">51</w:instrText>
      </w:r>
      <w:r>
        <w:rPr>
          <w:sz w:val="28"/>
          <w:szCs w:val="28"/>
          <w:lang w:val="en-US" w:eastAsia="en-US"/>
        </w:rPr>
        <w:instrText xml:space="preserve">a</w:instrText>
      </w:r>
      <w:r>
        <w:rPr>
          <w:sz w:val="28"/>
          <w:szCs w:val="28"/>
          <w:lang w:eastAsia="en-US"/>
        </w:rPr>
        <w:instrText xml:space="preserve">145316</w:instrText>
      </w:r>
      <w:r>
        <w:rPr>
          <w:sz w:val="28"/>
          <w:szCs w:val="28"/>
          <w:lang w:val="en-US" w:eastAsia="en-US"/>
        </w:rPr>
        <w:instrText xml:space="preserve">e</w:instrText>
      </w:r>
      <w:r>
        <w:rPr>
          <w:sz w:val="28"/>
          <w:szCs w:val="28"/>
          <w:lang w:eastAsia="en-US"/>
        </w:rPr>
        <w:instrText xml:space="preserve">5</w:instrText>
      </w:r>
      <w:r>
        <w:rPr>
          <w:sz w:val="28"/>
          <w:szCs w:val="28"/>
          <w:lang w:val="en-US" w:eastAsia="en-US"/>
        </w:rPr>
        <w:instrText xml:space="preserve">c</w:instrText>
      </w:r>
      <w:r>
        <w:rPr>
          <w:sz w:val="28"/>
          <w:szCs w:val="28"/>
          <w:lang w:eastAsia="en-US"/>
        </w:rPr>
        <w:instrText xml:space="preserve">6099</w:instrText>
      </w:r>
      <w:r>
        <w:rPr>
          <w:sz w:val="28"/>
          <w:szCs w:val="28"/>
          <w:lang w:val="en-US" w:eastAsia="en-US"/>
        </w:rPr>
        <w:instrText xml:space="preserve">b</w:instrText>
      </w:r>
      <w:r>
        <w:rPr>
          <w:sz w:val="28"/>
          <w:szCs w:val="28"/>
          <w:lang w:eastAsia="en-US"/>
        </w:rPr>
        <w:instrText xml:space="preserve">3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3</w:instrText>
      </w:r>
      <w:r>
        <w:rPr>
          <w:sz w:val="28"/>
          <w:szCs w:val="28"/>
          <w:lang w:val="en-US" w:eastAsia="en-US"/>
        </w:rPr>
        <w:instrText xml:space="preserve">e</w:instrText>
      </w:r>
      <w:r>
        <w:rPr>
          <w:sz w:val="28"/>
          <w:szCs w:val="28"/>
          <w:lang w:eastAsia="en-US"/>
        </w:rPr>
        <w:instrText xml:space="preserve">37</w:instrText>
      </w:r>
      <w:r>
        <w:rPr>
          <w:sz w:val="28"/>
          <w:szCs w:val="28"/>
          <w:lang w:val="en-US" w:eastAsia="en-US"/>
        </w:rPr>
        <w:instrText xml:space="preserve">b</w:instrText>
      </w:r>
      <w:r>
        <w:rPr>
          <w:sz w:val="28"/>
          <w:szCs w:val="28"/>
          <w:lang w:eastAsia="en-US"/>
        </w:rPr>
        <w:instrText xml:space="preserve">2</w:instrText>
      </w:r>
      <w:r>
        <w:rPr>
          <w:sz w:val="28"/>
          <w:szCs w:val="28"/>
          <w:lang w:val="en-US" w:eastAsia="en-US"/>
        </w:rPr>
        <w:instrText xml:space="preserve">b</w:instrText>
      </w:r>
      <w:r>
        <w:rPr>
          <w:sz w:val="28"/>
          <w:szCs w:val="28"/>
          <w:lang w:eastAsia="en-US"/>
        </w:rPr>
        <w:instrText xml:space="preserve">476</w:instrText>
      </w:r>
      <w:r>
        <w:rPr>
          <w:sz w:val="28"/>
          <w:szCs w:val="28"/>
          <w:lang w:val="en-US" w:eastAsia="en-US"/>
        </w:rPr>
        <w:instrText xml:space="preserve">ef</w:instrText>
      </w:r>
      <w:r>
        <w:rPr>
          <w:sz w:val="28"/>
          <w:szCs w:val="28"/>
          <w:lang w:eastAsia="en-US"/>
        </w:rPr>
        <w:instrText xml:space="preserve">/" \</w:instrText>
      </w:r>
      <w:r>
        <w:rPr>
          <w:sz w:val="28"/>
          <w:szCs w:val="28"/>
          <w:lang w:val="en-US" w:eastAsia="en-US"/>
        </w:rPr>
        <w:instrText xml:space="preserve">l</w:instrText>
      </w:r>
      <w:r>
        <w:rPr>
          <w:sz w:val="28"/>
          <w:szCs w:val="28"/>
          <w:lang w:eastAsia="en-US"/>
        </w:rPr>
        <w:instrText xml:space="preserve"> "</w:instrText>
      </w:r>
      <w:r>
        <w:rPr>
          <w:sz w:val="28"/>
          <w:szCs w:val="28"/>
          <w:lang w:val="en-US" w:eastAsia="en-US"/>
        </w:rPr>
        <w:instrText xml:space="preserve">dst</w:instrText>
      </w:r>
      <w:r>
        <w:rPr>
          <w:sz w:val="28"/>
          <w:szCs w:val="28"/>
          <w:lang w:eastAsia="en-US"/>
        </w:rPr>
        <w:instrText xml:space="preserve">100017" </w:instrText>
      </w:r>
      <w:r>
        <w:rPr>
          <w:sz w:val="28"/>
          <w:szCs w:val="28"/>
          <w:lang w:val="en-US" w:eastAsia="en-US"/>
        </w:rPr>
        <w:fldChar w:fldCharType="separate"/>
      </w:r>
      <w:r>
        <w:rPr>
          <w:sz w:val="28"/>
          <w:szCs w:val="28"/>
          <w:lang w:eastAsia="en-US"/>
        </w:rPr>
        <w:t xml:space="preserve">перечнем</w:t>
      </w:r>
      <w:r>
        <w:rPr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учебников, допущенных к использованию при реализации имеющих государственную аккредитацию образовательных пр</w:t>
      </w:r>
      <w:r>
        <w:rPr>
          <w:sz w:val="28"/>
          <w:szCs w:val="28"/>
          <w:lang w:eastAsia="en-US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Осуществление текущего контроля успеваемости                                      и промежуточной аттестации обучающихся, установление их форм, периодичности и порядка проведения.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Поощрение обучающихся в соответствии с установленными образовательной организаци</w:t>
      </w:r>
      <w:r>
        <w:rPr>
          <w:sz w:val="28"/>
          <w:szCs w:val="28"/>
          <w:lang w:eastAsia="en-US"/>
        </w:rPr>
        <w:t xml:space="preserve">ей видами и условиями поощрения за успехи                  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настоящим Федеральным законом.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Индивидуальный учет результатов освоения обучающимися образовательных программ и поощрений обучающихся, а также хранение                     в архивах информации об этих результатах и поощрениях на бумажных и (или) электронных носителях.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Использование и совершенствование методов обучения                         и воспитания, образовательных технологий, электронного обучения.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Проведение самообследования, обеспечение функционирования внутренней системы оценки качества образования.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Проведение социально-психологического тестирования обучающихся в целях раннего выявления</w:t>
      </w:r>
      <w:r>
        <w:rPr>
          <w:sz w:val="28"/>
          <w:szCs w:val="28"/>
          <w:lang w:eastAsia="en-US"/>
        </w:rPr>
        <w:t xml:space="preserve"> незаконного потребления наркотических средств и психотропных веществ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Создание условий для занятия обучающимися физической культурой и спортом.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Приобретение или изготовление бланков документов                            об образовании и (или) о квалификации, медалей «За особые успехи в учении»                   </w:t>
      </w:r>
      <w:r>
        <w:rPr>
          <w:sz w:val="28"/>
          <w:szCs w:val="28"/>
          <w:lang w:val="en-US" w:eastAsia="en-US"/>
        </w:rPr>
        <w:t xml:space="preserve">I</w:t>
      </w:r>
      <w:r>
        <w:rPr>
          <w:sz w:val="28"/>
          <w:szCs w:val="28"/>
          <w:lang w:eastAsia="en-US"/>
        </w:rPr>
        <w:t xml:space="preserve"> или </w:t>
      </w:r>
      <w:r>
        <w:rPr>
          <w:sz w:val="28"/>
          <w:szCs w:val="28"/>
          <w:lang w:val="en-US" w:eastAsia="en-US"/>
        </w:rPr>
        <w:t xml:space="preserve">II</w:t>
      </w:r>
      <w:r>
        <w:rPr>
          <w:sz w:val="28"/>
          <w:szCs w:val="28"/>
          <w:lang w:eastAsia="en-US"/>
        </w:rPr>
        <w:t xml:space="preserve"> степени.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Содействие деятельности общественных объединений обучающихся, родителей (законных п</w:t>
      </w:r>
      <w:r>
        <w:rPr>
          <w:sz w:val="28"/>
          <w:szCs w:val="28"/>
          <w:lang w:eastAsia="en-US"/>
        </w:rPr>
        <w:t xml:space="preserve">редставителей) несовершеннолетних обучающихся, осуществляемой в образовательной организации                                  и не запрещенной законодательством Российской Федерации, в том числе содействие деятельности российского движения детей и молодежи.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Содействие добровольческой (волонтерской) деятельности обучающихся, их участию в общественно полезном труде.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Организация научно-методической работы, в том числе организация и проведение научных и методических конференций, семинаров.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Обеспечение создания и ведения официального сайта образовательной организации в сети «Интернет».</w:t>
      </w:r>
      <w:r/>
    </w:p>
    <w:p>
      <w:pPr>
        <w:pStyle w:val="73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Иные вопросы в соответствии с законодательством Российской Федерации.</w:t>
      </w:r>
      <w:r/>
    </w:p>
    <w:p>
      <w:pPr>
        <w:pStyle w:val="730"/>
        <w:numPr>
          <w:ilvl w:val="0"/>
          <w:numId w:val="10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Образовательная организация несет ответственность                             в установленном зако</w:t>
      </w:r>
      <w:r>
        <w:rPr>
          <w:rFonts w:eastAsia="Calibri"/>
          <w:sz w:val="28"/>
          <w:szCs w:val="28"/>
          <w:lang w:eastAsia="en-US"/>
        </w:rPr>
        <w:t xml:space="preserve">нодательством Российской Федерации порядке за невыполнение или ненадлежащее выполнение функций, отнесенных к ее компетенции, за жизнь и здоровье обучающихся при освоении образовательной программы, в том числе при проведении практической подготовки обучающи</w:t>
      </w:r>
      <w:r>
        <w:rPr>
          <w:rFonts w:eastAsia="Calibri"/>
          <w:sz w:val="28"/>
          <w:szCs w:val="28"/>
          <w:lang w:eastAsia="en-US"/>
        </w:rPr>
        <w:t xml:space="preserve">хся, а также за жизнь и здоровье работников образовательной организации при реализации образовательной программы, в том числе при проведении практической подготовки обучающихся, за реализацию не в полном объеме образовательных программ в соответствии с уче</w:t>
      </w:r>
      <w:r>
        <w:rPr>
          <w:rFonts w:eastAsia="Calibri"/>
          <w:sz w:val="28"/>
          <w:szCs w:val="28"/>
          <w:lang w:eastAsia="en-US"/>
        </w:rPr>
        <w:t xml:space="preserve">бным планом, качество образования своих выпускников. За 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несовершеннолетних обучающих</w:t>
      </w:r>
      <w:r>
        <w:rPr>
          <w:rFonts w:eastAsia="Calibri"/>
          <w:sz w:val="28"/>
          <w:szCs w:val="28"/>
          <w:lang w:eastAsia="en-US"/>
        </w:rPr>
        <w:t xml:space="preserve">ся,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правонарушениях.</w:t>
      </w:r>
      <w:r/>
    </w:p>
    <w:p>
      <w:pPr>
        <w:pStyle w:val="73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730"/>
        <w:numPr>
          <w:ilvl w:val="0"/>
          <w:numId w:val="1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Предмет, цели, виды деятельности Учреждения</w:t>
      </w:r>
      <w:r/>
    </w:p>
    <w:p>
      <w:pPr>
        <w:pStyle w:val="73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0"/>
        <w:numPr>
          <w:ilvl w:val="0"/>
          <w:numId w:val="13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Предметом деятельности Учреждения является</w:t>
      </w:r>
      <w:r>
        <w:rPr>
          <w:rFonts w:eastAsia="+mn-ea"/>
          <w:sz w:val="28"/>
          <w:szCs w:val="28"/>
          <w:lang w:eastAsia="en-US"/>
        </w:rPr>
        <w:t xml:space="preserve"> реализация образовательных программ, определенных Федеральным законом                               от 29 декабря 2012 года № 273-ФЗ «Об образовании в Российской Федерации».</w:t>
      </w:r>
      <w:r/>
    </w:p>
    <w:p>
      <w:pPr>
        <w:pStyle w:val="730"/>
        <w:numPr>
          <w:ilvl w:val="0"/>
          <w:numId w:val="13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</w:rPr>
        <w:t xml:space="preserve">Основной целью и основным видом деятельности Учреждения является образовательная деятельность по образовательным программам начального общего, основного общего и среднего общего образования.</w:t>
      </w:r>
      <w:r>
        <w:rPr>
          <w:rFonts w:eastAsia="+mn-ea"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13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осуществлять образовательную деятельность                по образовательным программам, реализация которых не является основной целью его деятельности: основные общеобразовательные программы – образовательные программы дошкольного обра</w:t>
      </w:r>
      <w:r>
        <w:rPr>
          <w:sz w:val="28"/>
          <w:szCs w:val="28"/>
          <w:lang w:eastAsia="en-US"/>
        </w:rPr>
        <w:t xml:space="preserve">зования, основные программы профессионального обучения – программы профессиональной подготовки по профессиям рабочих, должностям служащих, дополнительные общеобразовательные программы – дополнительные общеразвивающие программы по следующим направленностям:</w:t>
      </w:r>
      <w:r>
        <w:rPr>
          <w:rFonts w:eastAsia="+mn-ea"/>
          <w:sz w:val="28"/>
          <w:szCs w:val="28"/>
          <w:lang w:eastAsia="en-US"/>
        </w:rPr>
      </w:r>
      <w:r/>
    </w:p>
    <w:p>
      <w:pPr>
        <w:pStyle w:val="730"/>
        <w:numPr>
          <w:ilvl w:val="2"/>
          <w:numId w:val="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Техническая.</w:t>
      </w:r>
      <w:r/>
    </w:p>
    <w:p>
      <w:pPr>
        <w:pStyle w:val="730"/>
        <w:numPr>
          <w:ilvl w:val="2"/>
          <w:numId w:val="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Естественнонаучная.</w:t>
      </w:r>
      <w:r/>
    </w:p>
    <w:p>
      <w:pPr>
        <w:pStyle w:val="730"/>
        <w:numPr>
          <w:ilvl w:val="2"/>
          <w:numId w:val="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Физкультурно-спортивная.</w:t>
      </w:r>
      <w:r/>
    </w:p>
    <w:p>
      <w:pPr>
        <w:pStyle w:val="730"/>
        <w:numPr>
          <w:ilvl w:val="2"/>
          <w:numId w:val="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Художественная.</w:t>
      </w:r>
      <w:r/>
    </w:p>
    <w:p>
      <w:pPr>
        <w:pStyle w:val="730"/>
        <w:numPr>
          <w:ilvl w:val="2"/>
          <w:numId w:val="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Туристско-краеведческая.</w:t>
      </w:r>
      <w:r/>
    </w:p>
    <w:p>
      <w:pPr>
        <w:pStyle w:val="730"/>
        <w:numPr>
          <w:ilvl w:val="2"/>
          <w:numId w:val="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Социально-педагогическая.</w:t>
      </w:r>
      <w:r/>
    </w:p>
    <w:p>
      <w:pPr>
        <w:pStyle w:val="730"/>
        <w:numPr>
          <w:ilvl w:val="0"/>
          <w:numId w:val="1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осуществляет иные виды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pStyle w:val="730"/>
        <w:numPr>
          <w:ilvl w:val="0"/>
          <w:numId w:val="13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ru-RU"/>
        </w:rPr>
        <w:t xml:space="preserve">Дополнительные виды деятельности Учреждения: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14"/>
        </w:numPr>
        <w:ind w:firstLine="851"/>
        <w:jc w:val="both"/>
        <w:spacing w:lineRule="exact" w:line="322"/>
        <w:widowControl w:val="off"/>
        <w:tabs>
          <w:tab w:val="left" w:pos="939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Организация отдыха обучающихся в каникулярное время,                            в том числе в лагере с дневным пребыванием.</w:t>
      </w:r>
      <w:r/>
    </w:p>
    <w:p>
      <w:pPr>
        <w:pStyle w:val="730"/>
        <w:numPr>
          <w:ilvl w:val="0"/>
          <w:numId w:val="14"/>
        </w:numPr>
        <w:ind w:firstLine="851"/>
        <w:jc w:val="both"/>
        <w:spacing w:lineRule="exact" w:line="322"/>
        <w:widowControl w:val="off"/>
        <w:tabs>
          <w:tab w:val="left" w:pos="944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Осуществление присмотра и ухода за детьми в группах продленного дня.</w:t>
      </w:r>
      <w:r>
        <w:rPr>
          <w:color w:val="000000"/>
          <w:sz w:val="28"/>
          <w:szCs w:val="28"/>
          <w:lang w:bidi="ru-RU"/>
        </w:rPr>
      </w:r>
      <w:r/>
    </w:p>
    <w:p>
      <w:pPr>
        <w:pStyle w:val="730"/>
        <w:numPr>
          <w:ilvl w:val="0"/>
          <w:numId w:val="14"/>
        </w:numPr>
        <w:ind w:firstLine="851"/>
        <w:jc w:val="both"/>
        <w:spacing w:lineRule="exact" w:line="322"/>
        <w:widowControl w:val="off"/>
        <w:tabs>
          <w:tab w:val="left" w:pos="925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Организация досуга молодежи, проведение культурно-массовых мероприятий.</w:t>
      </w:r>
      <w:r/>
    </w:p>
    <w:p>
      <w:pPr>
        <w:pStyle w:val="730"/>
        <w:numPr>
          <w:ilvl w:val="0"/>
          <w:numId w:val="14"/>
        </w:numPr>
        <w:ind w:firstLine="851"/>
        <w:jc w:val="both"/>
        <w:spacing w:lineRule="exact" w:line="322"/>
        <w:widowControl w:val="off"/>
        <w:tabs>
          <w:tab w:val="left" w:pos="925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Организация и проведение семинаров, конференций                                  и стажировочных площадок.</w:t>
      </w:r>
      <w:r/>
    </w:p>
    <w:p>
      <w:pPr>
        <w:pStyle w:val="730"/>
        <w:numPr>
          <w:ilvl w:val="0"/>
          <w:numId w:val="14"/>
        </w:numPr>
        <w:ind w:firstLine="851"/>
        <w:jc w:val="both"/>
        <w:spacing w:lineRule="exact" w:line="322"/>
        <w:widowControl w:val="off"/>
        <w:tabs>
          <w:tab w:val="left" w:pos="944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Перевозка пассажиров и иных лиц автобусами.</w:t>
      </w:r>
      <w:r/>
    </w:p>
    <w:p>
      <w:pPr>
        <w:pStyle w:val="730"/>
        <w:numPr>
          <w:ilvl w:val="0"/>
          <w:numId w:val="14"/>
        </w:numPr>
        <w:ind w:firstLine="851"/>
        <w:jc w:val="both"/>
        <w:spacing w:lineRule="exact" w:line="322"/>
        <w:widowControl w:val="off"/>
        <w:tabs>
          <w:tab w:val="left" w:pos="944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Оказание дополнительных платных образовательных услуг                       в порядке, установленном законодательством.</w:t>
      </w:r>
      <w:r>
        <w:rPr>
          <w:color w:val="000000"/>
          <w:sz w:val="28"/>
          <w:szCs w:val="28"/>
          <w:lang w:bidi="ru-RU"/>
        </w:rPr>
      </w:r>
      <w:r/>
    </w:p>
    <w:p>
      <w:pPr>
        <w:pStyle w:val="730"/>
        <w:numPr>
          <w:ilvl w:val="0"/>
          <w:numId w:val="14"/>
        </w:numPr>
        <w:ind w:firstLine="851"/>
        <w:jc w:val="both"/>
        <w:spacing w:lineRule="exact" w:line="322"/>
        <w:widowControl w:val="off"/>
        <w:tabs>
          <w:tab w:val="left" w:pos="944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Оказание физкультурно-оздоровительных услуг.</w:t>
      </w:r>
      <w:r/>
    </w:p>
    <w:p>
      <w:pPr>
        <w:pStyle w:val="730"/>
        <w:numPr>
          <w:ilvl w:val="0"/>
          <w:numId w:val="15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Учреждение вправе за счет средств физических и (или) юридических лиц оказыва</w:t>
      </w:r>
      <w:r>
        <w:rPr>
          <w:color w:val="000000"/>
          <w:sz w:val="28"/>
          <w:szCs w:val="28"/>
          <w:lang w:bidi="ru-RU"/>
        </w:rPr>
        <w:t xml:space="preserve">ть платные образовательные услуги (обучение по дополнительным образовательным программам, преподавание специальных курсов и циклов дисциплин, занятия с обучающимися углубленным изучением предметов и другие услуги), не предусмотренные соответствующими образ</w:t>
      </w:r>
      <w:r>
        <w:rPr>
          <w:color w:val="000000"/>
          <w:sz w:val="28"/>
          <w:szCs w:val="28"/>
          <w:lang w:bidi="ru-RU"/>
        </w:rPr>
        <w:t xml:space="preserve">овательными программами и федеральными государственными образовательными стандартами, а также образовательными стандартами,                      и иные платные услуги в случаях и в порядке, предусмотренном действующим законодательством и настоящим Уставом.</w:t>
      </w:r>
      <w:r/>
    </w:p>
    <w:p>
      <w:pPr>
        <w:pStyle w:val="730"/>
        <w:numPr>
          <w:ilvl w:val="0"/>
          <w:numId w:val="15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Доход от оказания платных услуг используется Учреждением                           в соответствии с законодательством Российской Федерации и уставными целями.</w:t>
      </w:r>
      <w:r/>
    </w:p>
    <w:p>
      <w:pPr>
        <w:pStyle w:val="730"/>
        <w:numPr>
          <w:ilvl w:val="0"/>
          <w:numId w:val="15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Платные образовательные услуги 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 </w:t>
      </w:r>
      <w:r>
        <w:rPr>
          <w:color w:val="000000"/>
          <w:sz w:val="28"/>
          <w:szCs w:val="28"/>
          <w:lang w:bidi="ru-RU"/>
        </w:rPr>
      </w:r>
      <w:r/>
    </w:p>
    <w:p>
      <w:pPr>
        <w:pStyle w:val="730"/>
        <w:numPr>
          <w:ilvl w:val="0"/>
          <w:numId w:val="15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Платные услуги Учреждение оказывает на договорной основе.</w:t>
      </w:r>
      <w:r/>
    </w:p>
    <w:p>
      <w:pPr>
        <w:pStyle w:val="730"/>
        <w:numPr>
          <w:ilvl w:val="0"/>
          <w:numId w:val="15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Муниципальное задание для Учреждения формируется                              и   утверждается Учредителем в порядке, им установленном.</w:t>
      </w:r>
      <w:r>
        <w:rPr>
          <w:color w:val="000000"/>
          <w:sz w:val="28"/>
          <w:szCs w:val="28"/>
          <w:lang w:bidi="ru-RU"/>
        </w:rPr>
      </w:r>
      <w:r/>
    </w:p>
    <w:p>
      <w:pPr>
        <w:pStyle w:val="730"/>
        <w:numPr>
          <w:ilvl w:val="0"/>
          <w:numId w:val="15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Учреждение не вправе отказаться от выполнения муниципального задания.</w:t>
      </w:r>
      <w:r>
        <w:rPr>
          <w:color w:val="000000"/>
          <w:sz w:val="28"/>
          <w:szCs w:val="28"/>
          <w:lang w:bidi="ru-RU"/>
        </w:rPr>
      </w:r>
      <w:r/>
    </w:p>
    <w:p>
      <w:pPr>
        <w:pStyle w:val="730"/>
        <w:numPr>
          <w:ilvl w:val="0"/>
          <w:numId w:val="15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Учреждение вправе сверх установленного муниципального задания, а также в случаях, определенных федеральными законами, в пределах     установленного муниципального задания выполнять работы, оказывать услуги, относящиеся к его основн</w:t>
      </w:r>
      <w:r>
        <w:rPr>
          <w:sz w:val="28"/>
          <w:szCs w:val="28"/>
        </w:rPr>
        <w:t xml:space="preserve">ым видам деятельности, для граждан и юридических лиц за плату и на одинаковых, при оказании одних и тех же услуг (выполнении работ), условиях. Порядок определения указанной платы устанавливается Учредителем, если иное не предусмотрено федеральным законом. </w:t>
      </w:r>
      <w:r>
        <w:rPr>
          <w:color w:val="000000"/>
          <w:sz w:val="28"/>
          <w:szCs w:val="28"/>
          <w:lang w:bidi="ru-RU"/>
        </w:rPr>
      </w:r>
      <w:r/>
    </w:p>
    <w:p>
      <w:pPr>
        <w:pStyle w:val="73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/>
    </w:p>
    <w:p>
      <w:pPr>
        <w:pStyle w:val="730"/>
        <w:numPr>
          <w:ilvl w:val="0"/>
          <w:numId w:val="2"/>
        </w:numPr>
        <w:jc w:val="center"/>
        <w:keepLines/>
        <w:keepNext/>
        <w:widowControl w:val="off"/>
        <w:tabs>
          <w:tab w:val="left" w:pos="1254" w:leader="none"/>
        </w:tabs>
        <w:rPr>
          <w:b/>
          <w:bCs/>
          <w:sz w:val="28"/>
          <w:szCs w:val="28"/>
          <w:lang w:val="en-US" w:eastAsia="en-US"/>
        </w:rPr>
      </w:pPr>
      <w:r/>
      <w:bookmarkStart w:id="0" w:name="bookmark2"/>
      <w:r>
        <w:rPr>
          <w:b/>
          <w:bCs/>
          <w:sz w:val="28"/>
          <w:szCs w:val="28"/>
          <w:lang w:eastAsia="en-US"/>
        </w:rPr>
        <w:t xml:space="preserve">Организация </w:t>
      </w:r>
      <w:r>
        <w:rPr>
          <w:b/>
          <w:bCs/>
          <w:sz w:val="28"/>
          <w:szCs w:val="28"/>
          <w:lang w:val="en-US" w:eastAsia="en-US"/>
        </w:rPr>
        <w:t xml:space="preserve">образовательн</w:t>
      </w:r>
      <w:r>
        <w:rPr>
          <w:b/>
          <w:bCs/>
          <w:sz w:val="28"/>
          <w:szCs w:val="28"/>
          <w:lang w:eastAsia="en-US"/>
        </w:rPr>
        <w:t xml:space="preserve">ого процесса</w:t>
      </w:r>
      <w:r>
        <w:rPr>
          <w:b/>
          <w:bCs/>
          <w:sz w:val="28"/>
          <w:szCs w:val="28"/>
          <w:lang w:val="en-US" w:eastAsia="en-US"/>
        </w:rPr>
        <w:t xml:space="preserve"> </w:t>
      </w:r>
      <w:bookmarkEnd w:id="0"/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730"/>
        <w:ind w:left="1800"/>
        <w:keepLines/>
        <w:keepNext/>
        <w:widowControl w:val="off"/>
        <w:tabs>
          <w:tab w:val="left" w:pos="1254" w:leader="none"/>
        </w:tabs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</w:r>
      <w:r/>
    </w:p>
    <w:p>
      <w:pPr>
        <w:pStyle w:val="730"/>
        <w:numPr>
          <w:ilvl w:val="0"/>
          <w:numId w:val="16"/>
        </w:numPr>
        <w:ind w:firstLine="851"/>
        <w:jc w:val="both"/>
        <w:widowControl w:val="o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Образовательный процесс в Учреждении осуществляется                               в соответствии с основными общеобразовательными программами, разрабатываемыми, утверждаемыми и реализуемыми Учреждением самостоятельно, </w:t>
      </w:r>
      <w:r>
        <w:rPr>
          <w:sz w:val="28"/>
          <w:szCs w:val="28"/>
        </w:rPr>
        <w:t xml:space="preserve">в соответствии с федеральными государственными образовательными стандартами и с учетом соответствующих примерных основных образовательных программ, федеральных образовательных программ.</w:t>
      </w:r>
      <w:r/>
    </w:p>
    <w:p>
      <w:pPr>
        <w:pStyle w:val="730"/>
        <w:numPr>
          <w:ilvl w:val="0"/>
          <w:numId w:val="16"/>
        </w:numPr>
        <w:ind w:firstLine="851"/>
        <w:jc w:val="both"/>
        <w:widowControl w:val="o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Основная общеобразовательная программа реализуется Учреждением через урочную и внеурочную деятельность с соблюдением требований санитарно-эпидемиологических правил и нормативов </w:t>
      </w:r>
      <w:r>
        <w:rPr>
          <w:sz w:val="28"/>
          <w:szCs w:val="28"/>
        </w:rPr>
        <w:t xml:space="preserve">как самостоятельно,                    так и посредством сетевых форм их реализации.</w:t>
      </w:r>
      <w:r/>
    </w:p>
    <w:p>
      <w:pPr>
        <w:pStyle w:val="730"/>
        <w:numPr>
          <w:ilvl w:val="0"/>
          <w:numId w:val="16"/>
        </w:numPr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Обучение в Учреждении осуществляется в очной, очно-заочной                  или заочной форме</w:t>
      </w:r>
      <w:r>
        <w:rPr>
          <w:spacing w:val="-2"/>
          <w:sz w:val="28"/>
          <w:szCs w:val="28"/>
        </w:rPr>
        <w:t xml:space="preserve">,</w:t>
      </w:r>
      <w:r>
        <w:rPr>
          <w:sz w:val="28"/>
          <w:szCs w:val="28"/>
        </w:rPr>
        <w:t xml:space="preserve"> в том числе с использованием дистанционных образовательных технологий.  Обучение в форме семейного образования                  и самообразования осуществляется с правом последующего прохождения промежуточной и государственной итоговой аттестации.</w:t>
      </w:r>
      <w:r/>
    </w:p>
    <w:p>
      <w:pPr>
        <w:pStyle w:val="730"/>
        <w:numPr>
          <w:ilvl w:val="0"/>
          <w:numId w:val="16"/>
        </w:numPr>
        <w:ind w:firstLine="851"/>
        <w:jc w:val="both"/>
        <w:widowControl w:val="o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Допускается сочетание различных форм получения образования. </w:t>
      </w:r>
      <w:r>
        <w:rPr>
          <w:sz w:val="28"/>
          <w:szCs w:val="28"/>
        </w:rPr>
      </w:r>
      <w:r/>
    </w:p>
    <w:p>
      <w:pPr>
        <w:pStyle w:val="730"/>
        <w:numPr>
          <w:ilvl w:val="0"/>
          <w:numId w:val="16"/>
        </w:numPr>
        <w:ind w:firstLine="851"/>
        <w:jc w:val="both"/>
        <w:widowControl w:val="o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Основная форма освоения образовательных программ в Учреждении-очная.</w:t>
      </w:r>
      <w:r>
        <w:rPr>
          <w:sz w:val="28"/>
          <w:szCs w:val="28"/>
        </w:rPr>
      </w:r>
      <w:r/>
    </w:p>
    <w:p>
      <w:pPr>
        <w:pStyle w:val="730"/>
        <w:numPr>
          <w:ilvl w:val="0"/>
          <w:numId w:val="16"/>
        </w:numPr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Возможна сетевая форма реализации образовательных программ, котор</w:t>
      </w:r>
      <w:r>
        <w:rPr>
          <w:sz w:val="28"/>
          <w:szCs w:val="28"/>
        </w:rPr>
        <w:t xml:space="preserve">ая обеспечивает возможность освоения обучающимся образовательной программы с использованием ресурсов нескольких организаций, осуществляющих образовательную деятельность, а также при необходимости                  с использованием ресурсов иных организаций.</w:t>
      </w:r>
      <w:r/>
    </w:p>
    <w:p>
      <w:pPr>
        <w:pStyle w:val="730"/>
        <w:numPr>
          <w:ilvl w:val="0"/>
          <w:numId w:val="16"/>
        </w:numPr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Использование сетевой формы реализации образовател</w:t>
      </w:r>
      <w:r>
        <w:rPr>
          <w:sz w:val="28"/>
          <w:szCs w:val="28"/>
        </w:rPr>
        <w:t xml:space="preserve">ьных программ осуществляется на основании договора между Учреждением                     и другими организациями, которые для реализации образовательных программ с использованием сетевой формы совместно разрабатывают и утверждают образовательные программы.</w:t>
      </w:r>
      <w:r/>
    </w:p>
    <w:p>
      <w:pPr>
        <w:pStyle w:val="730"/>
        <w:numPr>
          <w:ilvl w:val="0"/>
          <w:numId w:val="16"/>
        </w:numPr>
        <w:ind w:firstLine="851"/>
        <w:jc w:val="both"/>
        <w:widowControl w:val="off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Для получения образования в рамках конкретной основной образовательной программы действует единый государственный образовательный стандарт.</w:t>
      </w:r>
      <w:r>
        <w:rPr>
          <w:sz w:val="28"/>
          <w:szCs w:val="28"/>
        </w:rPr>
      </w:r>
      <w:r/>
    </w:p>
    <w:p>
      <w:pPr>
        <w:pStyle w:val="730"/>
        <w:numPr>
          <w:ilvl w:val="0"/>
          <w:numId w:val="16"/>
        </w:numPr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Учреждение реализует следующие виды образовательных программ: </w:t>
      </w:r>
      <w:r/>
    </w:p>
    <w:p>
      <w:pPr>
        <w:pStyle w:val="730"/>
        <w:numPr>
          <w:ilvl w:val="0"/>
          <w:numId w:val="17"/>
        </w:num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дошкольного образования.</w:t>
      </w:r>
      <w:r/>
    </w:p>
    <w:p>
      <w:pPr>
        <w:pStyle w:val="730"/>
        <w:numPr>
          <w:ilvl w:val="0"/>
          <w:numId w:val="17"/>
        </w:num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начального общего образования.</w:t>
      </w:r>
      <w:r/>
    </w:p>
    <w:p>
      <w:pPr>
        <w:pStyle w:val="730"/>
        <w:numPr>
          <w:ilvl w:val="0"/>
          <w:numId w:val="17"/>
        </w:num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основного общего образования.</w:t>
      </w:r>
      <w:r/>
    </w:p>
    <w:p>
      <w:pPr>
        <w:pStyle w:val="730"/>
        <w:numPr>
          <w:ilvl w:val="0"/>
          <w:numId w:val="17"/>
        </w:num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среднего общего образования.</w:t>
      </w:r>
      <w:r/>
    </w:p>
    <w:p>
      <w:pPr>
        <w:pStyle w:val="730"/>
        <w:numPr>
          <w:ilvl w:val="0"/>
          <w:numId w:val="17"/>
        </w:numPr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Дополнительные общеобразовательные программы – дополнительные общеразвивающие программы.</w:t>
      </w:r>
      <w:r>
        <w:rPr>
          <w:sz w:val="28"/>
          <w:szCs w:val="28"/>
        </w:rPr>
      </w:r>
      <w:r/>
    </w:p>
    <w:p>
      <w:pPr>
        <w:pStyle w:val="730"/>
        <w:numPr>
          <w:ilvl w:val="0"/>
          <w:numId w:val="1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Основные программы профессионального обучения - программы профессиональной подготовки по профессиям рабочих, должностям служащих.</w:t>
      </w:r>
      <w:r>
        <w:rPr>
          <w:sz w:val="28"/>
          <w:szCs w:val="28"/>
        </w:rPr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Начальное общее образование, основное общее образование, среднее общее образование являются обязательными уровнями образования.</w:t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Обучающиеся, не освоившие основной образовательной программы начального общего и (или) основного общего образования,                        не допускаются к обучению на следующих уровнях общего образования.</w:t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лет, если соответствующее образование не было получено обучающимся ранее.</w:t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предоставляет обучающимся возможность формирования индивидуальных учебных планов, включающих учебные предметы из обязательных предметных областей, дополнительные учебные предметы, курсы по выбору обучающихся.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Обучение по индивидуаль</w:t>
      </w:r>
      <w:r>
        <w:rPr>
          <w:color w:val="000000"/>
          <w:sz w:val="28"/>
          <w:szCs w:val="28"/>
          <w:lang w:eastAsia="en-US"/>
        </w:rPr>
        <w:t xml:space="preserve">ным учебным планам осуществляется на основании заявления обучающихся и их родителей (законных представителей). Право обучения по индивидуальным учебным планам в рамках федеральных государственных образовательных стандартов предоставляется всем обучающимся.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alibri"/>
          <w:spacing w:val="-2"/>
          <w:sz w:val="28"/>
          <w:szCs w:val="28"/>
          <w:lang w:eastAsia="en-US"/>
        </w:rPr>
        <w:t xml:space="preserve">Для выявления степени освоения обучающимся учебного материала по пройденным учебным дисциплинам в рамках образовательных программ проводится промежуточная аттестация. </w:t>
      </w:r>
      <w:r>
        <w:rPr>
          <w:rFonts w:eastAsia="Calibri"/>
          <w:spacing w:val="-2"/>
          <w:sz w:val="28"/>
          <w:szCs w:val="28"/>
          <w:lang w:val="en-US" w:eastAsia="en-US"/>
        </w:rPr>
        <w:t xml:space="preserve">Форма и порядок проведения промежуточной аттестации определяется Учреждением самостоятельно.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color w:val="000000"/>
          <w:sz w:val="28"/>
          <w:szCs w:val="28"/>
          <w:lang w:eastAsia="en-US"/>
        </w:rPr>
        <w:t xml:space="preserve">Перевод обучающегося в следующий класс осуществляется                      по решению Педагогического совета Учреждения. 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color w:val="000000"/>
          <w:sz w:val="28"/>
          <w:szCs w:val="28"/>
          <w:lang w:eastAsia="en-US"/>
        </w:rPr>
        <w:t xml:space="preserve">Освоение общеобразовательных программ основного общего                       и среднего общего образования завершается государственной итоговой аттестацией.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Лицам, успешно прошедшим государственную итоговую аттестацию, выдается документ об образовании установленного образца.</w:t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Лицам, не прошедшим государстве</w:t>
      </w:r>
      <w:r>
        <w:rPr>
          <w:sz w:val="28"/>
          <w:szCs w:val="28"/>
          <w:lang w:eastAsia="en-US"/>
        </w:rPr>
        <w:t xml:space="preserve">нную итоговую аттестацию                 или получившим неудовлетворительные результаты, а также лицам, освоившим часть образовательной программы и (или) отчисленным из Учреждения, выдается справка, форма которой устанавливается локальным актом Учреждения.</w:t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Количество классов в Учреждении зависит от числа поданных гражданами заявлений и условий, созданных для осуществления образовательного процесса.</w:t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Содержание общего образо</w:t>
      </w:r>
      <w:r>
        <w:rPr>
          <w:sz w:val="28"/>
          <w:szCs w:val="28"/>
          <w:lang w:eastAsia="en-US"/>
        </w:rPr>
        <w:t xml:space="preserve">вания и условия организации обучения обучающихся с ограниченными возможностями здоровья определяются адаптированной образовательной программой, а для инвалидов также                          в соответствии с индивидуальной программой реабилитации инвалида.</w:t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Образовательные программы, содержащие комплекс основных характеристик образования (объем, содержание, планируемые результаты, организационно - педагогические условия, фо</w:t>
      </w:r>
      <w:r>
        <w:rPr>
          <w:sz w:val="28"/>
          <w:szCs w:val="28"/>
          <w:lang w:eastAsia="en-US"/>
        </w:rPr>
        <w:t xml:space="preserve">рмы аттестации), который представлен в виде учебного плана, календарного учебного графика, рабочих программ учебных предметов, курсов, иных компонентов, а также оценочных и методических материалов, самостоятельно разрабатываются и утверждаются Учреждением.</w:t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по имеющим государственную аккредитацию основным общеобразовательным программам, разрабатывает указанные основные образовательные программы на </w:t>
      </w:r>
      <w:r>
        <w:rPr>
          <w:sz w:val="28"/>
          <w:szCs w:val="28"/>
          <w:lang w:eastAsia="en-US"/>
        </w:rPr>
        <w:t xml:space="preserve">уровень начального общего, основного общего и среднего общего образования в соответствии                                    с федеральными государственными образовательными стандартами и с учетом соответствующих примерных основных образовательных программ.</w:t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Основные общеобразовательные программы реализуются Учреждением как самостоятельно, так и посредством сетевых форм                                их реализации.</w:t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Образовательная деятельность по основным общеобразовательным программам, в том числе адаптированным основным образовательным программам, организуется в соответствии с расписанием учебных занятий, которое определяется Учреждением.</w:t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организации внеурочной деятельности Учреждение использует ресурсы и возможности Учреждения, учреждений дополнительного образования, организаций культуры и спорта.</w:t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Содержание дополнительных общеобразовательных программ –дополнительных общеразвивающих программ и сроки обучения по ним определяются образовательной программой, разработанной и утвержденной Учреждением. </w:t>
      </w:r>
      <w:r/>
    </w:p>
    <w:p>
      <w:pPr>
        <w:pStyle w:val="730"/>
        <w:numPr>
          <w:ilvl w:val="0"/>
          <w:numId w:val="1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Профессиональное обучение в Учреждении организуется только                        с согласия обучающихся и их родителей (законных представителей), в том числе с использованием сетевой формы реализации. </w:t>
      </w:r>
      <w:r/>
    </w:p>
    <w:p>
      <w:pPr>
        <w:pStyle w:val="730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0"/>
        <w:numPr>
          <w:ilvl w:val="0"/>
          <w:numId w:val="19"/>
        </w:numPr>
        <w:jc w:val="center"/>
        <w:rPr>
          <w:b/>
          <w:sz w:val="28"/>
          <w:szCs w:val="32"/>
          <w:lang w:val="en-US" w:eastAsia="en-US"/>
        </w:rPr>
      </w:pPr>
      <w:r>
        <w:rPr>
          <w:b/>
          <w:sz w:val="28"/>
          <w:szCs w:val="32"/>
          <w:lang w:val="en-US" w:eastAsia="en-US"/>
        </w:rPr>
        <w:t xml:space="preserve">Управление </w:t>
      </w:r>
      <w:r>
        <w:rPr>
          <w:b/>
          <w:sz w:val="28"/>
          <w:szCs w:val="32"/>
          <w:lang w:eastAsia="en-US"/>
        </w:rPr>
        <w:t xml:space="preserve">У</w:t>
      </w:r>
      <w:r>
        <w:rPr>
          <w:b/>
          <w:sz w:val="28"/>
          <w:szCs w:val="32"/>
          <w:lang w:val="en-US" w:eastAsia="en-US"/>
        </w:rPr>
        <w:t xml:space="preserve">чреждением</w:t>
      </w:r>
      <w:r/>
    </w:p>
    <w:p>
      <w:pPr>
        <w:pStyle w:val="730"/>
        <w:ind w:firstLine="85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0"/>
        <w:numPr>
          <w:ilvl w:val="0"/>
          <w:numId w:val="20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Управление Учреждением осуществляется в соответствии                             с действующим законодательством и настоящим Уставом и строится на принципах единоначалия и коллегиальности</w:t>
      </w:r>
      <w:r>
        <w:rPr>
          <w:bCs/>
          <w:iCs/>
          <w:sz w:val="28"/>
          <w:szCs w:val="28"/>
          <w:lang w:eastAsia="en-US"/>
        </w:rPr>
        <w:t xml:space="preserve">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20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bCs/>
          <w:iCs/>
          <w:sz w:val="28"/>
          <w:szCs w:val="28"/>
          <w:lang w:eastAsia="en-US"/>
        </w:rPr>
        <w:t xml:space="preserve">Учреждение самостоятельно формирует свою структуру, если иное не установлено законодательством.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20"/>
        </w:numPr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Компетенция Учредителя в отношении Учреждения: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Устава Учреждения, изменений и дополнений                       в Устав.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одобрение предложений директора Учреждения                   о создании и ликвидации филиалов Учреждения, об открытии и о закрытии его представительств.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Осуществление контроля сохранности и использования закрепленного за Учреждением имущества в целях обеспечения деятельности в соответствии с настоящим Уставом.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Финансовое обеспечение деятельности Учреждения                                 в соответствии с действующим законодательством Российской Федерации, нормативными актами Белгородской области. 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Реорганизация и ликвидация Учреждения.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передаточного акта или разделительного баланса.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Обеспечение содержания здания Учреждения, обустройство прилегающих к нему территорий.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Назначение директора Учреждения и прекращение                                  его полномочий, а также заключение и прекращение трудового договора с ним.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одобрение предложений директора Учреждения      о совершении сделок с имуществом Учреждения в случаях, если для совершения таких сделок требуется согласие Учредителя.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Формирование и утверждение муниципального задания</w:t>
      </w:r>
      <w:r>
        <w:rPr>
          <w:rFonts w:ascii="Calibri" w:hAnsi="Calibri"/>
          <w:sz w:val="28"/>
          <w:szCs w:val="28"/>
          <w:lang w:eastAsia="en-US"/>
        </w:rPr>
        <w:t xml:space="preserve">                             </w:t>
      </w:r>
      <w:r>
        <w:rPr>
          <w:sz w:val="28"/>
          <w:szCs w:val="28"/>
          <w:lang w:eastAsia="en-US"/>
        </w:rPr>
        <w:t xml:space="preserve">в соответствии с основными видами деятельности Учреждения.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Предоставление предварительного согласия на совершение Учреждением крупной сделки.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Получение информации о деятельности Учреждения.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плана финансово-хозяйственной деятельности Учреждения.</w:t>
      </w:r>
      <w:r/>
    </w:p>
    <w:p>
      <w:pPr>
        <w:pStyle w:val="730"/>
        <w:numPr>
          <w:ilvl w:val="0"/>
          <w:numId w:val="2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иных вопросов, предусмотренных действующим законодательством Российской Федерации.  </w:t>
      </w:r>
      <w:r/>
    </w:p>
    <w:p>
      <w:pPr>
        <w:pStyle w:val="730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Единоличным исполнительным органом Учреждения является Д</w:t>
      </w:r>
      <w:r>
        <w:rPr>
          <w:iCs/>
          <w:sz w:val="28"/>
          <w:szCs w:val="28"/>
          <w:lang w:eastAsia="en-US"/>
        </w:rPr>
        <w:t xml:space="preserve">иректор Учреждения (далее – Директор)</w:t>
      </w:r>
      <w:r>
        <w:rPr>
          <w:sz w:val="28"/>
          <w:szCs w:val="28"/>
          <w:lang w:eastAsia="en-US"/>
        </w:rPr>
        <w:t xml:space="preserve">, </w:t>
      </w:r>
      <w:r>
        <w:rPr>
          <w:iCs/>
          <w:sz w:val="28"/>
          <w:szCs w:val="28"/>
          <w:lang w:eastAsia="en-US"/>
        </w:rPr>
        <w:t xml:space="preserve">назначаемый на должность                         и освобождаемый от занимаемой должности Управлением образования на срок и условиях заключенного с ним трудового договора (контракта).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организаций и (или) профессиональным стандартам.</w:t>
      </w:r>
      <w:r/>
    </w:p>
    <w:p>
      <w:pPr>
        <w:pStyle w:val="730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Запрещается занятие должности Директора лицам, которые                       не допускаются к педагогической деятельности по основаниям, установленным трудовым законодательством.</w:t>
      </w:r>
      <w:r/>
    </w:p>
    <w:p>
      <w:pPr>
        <w:pStyle w:val="730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Кандидаты на должность Директора и Директор проходят обязательную аттестацию.</w:t>
      </w:r>
      <w:r/>
    </w:p>
    <w:p>
      <w:pPr>
        <w:pStyle w:val="730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Директору запрещается совмещение должности с другими руководящими должностями (кроме научного и научно-методического руководства).</w:t>
      </w:r>
      <w:r/>
    </w:p>
    <w:p>
      <w:pPr>
        <w:pStyle w:val="730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Права и обязанности Директора, его компетенция в области управления Учреждением определяются в соответствии с законодательством         об образовании и настоящим Уставом.</w:t>
      </w:r>
      <w:r/>
    </w:p>
    <w:p>
      <w:pPr>
        <w:pStyle w:val="730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Директор несёт ответственность за руководство Учреждением                    и организационно-хозяйственной деятельностью Учреждения.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2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Полномочия Директора Учреждения:</w:t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Осуществляет руководство Учреждением в соответствии                        с законами и иными нормативными правовыми актами и настоящим Уставом Учреждения.</w:t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системную образовательную и административно-хозяйственную работу Учреждения. </w:t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Формирует контингент обучающихся, обеспечивает охрану                   </w:t>
      </w:r>
      <w:r>
        <w:rPr>
          <w:sz w:val="28"/>
          <w:szCs w:val="28"/>
          <w:lang w:eastAsia="en-US"/>
        </w:rPr>
        <w:t xml:space="preserve">их жизни и здоровья во время образовательного процесса, соблюдение прав                 и свобод обучающихся и работников Учреждения в установленном законодательством Российской Федерации порядке. </w:t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</w:t>
      </w:r>
      <w:r>
        <w:rPr>
          <w:sz w:val="28"/>
          <w:szCs w:val="28"/>
          <w:lang w:eastAsia="en-US"/>
        </w:rPr>
        <w:t xml:space="preserve">печивает соблюдение требований, предъявляемых                          к условиям образовательного процесса, образовательным программам, результатам деятельности Учреждения и к качеству образования, непрерывное повышение качества образования в Учреждении. </w:t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пределах своих полномочий распоряжается бюджетными средствами, обеспечивает результативность и эффективность их использования.</w:t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пределах установленных средств формирует фонд оплаты труда с разделением его на базовую и стимулирующую часть.  </w:t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Решает кадровые, административные, финансовые, хозяйственные и иные вопросы.</w:t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Осуществляет подбор и расстановку кадров.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Создает условия для непрерывного повышения квалификации работников. </w:t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Принимает меры по обеспечению безопасности и условий труда, соответствующих требованиям охраны труда.</w:t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Утверждает локальные нормативные акты Учреждения.</w:t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эффективное взаимодействие и сотрудничество                с органами государственной власти, местного самоуправления, организациями, общественностью, родителями (законными представителями), гражданами. </w:t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Представляет Учреждение в государственных, муниципальных, общественных и иных органах, учреждениях, иных организациях. </w:t>
      </w:r>
      <w:r/>
    </w:p>
    <w:p>
      <w:pPr>
        <w:pStyle w:val="730"/>
        <w:numPr>
          <w:ilvl w:val="0"/>
          <w:numId w:val="2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Обеспечивает учет, сохранность и пополнение</w:t>
      </w:r>
      <w:r>
        <w:rPr>
          <w:sz w:val="28"/>
          <w:szCs w:val="28"/>
          <w:lang w:eastAsia="en-US"/>
        </w:rPr>
        <w:t xml:space="preserve"> учебно-материальной базы, соблюдение правил санитарно-гигиенического режима                   и охраны труда, учет и хранение документации, привлечение для осуществления деятельности Учреждения дополнительных источников финансовых и материальных средств. </w:t>
      </w:r>
      <w:r/>
    </w:p>
    <w:p>
      <w:pPr>
        <w:pStyle w:val="730"/>
        <w:numPr>
          <w:ilvl w:val="0"/>
          <w:numId w:val="24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Директор </w:t>
      </w:r>
      <w:r>
        <w:rPr>
          <w:sz w:val="28"/>
          <w:szCs w:val="28"/>
          <w:lang w:eastAsia="en-US"/>
        </w:rPr>
        <w:t xml:space="preserve">Учреждения </w:t>
      </w:r>
      <w:r>
        <w:rPr>
          <w:sz w:val="28"/>
          <w:szCs w:val="28"/>
          <w:lang w:val="en-US" w:eastAsia="en-US"/>
        </w:rPr>
        <w:t xml:space="preserve">имеет право в пределах своей компетенции: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Издавать приказы и давать обязательные </w:t>
      </w:r>
      <w:r>
        <w:rPr>
          <w:sz w:val="28"/>
          <w:szCs w:val="28"/>
          <w:lang w:eastAsia="en-US"/>
        </w:rPr>
        <w:t xml:space="preserve">к исполнению </w:t>
      </w:r>
      <w:r>
        <w:rPr>
          <w:sz w:val="28"/>
          <w:szCs w:val="28"/>
          <w:lang w:val="en-US" w:eastAsia="en-US"/>
        </w:rPr>
        <w:t xml:space="preserve">распоряжения работникам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Поощрять и привлекать к дисциплинарной ответственности работников </w:t>
      </w:r>
      <w:r>
        <w:rPr>
          <w:sz w:val="28"/>
          <w:szCs w:val="28"/>
          <w:lang w:eastAsia="en-US"/>
        </w:rPr>
        <w:t xml:space="preserve">Учреждения.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Привлекать к дисциплинарной ответственности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за проступки, дезорганизующие учебно-воспитательный процесс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Заключать договоры, в том числе трудовые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Пользоваться всеми правами работодателя, предусмотренными трудовым законодательством, по отношению к работникам Учреждения.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Выступать без доверенности от имени Учреждения по всем вопросам деятельности Учреждения, представлять его интересы                           в государственных органах, органах местного самоуправления, организациях различных форм собственности.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 согласованию с Учредителем распоряжаться средствами                      и имуществом Учреждения в соответствии с целями деятельности Учреждения.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Выдавать доверенности, в том числе с правом передоверия, заключать договоры.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</w:t>
      </w:r>
      <w:r>
        <w:rPr>
          <w:sz w:val="28"/>
          <w:szCs w:val="28"/>
          <w:lang w:val="en-US" w:eastAsia="en-US"/>
        </w:rPr>
        <w:t xml:space="preserve">ормировать штатную численность персонала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Осуществлять расстановку педагогических кадров, административно – хозяйственного персонала, поощрять работников Учреждения.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Проводить мероприятия по сокращению численности штатов                 в установленном законом порядке.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Инициировать заседания коллегиальных органов управления Учреждением.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Присутствовать на заседаниях органов управления Учреждением.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Утверждать решения, принятые коллегиальными органами управления Учреждением.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Организовывать работу по разработке и принятию локальных нормативных актов Учреждения и утверждать их.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ткрывать лицевые счета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Осуществлять подготовку и представление отчета                                   о самообследовании.</w:t>
      </w:r>
      <w:r/>
    </w:p>
    <w:p>
      <w:pPr>
        <w:pStyle w:val="730"/>
        <w:numPr>
          <w:ilvl w:val="0"/>
          <w:numId w:val="2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Решать иные вопросы текущей деятельности Учреждения,                  не отнесенные к компетенции коллегиальных органов управления Учреждения.</w:t>
      </w:r>
      <w:r/>
    </w:p>
    <w:p>
      <w:pPr>
        <w:pStyle w:val="730"/>
        <w:numPr>
          <w:ilvl w:val="0"/>
          <w:numId w:val="26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Директор несет ответственность за: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Ж</w:t>
      </w:r>
      <w:r>
        <w:rPr>
          <w:sz w:val="28"/>
          <w:szCs w:val="28"/>
          <w:lang w:val="en-US" w:eastAsia="en-US"/>
        </w:rPr>
        <w:t xml:space="preserve">изнь и здоровье вверенных ему учащихся во время образовательного процесса, а также во время проведения внешкольных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7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уководство учебной, методической, воспитательной работой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организационно-хозяйственной деятельностью Учреждения.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28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Директор обязан: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</w:t>
      </w:r>
      <w:r>
        <w:rPr>
          <w:sz w:val="28"/>
          <w:szCs w:val="28"/>
          <w:lang w:val="en-US" w:eastAsia="en-US"/>
        </w:rPr>
        <w:t xml:space="preserve">оздавать условия для реализации образовательных программ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в соответствии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с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возрастом </w:t>
      </w:r>
      <w:r>
        <w:rPr>
          <w:sz w:val="28"/>
          <w:szCs w:val="28"/>
          <w:lang w:eastAsia="en-US"/>
        </w:rPr>
        <w:t xml:space="preserve">обучающ</w:t>
      </w:r>
      <w:r>
        <w:rPr>
          <w:sz w:val="28"/>
          <w:szCs w:val="28"/>
          <w:lang w:val="en-US" w:eastAsia="en-US"/>
        </w:rPr>
        <w:t xml:space="preserve">ихся, состоянием здоровья, индивидуальными особенностями в порядке, установленном настоящим Уставом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распределение должностных обязанностей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тверждать должностные инструкции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</w:t>
      </w:r>
      <w:r>
        <w:rPr>
          <w:sz w:val="28"/>
          <w:szCs w:val="28"/>
          <w:lang w:val="en-US" w:eastAsia="en-US"/>
        </w:rPr>
        <w:t xml:space="preserve">уществлять прием на работу и увольнение работников</w:t>
      </w:r>
      <w:r>
        <w:rPr>
          <w:sz w:val="28"/>
          <w:szCs w:val="28"/>
          <w:lang w:eastAsia="en-US"/>
        </w:rPr>
        <w:t xml:space="preserve"> Учреждения.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работу по хранению, заполнению, учету движения, выдаче трудовых книжек и вкладышей к ним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</w:t>
      </w:r>
      <w:r>
        <w:rPr>
          <w:sz w:val="28"/>
          <w:szCs w:val="28"/>
          <w:lang w:val="en-US" w:eastAsia="en-US"/>
        </w:rPr>
        <w:t xml:space="preserve">аботиться о престиже Учреждения, пропаганде его передового опыта и творческих достижений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</w:t>
      </w:r>
      <w:r>
        <w:rPr>
          <w:sz w:val="28"/>
          <w:szCs w:val="28"/>
          <w:lang w:val="en-US" w:eastAsia="en-US"/>
        </w:rPr>
        <w:t xml:space="preserve">емедленно сообщать Учредителю о чрезвычайных ситуациях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val="en-US" w:eastAsia="en-US"/>
        </w:rPr>
        <w:t xml:space="preserve">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организацию и выполнение мероприятий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val="en-US" w:eastAsia="en-US"/>
        </w:rPr>
        <w:t xml:space="preserve">по гражданской обороне в случае чрезвычайной ситуации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необходимые условия для организации питания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</w:t>
      </w:r>
      <w:r>
        <w:rPr>
          <w:sz w:val="28"/>
          <w:szCs w:val="28"/>
          <w:lang w:val="en-US" w:eastAsia="en-US"/>
        </w:rPr>
        <w:t xml:space="preserve">ыполнять </w:t>
      </w:r>
      <w:r>
        <w:rPr>
          <w:sz w:val="28"/>
          <w:szCs w:val="28"/>
          <w:lang w:eastAsia="en-US"/>
        </w:rPr>
        <w:t xml:space="preserve">постановления</w:t>
      </w:r>
      <w:r>
        <w:rPr>
          <w:sz w:val="28"/>
          <w:szCs w:val="28"/>
          <w:lang w:val="en-US" w:eastAsia="en-US"/>
        </w:rPr>
        <w:t xml:space="preserve"> и распоряжения Учредителя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контроль за выполнением образовательной, финансовой деятельности, требований безопасности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существлять взаимо</w:t>
      </w:r>
      <w:r>
        <w:rPr>
          <w:sz w:val="28"/>
          <w:szCs w:val="28"/>
          <w:lang w:eastAsia="en-US"/>
        </w:rPr>
        <w:t xml:space="preserve">действие</w:t>
      </w:r>
      <w:r>
        <w:rPr>
          <w:sz w:val="28"/>
          <w:szCs w:val="28"/>
          <w:lang w:val="en-US" w:eastAsia="en-US"/>
        </w:rPr>
        <w:t xml:space="preserve"> с семьями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val="en-US" w:eastAsia="en-US"/>
        </w:rPr>
        <w:t xml:space="preserve">и общественными организациями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аспределять учебную нагрузку, </w:t>
      </w:r>
      <w:r>
        <w:rPr>
          <w:sz w:val="28"/>
          <w:szCs w:val="28"/>
          <w:lang w:eastAsia="en-US"/>
        </w:rPr>
        <w:t xml:space="preserve">определять</w:t>
      </w:r>
      <w:r>
        <w:rPr>
          <w:sz w:val="28"/>
          <w:szCs w:val="28"/>
          <w:lang w:val="en-US" w:eastAsia="en-US"/>
        </w:rPr>
        <w:t xml:space="preserve"> фиксированную часть заработной платы работникам Учреждения в соответствии </w:t>
      </w:r>
      <w:r>
        <w:rPr>
          <w:sz w:val="28"/>
          <w:szCs w:val="28"/>
          <w:lang w:eastAsia="en-US"/>
        </w:rPr>
        <w:t xml:space="preserve">                               </w:t>
      </w:r>
      <w:r>
        <w:rPr>
          <w:sz w:val="28"/>
          <w:szCs w:val="28"/>
          <w:lang w:val="en-US" w:eastAsia="en-US"/>
        </w:rPr>
        <w:t xml:space="preserve">с действующими нормативными актами по оплате труда работников бюджетной сферы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 пределах имеющихся финансовых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онтролировать деятельность педаго</w:t>
      </w:r>
      <w:r>
        <w:rPr>
          <w:sz w:val="28"/>
          <w:szCs w:val="28"/>
          <w:lang w:eastAsia="en-US"/>
        </w:rPr>
        <w:t xml:space="preserve">гических работников</w:t>
      </w:r>
      <w:r>
        <w:rPr>
          <w:sz w:val="28"/>
          <w:szCs w:val="28"/>
          <w:lang w:val="en-US" w:eastAsia="en-US"/>
        </w:rPr>
        <w:t xml:space="preserve">,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в том числе путем посещения уроков и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пределять перспектив</w:t>
      </w:r>
      <w:r>
        <w:rPr>
          <w:sz w:val="28"/>
          <w:szCs w:val="28"/>
          <w:lang w:eastAsia="en-US"/>
        </w:rPr>
        <w:t xml:space="preserve">ы развития</w:t>
      </w:r>
      <w:r>
        <w:rPr>
          <w:sz w:val="28"/>
          <w:szCs w:val="28"/>
          <w:lang w:val="en-US" w:eastAsia="en-US"/>
        </w:rPr>
        <w:t xml:space="preserve">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</w:t>
      </w:r>
      <w:r>
        <w:rPr>
          <w:sz w:val="28"/>
          <w:szCs w:val="28"/>
          <w:lang w:val="en-US" w:eastAsia="en-US"/>
        </w:rPr>
        <w:t xml:space="preserve">уководить текущей работой и инновационной деятельностью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</w:t>
      </w:r>
      <w:r>
        <w:rPr>
          <w:sz w:val="28"/>
          <w:szCs w:val="28"/>
          <w:lang w:val="en-US" w:eastAsia="en-US"/>
        </w:rPr>
        <w:t xml:space="preserve">аправлять педагогических работников на курсы повышения квалификации в установленном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онтролировать соблюдение дисциплины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беспечивать соблюдение в Учреждении и на его территории санитарно-эпидемиологических требований охраны труда и противопожарной безопасности.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29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Осуществлять иные полномочия, предусмотренные действующим законодательством Российской Федерации.</w:t>
      </w:r>
      <w:r/>
    </w:p>
    <w:p>
      <w:pPr>
        <w:pStyle w:val="730"/>
        <w:numPr>
          <w:ilvl w:val="0"/>
          <w:numId w:val="30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В Учреждении формируются коллегиальные органы управления,                 к которым относятся:</w:t>
      </w:r>
      <w:r/>
    </w:p>
    <w:p>
      <w:pPr>
        <w:pStyle w:val="73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Общее собрание работников Учреждения (далее – Общее собрание работников).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Педагогический совет Учреждения (далее – Педагогический совет).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Управляющий совет Учреждения (далее – Управляющий совет). </w:t>
      </w:r>
      <w:r/>
    </w:p>
    <w:p>
      <w:pPr>
        <w:pStyle w:val="730"/>
        <w:numPr>
          <w:ilvl w:val="0"/>
          <w:numId w:val="32"/>
        </w:numPr>
        <w:ind w:firstLine="851"/>
        <w:jc w:val="both"/>
        <w:widowControl w:val="off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val="en-US" w:eastAsia="en-US"/>
        </w:rPr>
        <w:t xml:space="preserve">Общее собрание  работников является постоянно действующим коллегиальным органом управления Учреждения и включает в себя всех работников Учреждения</w:t>
      </w:r>
      <w:r>
        <w:rPr>
          <w:iCs/>
          <w:sz w:val="28"/>
          <w:szCs w:val="28"/>
          <w:lang w:eastAsia="en-US"/>
        </w:rPr>
        <w:t xml:space="preserve">.</w:t>
      </w:r>
      <w:r>
        <w:rPr>
          <w:iCs/>
          <w:sz w:val="28"/>
          <w:szCs w:val="28"/>
          <w:lang w:val="en-US" w:eastAsia="en-US"/>
        </w:rPr>
        <w:t xml:space="preserve"> 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2"/>
        </w:numPr>
        <w:ind w:firstLine="851"/>
        <w:jc w:val="both"/>
        <w:widowControl w:val="off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Общее собрание работников созывается по мере необходимости,       но не реже двух раз в год.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2"/>
        </w:numPr>
        <w:ind w:firstLine="851"/>
        <w:jc w:val="both"/>
        <w:widowControl w:val="off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Общее собрание работников считается правомочным, если на нём присутствует не менее двух третей состава работников </w:t>
      </w:r>
      <w:r>
        <w:rPr>
          <w:i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. Решения Общего собрания работников</w:t>
      </w:r>
      <w:r>
        <w:rPr>
          <w:i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принимаются простым большинством голосов, присутствующих на собрании работников. 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2"/>
        </w:numPr>
        <w:ind w:firstLine="851"/>
        <w:jc w:val="both"/>
        <w:widowControl w:val="off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Каждый член </w:t>
      </w:r>
      <w:r>
        <w:rPr>
          <w:iCs/>
          <w:sz w:val="28"/>
          <w:szCs w:val="28"/>
          <w:lang w:eastAsia="en-US"/>
        </w:rPr>
        <w:t xml:space="preserve">Общего собрания работников</w:t>
      </w:r>
      <w:r>
        <w:rPr>
          <w:sz w:val="28"/>
          <w:szCs w:val="28"/>
          <w:lang w:eastAsia="en-US"/>
        </w:rPr>
        <w:t xml:space="preserve"> имеет только один голос.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3"/>
        </w:numPr>
        <w:ind w:firstLine="851"/>
        <w:jc w:val="both"/>
        <w:widowControl w:val="off"/>
        <w:rPr>
          <w:iCs/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Председатель и секретарь Общего собрания работников избираются на один год. 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3"/>
        </w:numPr>
        <w:ind w:firstLine="851"/>
        <w:jc w:val="both"/>
        <w:widowControl w:val="off"/>
        <w:rPr>
          <w:iCs/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В ходе заседания Общего собрания работников его секретарь ведет протокол, в котором указывается повестка дня, краткое содержание доклада выступающих, ход обсуждения вопросов, порядок и итоги голосования, принятое решение.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3"/>
        </w:numPr>
        <w:ind w:firstLine="851"/>
        <w:jc w:val="both"/>
        <w:widowControl w:val="off"/>
        <w:rPr>
          <w:iCs/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Протокол подписывается председателем, секретарем и хранится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val="en-US" w:eastAsia="en-US"/>
        </w:rPr>
        <w:t xml:space="preserve">в Учреждении.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3"/>
        </w:numPr>
        <w:ind w:firstLine="851"/>
        <w:jc w:val="both"/>
        <w:widowControl w:val="off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 компетенции Общего собрания работников относятся следующие вопросы: </w:t>
      </w:r>
      <w:r>
        <w:rPr>
          <w:iCs/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Рассмотрение и принятие устава Учреждения (изменений                       и дополнений в Устав).</w:t>
      </w:r>
      <w:r/>
    </w:p>
    <w:p>
      <w:pPr>
        <w:pStyle w:val="730"/>
        <w:numPr>
          <w:ilvl w:val="0"/>
          <w:numId w:val="3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Участие в разработке и принятии Коллективного договора, Правил внутреннего трудового распорядка, изменений и дополнений к ним.</w:t>
      </w:r>
      <w:r/>
    </w:p>
    <w:p>
      <w:pPr>
        <w:pStyle w:val="730"/>
        <w:numPr>
          <w:ilvl w:val="0"/>
          <w:numId w:val="3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заключении Коллективного договора.</w:t>
      </w:r>
      <w:r/>
    </w:p>
    <w:p>
      <w:pPr>
        <w:pStyle w:val="730"/>
        <w:numPr>
          <w:ilvl w:val="0"/>
          <w:numId w:val="3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Формирование первичной профсоюзной организации работников Учреждения.</w:t>
      </w:r>
      <w:r/>
    </w:p>
    <w:p>
      <w:pPr>
        <w:pStyle w:val="730"/>
        <w:numPr>
          <w:ilvl w:val="0"/>
          <w:numId w:val="3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Определение перечня и порядка предоставления работникам Учреждения социальных льгот из фондов трудового коллектива.</w:t>
      </w:r>
      <w:r/>
    </w:p>
    <w:p>
      <w:pPr>
        <w:pStyle w:val="730"/>
        <w:numPr>
          <w:ilvl w:val="0"/>
          <w:numId w:val="3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Избрание комиссии по трудовым спорам.</w:t>
      </w:r>
      <w:r/>
    </w:p>
    <w:p>
      <w:pPr>
        <w:pStyle w:val="730"/>
        <w:numPr>
          <w:ilvl w:val="0"/>
          <w:numId w:val="3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Обсуждение и одобрение комплексных планов улучшения условий труда и санитарно - оздоровительных мероприятий в Учреждении, контролирование хода выполнения этих планов.</w:t>
      </w:r>
      <w:r/>
    </w:p>
    <w:p>
      <w:pPr>
        <w:pStyle w:val="730"/>
        <w:numPr>
          <w:ilvl w:val="0"/>
          <w:numId w:val="3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соблюдением работниками Учреждения правил и инструкций по охране труда, за использованием средств, предназначенных на охрану труда.</w:t>
      </w:r>
      <w:r/>
    </w:p>
    <w:p>
      <w:pPr>
        <w:pStyle w:val="730"/>
        <w:numPr>
          <w:ilvl w:val="0"/>
          <w:numId w:val="3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Разрешение конфликтных ситуаций между работниками                         и администрацией Учреждения.             </w:t>
      </w:r>
      <w:r/>
    </w:p>
    <w:p>
      <w:pPr>
        <w:pStyle w:val="730"/>
        <w:numPr>
          <w:ilvl w:val="0"/>
          <w:numId w:val="3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Принятие решений по вопросам, не отнесенным действующим законодательством Российской Федерации к исключительной компетенции других органов.</w:t>
      </w:r>
      <w:r/>
    </w:p>
    <w:p>
      <w:pPr>
        <w:pStyle w:val="730"/>
        <w:numPr>
          <w:ilvl w:val="0"/>
          <w:numId w:val="35"/>
        </w:numPr>
        <w:ind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Педагогический совет является постоянно действующим органом Учреждения и </w:t>
      </w:r>
      <w:r>
        <w:rPr>
          <w:sz w:val="28"/>
          <w:szCs w:val="28"/>
          <w:lang w:eastAsia="en-US"/>
        </w:rPr>
        <w:t xml:space="preserve">создаётся для обеспечения коллегиальности в решении вопросов учебно-методической и воспитательной работы. </w:t>
      </w:r>
      <w:r/>
    </w:p>
    <w:p>
      <w:pPr>
        <w:pStyle w:val="730"/>
        <w:numPr>
          <w:ilvl w:val="0"/>
          <w:numId w:val="3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состав </w:t>
      </w:r>
      <w:r>
        <w:rPr>
          <w:iCs/>
          <w:sz w:val="28"/>
          <w:szCs w:val="28"/>
          <w:lang w:eastAsia="en-US"/>
        </w:rPr>
        <w:t xml:space="preserve">Педагогического совета </w:t>
      </w:r>
      <w:r>
        <w:rPr>
          <w:sz w:val="28"/>
          <w:szCs w:val="28"/>
          <w:lang w:eastAsia="en-US"/>
        </w:rPr>
        <w:t xml:space="preserve">входят Директор и все педагогические работники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. </w:t>
      </w:r>
      <w:r/>
    </w:p>
    <w:p>
      <w:pPr>
        <w:pStyle w:val="730"/>
        <w:numPr>
          <w:ilvl w:val="0"/>
          <w:numId w:val="3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Заседания Педагогического совета проводятся в соответствии                     с планом работы, но не реже четырёх раз в течение учебного года.</w:t>
      </w:r>
      <w:r/>
    </w:p>
    <w:p>
      <w:pPr>
        <w:pStyle w:val="730"/>
        <w:numPr>
          <w:ilvl w:val="0"/>
          <w:numId w:val="3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 Педагогического совета избирается простым большинством голосов членов Педагогического совета сроком на один год. </w:t>
      </w:r>
      <w:r/>
    </w:p>
    <w:p>
      <w:pPr>
        <w:pStyle w:val="730"/>
        <w:numPr>
          <w:ilvl w:val="0"/>
          <w:numId w:val="3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Педагогический совет из своего состава избирает секретаря сроком на один год.</w:t>
      </w:r>
      <w:r/>
    </w:p>
    <w:p>
      <w:pPr>
        <w:pStyle w:val="730"/>
        <w:numPr>
          <w:ilvl w:val="0"/>
          <w:numId w:val="3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Решения Педагогического совета принимаются открытым голосованием.</w:t>
      </w:r>
      <w:r/>
    </w:p>
    <w:p>
      <w:pPr>
        <w:pStyle w:val="730"/>
        <w:numPr>
          <w:ilvl w:val="0"/>
          <w:numId w:val="3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Педагогического совета Учреждения считается правомочным, если на его заседани</w:t>
      </w:r>
      <w:r>
        <w:rPr>
          <w:sz w:val="28"/>
          <w:szCs w:val="28"/>
          <w:lang w:eastAsia="en-US"/>
        </w:rPr>
        <w:t xml:space="preserve">и присутствовало не менее двух третей состава и считается принятым, если за решение проголосовало не менее половины членов списочного состава Педагогического совета. При равном количестве голосов решающим является голос председателя Педагогического совета.</w:t>
      </w:r>
      <w:r/>
    </w:p>
    <w:p>
      <w:pPr>
        <w:pStyle w:val="730"/>
        <w:numPr>
          <w:ilvl w:val="0"/>
          <w:numId w:val="3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Решения Педагогического совета, принятые в пределах его компетенции и не противоречащие действующему законодательству                            и настоящему Уставу, является рекомендательными для выполнения всеми членами Педагогического коллектива. </w:t>
      </w:r>
      <w:r/>
    </w:p>
    <w:p>
      <w:pPr>
        <w:pStyle w:val="730"/>
        <w:numPr>
          <w:ilvl w:val="0"/>
          <w:numId w:val="3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Решения Педагогического совета, утверждённые приказом Директора, являются обязательными для исполнения.</w:t>
      </w:r>
      <w:r/>
    </w:p>
    <w:p>
      <w:pPr>
        <w:pStyle w:val="730"/>
        <w:numPr>
          <w:ilvl w:val="0"/>
          <w:numId w:val="3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Результаты выполнения решений Педагогического совета сообщаются членам Педагогического совета на последующих его заседаниях.</w:t>
      </w:r>
      <w:r/>
    </w:p>
    <w:p>
      <w:pPr>
        <w:pStyle w:val="730"/>
        <w:numPr>
          <w:ilvl w:val="0"/>
          <w:numId w:val="3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 заседаниях Педагогического совета ведётся протокол, который подписывается председателем и секретарем Педагогического совета.</w:t>
      </w:r>
      <w:r/>
    </w:p>
    <w:p>
      <w:pPr>
        <w:pStyle w:val="730"/>
        <w:numPr>
          <w:ilvl w:val="0"/>
          <w:numId w:val="3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Компетенция Педагогического совета: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Рассмотрение и принятие отчета о результатах самообследования деятельности Учреждения.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Разработка и утверждение образовательных программ Учреждения.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Обсуждение и принятие решения по любым вопросам, касающимся содержания образования.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Принятие решения о порядке и сроках проведения промежуточной аттестации.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Разрешение вопросов о переводе обучающихся из класса в класс, об оставлении обучающихся на повторный год обучения.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Принятие решения об отчислении обучающихся.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Обсуждение в случае необходимости успеваемости и поведения отдельных обучающихся.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Утверждение плана работы Учреждения на учебный год.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Решение вопросов о повышения квалификации и переподготовке кадров. 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Выявление передового педагогического опыта и его внедрение   в образовательный процесс. </w:t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Разрешение вопроса о возможности и порядке предоставления платных образовательных услуг.</w:t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Заслушивание информации, отчетов Директора, педагогических работников Учреждения о создании условий для реализации образовательных программ.</w:t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Утверждение характеристики педагогических работников, представляемых к ведомственным и государственным наградам.</w:t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принятие локальных актов Учреждения, касающихся образовательной деятельности Учреждения.</w:t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принятие основных образовательных программ, включающи</w:t>
      </w:r>
      <w:r>
        <w:rPr>
          <w:sz w:val="28"/>
          <w:szCs w:val="28"/>
          <w:lang w:eastAsia="en-US"/>
        </w:rPr>
        <w:t xml:space="preserve">х в себя учебный план, календарный учебный график, рабочие программы учебных предметов, курсов, дисциплин (модулей), оценочные                  и методические материалы, а также иные компоненты, обеспечивающие воспитание и обучение учащихся, воспитанников.</w:t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ourier New"/>
          <w:color w:val="000000"/>
          <w:sz w:val="28"/>
          <w:szCs w:val="32"/>
          <w:lang w:bidi="ru-RU" w:eastAsia="en-US"/>
        </w:rPr>
        <w:t xml:space="preserve">Р</w:t>
      </w:r>
      <w:r>
        <w:rPr>
          <w:rFonts w:eastAsia="Courier New"/>
          <w:sz w:val="28"/>
          <w:szCs w:val="32"/>
          <w:lang w:bidi="ru-RU" w:eastAsia="en-US"/>
        </w:rPr>
        <w:t xml:space="preserve">ассмотрение и </w:t>
      </w:r>
      <w:r>
        <w:rPr>
          <w:rFonts w:eastAsia="Calibri"/>
          <w:sz w:val="28"/>
          <w:szCs w:val="32"/>
          <w:lang w:eastAsia="en-US"/>
        </w:rPr>
        <w:t xml:space="preserve">принятие</w:t>
      </w:r>
      <w:r>
        <w:rPr>
          <w:rFonts w:eastAsia="Courier New"/>
          <w:sz w:val="28"/>
          <w:szCs w:val="32"/>
          <w:lang w:bidi="ru-RU" w:eastAsia="en-US"/>
        </w:rPr>
        <w:t xml:space="preserve"> списка учебников</w:t>
      </w:r>
      <w:r>
        <w:rPr>
          <w:rFonts w:eastAsia="Calibri"/>
          <w:sz w:val="28"/>
          <w:szCs w:val="32"/>
          <w:lang w:eastAsia="en-US"/>
        </w:rPr>
        <w:t xml:space="preserve"> из утвержденных федеральных перечней учебников, рекомендованных (допущенных)                          к использованию в образовательном процессе.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Р</w:t>
      </w:r>
      <w:r>
        <w:rPr>
          <w:rFonts w:eastAsia="Courier New"/>
          <w:color w:val="000000"/>
          <w:sz w:val="28"/>
          <w:szCs w:val="32"/>
          <w:lang w:bidi="ru-RU" w:eastAsia="en-US"/>
        </w:rPr>
        <w:t xml:space="preserve">ассмотрение и принятие плана учебно-воспитательной работы на учебный год.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rFonts w:eastAsia="Courier New"/>
          <w:color w:val="000000"/>
          <w:sz w:val="28"/>
          <w:szCs w:val="32"/>
          <w:lang w:bidi="ru-RU" w:eastAsia="en-US"/>
        </w:rPr>
        <w:t xml:space="preserve">Рассмотрение и</w:t>
      </w:r>
      <w:r>
        <w:rPr>
          <w:rFonts w:eastAsia="Calibri"/>
          <w:sz w:val="28"/>
          <w:szCs w:val="32"/>
          <w:lang w:eastAsia="en-US"/>
        </w:rPr>
        <w:t xml:space="preserve"> принятие</w:t>
      </w:r>
      <w:r>
        <w:rPr>
          <w:rFonts w:eastAsia="Courier New"/>
          <w:color w:val="000000"/>
          <w:sz w:val="28"/>
          <w:szCs w:val="32"/>
          <w:lang w:bidi="ru-RU" w:eastAsia="en-US"/>
        </w:rPr>
        <w:t xml:space="preserve"> расписания уроков, неаудиторных занятий, занятий внеурочной деятельности, занятий творческих объединений обучающихся.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Обсуждение и </w:t>
      </w:r>
      <w:r>
        <w:rPr>
          <w:rFonts w:eastAsia="Calibri"/>
          <w:sz w:val="28"/>
          <w:szCs w:val="32"/>
          <w:lang w:eastAsia="en-US"/>
        </w:rPr>
        <w:t xml:space="preserve">принятие</w:t>
      </w:r>
      <w:r>
        <w:rPr>
          <w:sz w:val="28"/>
          <w:szCs w:val="32"/>
          <w:lang w:eastAsia="en-US"/>
        </w:rPr>
        <w:t xml:space="preserve"> материалов для проведения промежуточной аттестации обучающихся, состава аттестационных комиссий для проведения промежуточной аттестации обучающихся в 1-8, 10-х классах.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Принятие решения о допуске обучающихся к государственной итоговой аттестации.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Принятие решения о переводе обучающихся в следующий класс, на уровень основного общего образования, условном переводе                            в следующий класс.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Принятие решения по согласованию с родителями (законными представите</w:t>
      </w:r>
      <w:r>
        <w:rPr>
          <w:sz w:val="28"/>
          <w:szCs w:val="32"/>
          <w:lang w:eastAsia="en-US"/>
        </w:rPr>
        <w:t xml:space="preserve">лями) обучающихся о повторном обучении в том же классе или продолжении обучения по адаптированным основным образовательным программам в соответствии с рекомендациями психолого-медико-педагогической комиссии, либо обучении по индивидуальному учебному плану.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Обсуждение вопросов успеваемости и поведения обучающихся.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Принятие решения о выпуске обучающихся 9, 11  классов, выдаче выпускникам документов об образовании установленного образца, подтверждающего получение основного общего, среднего общего образования.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Принятие решения о поощрении обучающихся за успехи                       в учебной, спортивной, общественной, творческой, исследовательской деятельности.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Принятие решения об отчислении обучающихся из Учреждения в случаях, предусмотренных Федеральным законом «Об образовании                           в Российской Федерации».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3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Управляющий совет</w:t>
      </w:r>
      <w:r>
        <w:rPr>
          <w:b/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является постоянно действующим коллегиальным органом управления Учреждения, реализующим принцип демократического, государственно-общественного характера управления Учреждением. </w:t>
      </w:r>
      <w:r/>
    </w:p>
    <w:p>
      <w:pPr>
        <w:pStyle w:val="730"/>
        <w:numPr>
          <w:ilvl w:val="0"/>
          <w:numId w:val="3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 компетенциям Управляющего совета относятся:</w:t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sz w:val="28"/>
          <w:szCs w:val="24"/>
        </w:rPr>
        <w:t xml:space="preserve">Рассмотрение и принятие </w:t>
      </w:r>
      <w:r>
        <w:rPr>
          <w:sz w:val="28"/>
          <w:szCs w:val="24"/>
          <w:lang w:bidi="ru-RU"/>
        </w:rPr>
        <w:t xml:space="preserve">программы развития  Учреждения.</w:t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sz w:val="28"/>
          <w:szCs w:val="28"/>
        </w:rPr>
        <w:t xml:space="preserve">Рассмотрение режима работы Учреждения на учебный год.</w:t>
      </w:r>
      <w:r>
        <w:rPr>
          <w:sz w:val="28"/>
          <w:szCs w:val="24"/>
          <w:lang w:bidi="ru-RU"/>
        </w:rPr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sz w:val="28"/>
          <w:szCs w:val="28"/>
        </w:rPr>
        <w:t xml:space="preserve">Рассмотрение и принятие части учебного плана, формируемой участниками образовательных отношений и компонента Учреждения, обучение по индивидуальным учебным планам в пределах федеральных государственных образовательных стандартов.</w:t>
      </w:r>
      <w:r>
        <w:rPr>
          <w:sz w:val="28"/>
          <w:szCs w:val="24"/>
          <w:lang w:bidi="ru-RU"/>
        </w:rPr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sz w:val="28"/>
          <w:szCs w:val="28"/>
          <w:lang w:bidi="ru-RU"/>
        </w:rPr>
        <w:t xml:space="preserve">С</w:t>
      </w:r>
      <w:r>
        <w:rPr>
          <w:sz w:val="28"/>
          <w:szCs w:val="28"/>
        </w:rPr>
        <w:t xml:space="preserve">огласование правил внутреннего распорядка обучающихся.</w:t>
      </w:r>
      <w:r>
        <w:rPr>
          <w:sz w:val="28"/>
          <w:szCs w:val="24"/>
          <w:lang w:bidi="ru-RU"/>
        </w:rPr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sz w:val="28"/>
          <w:szCs w:val="28"/>
        </w:rPr>
        <w:t xml:space="preserve">Рассмотрение и принятие правил приема граждан в Учреждении.</w:t>
      </w:r>
      <w:r>
        <w:rPr>
          <w:sz w:val="28"/>
          <w:szCs w:val="24"/>
          <w:lang w:bidi="ru-RU"/>
        </w:rPr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sz w:val="28"/>
          <w:szCs w:val="24"/>
          <w:lang w:bidi="ru-RU"/>
        </w:rPr>
        <w:t xml:space="preserve">Содействие привлечению внебюджетных средств.</w:t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sz w:val="28"/>
          <w:szCs w:val="28"/>
          <w:lang w:bidi="ru-RU"/>
        </w:rPr>
        <w:t xml:space="preserve">У</w:t>
      </w:r>
      <w:r>
        <w:rPr>
          <w:bCs/>
          <w:spacing w:val="-2"/>
          <w:sz w:val="28"/>
          <w:szCs w:val="28"/>
        </w:rPr>
        <w:t xml:space="preserve">частие в системе оценки качества условий и результатов образовательной деятельности Учреждения.</w:t>
      </w:r>
      <w:r>
        <w:rPr>
          <w:sz w:val="28"/>
          <w:szCs w:val="24"/>
          <w:lang w:bidi="ru-RU"/>
        </w:rPr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sz w:val="28"/>
          <w:szCs w:val="28"/>
        </w:rPr>
        <w:t xml:space="preserve">Организация контрольно - пропускного режима для обеспечения антитеррористической безопасности Учреждения.</w:t>
      </w:r>
      <w:r>
        <w:rPr>
          <w:sz w:val="28"/>
          <w:szCs w:val="24"/>
          <w:lang w:bidi="ru-RU"/>
        </w:rPr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sz w:val="28"/>
          <w:szCs w:val="24"/>
          <w:lang w:bidi="ru-RU"/>
        </w:rPr>
        <w:t xml:space="preserve">Контроль за соблюдением здоровых и безопасных условий обучения</w:t>
      </w:r>
      <w:r>
        <w:rPr>
          <w:sz w:val="28"/>
          <w:szCs w:val="24"/>
        </w:rPr>
        <w:t xml:space="preserve">  и </w:t>
      </w:r>
      <w:r>
        <w:rPr>
          <w:sz w:val="28"/>
          <w:szCs w:val="24"/>
          <w:lang w:bidi="ru-RU"/>
        </w:rPr>
        <w:t xml:space="preserve">воспитания в Учреждении.</w:t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sz w:val="28"/>
          <w:szCs w:val="24"/>
          <w:lang w:bidi="ru-RU"/>
        </w:rPr>
        <w:t xml:space="preserve">Заслушивание  и утверждение отчета Директора о результатах самообследования.</w:t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rFonts w:eastAsia="Calibri"/>
          <w:sz w:val="28"/>
          <w:szCs w:val="28"/>
        </w:rPr>
        <w:t xml:space="preserve">У</w:t>
      </w:r>
      <w:r>
        <w:rPr>
          <w:sz w:val="28"/>
          <w:szCs w:val="28"/>
        </w:rPr>
        <w:t xml:space="preserve">частие в разработке и согласовании локальных актов Учреждения, </w:t>
      </w:r>
      <w:r>
        <w:rPr>
          <w:spacing w:val="-1"/>
          <w:sz w:val="28"/>
          <w:szCs w:val="24"/>
        </w:rPr>
        <w:t xml:space="preserve">о</w:t>
      </w:r>
      <w:r>
        <w:rPr>
          <w:spacing w:val="3"/>
          <w:sz w:val="28"/>
          <w:szCs w:val="24"/>
        </w:rPr>
        <w:t xml:space="preserve">пределяющих критерии и показатели эффективности деятельности</w:t>
      </w:r>
      <w:r>
        <w:rPr>
          <w:color w:val="FF0000"/>
          <w:spacing w:val="3"/>
          <w:sz w:val="28"/>
          <w:szCs w:val="24"/>
        </w:rPr>
        <w:t xml:space="preserve"> </w:t>
      </w:r>
      <w:r>
        <w:rPr>
          <w:sz w:val="28"/>
          <w:szCs w:val="24"/>
        </w:rPr>
        <w:t xml:space="preserve">работников. Распределение  стимулирующей части фонда оплаты   труда  </w:t>
      </w:r>
      <w:r>
        <w:rPr>
          <w:spacing w:val="-1"/>
          <w:sz w:val="28"/>
          <w:szCs w:val="24"/>
        </w:rPr>
        <w:t xml:space="preserve">работников Учреждения.</w:t>
      </w:r>
      <w:r>
        <w:rPr>
          <w:sz w:val="28"/>
          <w:szCs w:val="24"/>
          <w:lang w:bidi="ru-RU"/>
        </w:rPr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spacing w:val="-1"/>
          <w:sz w:val="28"/>
          <w:szCs w:val="24"/>
        </w:rPr>
        <w:t xml:space="preserve">Р</w:t>
      </w:r>
      <w:r>
        <w:rPr>
          <w:sz w:val="28"/>
          <w:szCs w:val="24"/>
        </w:rPr>
        <w:t xml:space="preserve">ассмотрение вопросов об исполнении муниципального задания.</w:t>
      </w:r>
      <w:r>
        <w:rPr>
          <w:sz w:val="28"/>
          <w:szCs w:val="24"/>
          <w:lang w:bidi="ru-RU"/>
        </w:rPr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sz w:val="28"/>
          <w:szCs w:val="28"/>
        </w:rPr>
        <w:t xml:space="preserve">Обеспечение участия представителей общественности             </w:t>
      </w:r>
      <w:r>
        <w:rPr>
          <w:sz w:val="28"/>
          <w:szCs w:val="28"/>
        </w:rPr>
        <w:t xml:space="preserve">                в деятельности конфликтных и иных комиссий, общественной экспертизе (экспертизе соблюдения прав участников образовательного процесса, экспертизе качества условий организации образовательного процесса                           в Учреждении).</w:t>
      </w:r>
      <w:r>
        <w:rPr>
          <w:sz w:val="28"/>
          <w:szCs w:val="24"/>
          <w:lang w:bidi="ru-RU"/>
        </w:rPr>
      </w:r>
      <w:r/>
    </w:p>
    <w:p>
      <w:pPr>
        <w:pStyle w:val="730"/>
        <w:numPr>
          <w:ilvl w:val="0"/>
          <w:numId w:val="38"/>
        </w:numPr>
        <w:ind w:firstLine="851"/>
        <w:jc w:val="both"/>
        <w:widowControl w:val="off"/>
        <w:rPr>
          <w:sz w:val="28"/>
          <w:szCs w:val="24"/>
          <w:lang w:bidi="ru-RU"/>
        </w:rPr>
      </w:pPr>
      <w:r>
        <w:rPr>
          <w:rFonts w:eastAsia="Calibri"/>
          <w:sz w:val="28"/>
          <w:szCs w:val="28"/>
        </w:rPr>
        <w:t xml:space="preserve">Р</w:t>
      </w:r>
      <w:r>
        <w:rPr>
          <w:sz w:val="28"/>
          <w:szCs w:val="28"/>
        </w:rPr>
        <w:t xml:space="preserve">ассмотрение иных вопросов, отнесенных законодательством                     и локальными актами Учреждения к компетенции Управляющего совета.</w:t>
      </w:r>
      <w:r>
        <w:rPr>
          <w:sz w:val="28"/>
          <w:szCs w:val="24"/>
          <w:lang w:bidi="ru-RU"/>
        </w:rPr>
      </w:r>
      <w:r/>
    </w:p>
    <w:p>
      <w:pPr>
        <w:pStyle w:val="730"/>
        <w:numPr>
          <w:ilvl w:val="0"/>
          <w:numId w:val="39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Управляющий совет формируется с использованием процедур выборов, назначения и кооптации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 составе не менее 1</w:t>
      </w:r>
      <w:r>
        <w:rPr>
          <w:sz w:val="28"/>
          <w:szCs w:val="28"/>
          <w:lang w:eastAsia="en-US"/>
        </w:rPr>
        <w:t xml:space="preserve">3</w:t>
      </w:r>
      <w:r>
        <w:rPr>
          <w:sz w:val="28"/>
          <w:szCs w:val="28"/>
          <w:lang w:val="en-US" w:eastAsia="en-US"/>
        </w:rPr>
        <w:t xml:space="preserve"> членов: </w:t>
      </w:r>
      <w:r/>
    </w:p>
    <w:p>
      <w:pPr>
        <w:pStyle w:val="730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редставителей из числа родителей (законных представителей)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учащихся</w:t>
      </w:r>
      <w:r>
        <w:rPr>
          <w:sz w:val="28"/>
          <w:szCs w:val="28"/>
          <w:lang w:eastAsia="en-US"/>
        </w:rPr>
        <w:t xml:space="preserve"> и воспитанников структурного подразделения «Детский сад «Улыбка» (3 человека).</w:t>
      </w:r>
      <w:r>
        <w:rPr>
          <w:sz w:val="28"/>
          <w:szCs w:val="28"/>
          <w:lang w:val="en-US" w:eastAsia="en-US"/>
        </w:rPr>
      </w:r>
      <w:r/>
    </w:p>
    <w:p>
      <w:pPr>
        <w:pStyle w:val="730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редставителей работников Учреждения</w:t>
      </w:r>
      <w:r>
        <w:rPr>
          <w:sz w:val="28"/>
          <w:szCs w:val="28"/>
          <w:lang w:eastAsia="en-US"/>
        </w:rPr>
        <w:t xml:space="preserve"> (4 человека).</w:t>
      </w:r>
      <w:r>
        <w:rPr>
          <w:sz w:val="28"/>
          <w:szCs w:val="28"/>
          <w:lang w:val="en-US" w:eastAsia="en-US"/>
        </w:rPr>
      </w:r>
      <w:r/>
    </w:p>
    <w:p>
      <w:pPr>
        <w:pStyle w:val="730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редставителей из числа обучающихся</w:t>
      </w:r>
      <w:r>
        <w:rPr>
          <w:sz w:val="28"/>
          <w:szCs w:val="28"/>
          <w:lang w:eastAsia="en-US"/>
        </w:rPr>
        <w:t xml:space="preserve"> в возрасте от 13 до 16 лет                 (2 человека).</w:t>
      </w:r>
      <w:r>
        <w:rPr>
          <w:sz w:val="28"/>
          <w:szCs w:val="28"/>
          <w:lang w:val="en-US" w:eastAsia="en-US"/>
        </w:rPr>
      </w:r>
      <w:r/>
    </w:p>
    <w:p>
      <w:pPr>
        <w:pStyle w:val="730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К</w:t>
      </w:r>
      <w:r>
        <w:rPr>
          <w:sz w:val="28"/>
          <w:szCs w:val="28"/>
          <w:lang w:val="en-US" w:eastAsia="en-US"/>
        </w:rPr>
        <w:t xml:space="preserve">ооптируемых членов Управляющего совета</w:t>
      </w:r>
      <w:r>
        <w:rPr>
          <w:sz w:val="28"/>
          <w:szCs w:val="28"/>
          <w:lang w:eastAsia="en-US"/>
        </w:rPr>
        <w:t xml:space="preserve"> (2 человека).</w:t>
      </w:r>
      <w:r>
        <w:rPr>
          <w:sz w:val="28"/>
          <w:szCs w:val="28"/>
          <w:lang w:val="en-US" w:eastAsia="en-US"/>
        </w:rPr>
      </w:r>
      <w:r/>
    </w:p>
    <w:p>
      <w:pPr>
        <w:pStyle w:val="730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редставителя Учредителя</w:t>
      </w:r>
      <w:r>
        <w:rPr>
          <w:sz w:val="28"/>
          <w:szCs w:val="28"/>
          <w:lang w:eastAsia="en-US"/>
        </w:rPr>
        <w:t xml:space="preserve"> (1 человек).</w:t>
      </w:r>
      <w:r>
        <w:rPr>
          <w:sz w:val="28"/>
          <w:szCs w:val="28"/>
          <w:lang w:val="en-US" w:eastAsia="en-US"/>
        </w:rPr>
      </w:r>
      <w:r/>
    </w:p>
    <w:p>
      <w:pPr>
        <w:pStyle w:val="730"/>
        <w:numPr>
          <w:ilvl w:val="0"/>
          <w:numId w:val="40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иректора.</w:t>
      </w:r>
      <w:r/>
    </w:p>
    <w:p>
      <w:pPr>
        <w:pStyle w:val="730"/>
        <w:numPr>
          <w:ilvl w:val="0"/>
          <w:numId w:val="4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Члены Управляющего совета из числа родителей (законных представителей) учащихся</w:t>
      </w:r>
      <w:r>
        <w:rPr>
          <w:sz w:val="28"/>
          <w:szCs w:val="28"/>
          <w:lang w:eastAsia="en-US"/>
        </w:rPr>
        <w:t xml:space="preserve"> и воспитанников </w:t>
      </w:r>
      <w:r>
        <w:rPr>
          <w:sz w:val="28"/>
          <w:szCs w:val="28"/>
          <w:lang w:val="en-US" w:eastAsia="en-US"/>
        </w:rPr>
        <w:t xml:space="preserve">избираются общешкольным собранием родителей (законных представителей) обучающихся  всех классов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от каждого образовательного уровня.</w:t>
      </w:r>
      <w:r>
        <w:rPr>
          <w:color w:val="FF0000"/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Работники Учреждения, дети которых обучаются в н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val="en-US" w:eastAsia="en-US"/>
        </w:rPr>
        <w:t xml:space="preserve">м, не могут быть избраны в члены Управляющего совета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val="en-US" w:eastAsia="en-US"/>
        </w:rPr>
        <w:t xml:space="preserve">в качестве  представителей родителей (законных представителей) обучающихся</w:t>
      </w:r>
      <w:r>
        <w:rPr>
          <w:sz w:val="28"/>
          <w:szCs w:val="28"/>
          <w:lang w:eastAsia="en-US"/>
        </w:rPr>
        <w:t xml:space="preserve">. </w:t>
      </w:r>
      <w:r/>
    </w:p>
    <w:p>
      <w:pPr>
        <w:pStyle w:val="730"/>
        <w:numPr>
          <w:ilvl w:val="0"/>
          <w:numId w:val="4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Члены Управляющего совета из числа  работников избираются </w:t>
      </w: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бщим собранием работников. При этом не менее чем 2/3 из них должны являться педагогическими работниками.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Члены Управляющего совета  из числа обучающихся избираются  </w:t>
      </w:r>
      <w:r>
        <w:rPr>
          <w:sz w:val="28"/>
          <w:szCs w:val="28"/>
          <w:lang w:eastAsia="en-US"/>
        </w:rPr>
        <w:t xml:space="preserve">на заседании Совета </w:t>
      </w:r>
      <w:r>
        <w:rPr>
          <w:sz w:val="28"/>
          <w:szCs w:val="28"/>
          <w:lang w:val="en-US" w:eastAsia="en-US"/>
        </w:rPr>
        <w:t xml:space="preserve">обучающихся.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Члены Управляющего совета избираются сроком на три года,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за исключением членов Совета из числа обучающихся, </w:t>
      </w:r>
      <w:r>
        <w:rPr>
          <w:sz w:val="28"/>
          <w:szCs w:val="28"/>
          <w:lang w:eastAsia="en-US"/>
        </w:rPr>
        <w:t xml:space="preserve">срок полномочий которых ограничивается периодом обучения в Учреждении.</w:t>
      </w:r>
      <w:r/>
    </w:p>
    <w:p>
      <w:pPr>
        <w:pStyle w:val="730"/>
        <w:numPr>
          <w:ilvl w:val="0"/>
          <w:numId w:val="4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bCs/>
          <w:sz w:val="28"/>
          <w:szCs w:val="28"/>
          <w:lang w:val="en-US" w:eastAsia="en-US"/>
        </w:rPr>
        <w:t xml:space="preserve">Директор входит в состав Управляющего совета по должности. 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На первом заседании Управляющего совета избирается </w:t>
      </w:r>
      <w:r>
        <w:rPr>
          <w:sz w:val="28"/>
          <w:szCs w:val="28"/>
          <w:lang w:eastAsia="en-US"/>
        </w:rPr>
        <w:t xml:space="preserve">                           </w:t>
      </w:r>
      <w:r>
        <w:rPr>
          <w:sz w:val="28"/>
          <w:szCs w:val="28"/>
          <w:lang w:val="en-US" w:eastAsia="en-US"/>
        </w:rPr>
        <w:t xml:space="preserve">его председатель</w:t>
      </w:r>
      <w:r>
        <w:rPr>
          <w:sz w:val="28"/>
          <w:szCs w:val="28"/>
          <w:lang w:eastAsia="en-US"/>
        </w:rPr>
        <w:t xml:space="preserve"> и </w:t>
      </w:r>
      <w:r>
        <w:rPr>
          <w:sz w:val="28"/>
          <w:szCs w:val="28"/>
          <w:lang w:val="en-US" w:eastAsia="en-US"/>
        </w:rPr>
        <w:t xml:space="preserve">секретарь Управляющего совета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iCs/>
          <w:sz w:val="28"/>
          <w:szCs w:val="28"/>
          <w:lang w:val="en-US" w:eastAsia="en-US"/>
        </w:rPr>
        <w:t xml:space="preserve">Кандидатуры для кооптации в Управляющий совет, предложенные </w:t>
      </w:r>
      <w:r>
        <w:rPr>
          <w:iCs/>
          <w:sz w:val="28"/>
          <w:szCs w:val="28"/>
          <w:lang w:eastAsia="en-US"/>
        </w:rPr>
        <w:t xml:space="preserve">У</w:t>
      </w:r>
      <w:r>
        <w:rPr>
          <w:iCs/>
          <w:sz w:val="28"/>
          <w:szCs w:val="28"/>
          <w:lang w:val="en-US" w:eastAsia="en-US"/>
        </w:rPr>
        <w:t xml:space="preserve">чредителем, рассматриваются  Управляющим советом в первоочередном порядке.  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bCs/>
          <w:sz w:val="28"/>
          <w:szCs w:val="28"/>
          <w:lang w:val="en-US" w:eastAsia="en-US"/>
        </w:rPr>
        <w:t xml:space="preserve">При выбытии из Управляющего совета выборных членов  </w:t>
      </w:r>
      <w:r>
        <w:rPr>
          <w:bCs/>
          <w:sz w:val="28"/>
          <w:szCs w:val="28"/>
          <w:lang w:eastAsia="en-US"/>
        </w:rPr>
        <w:t xml:space="preserve">                            </w:t>
      </w:r>
      <w:r>
        <w:rPr>
          <w:bCs/>
          <w:sz w:val="28"/>
          <w:szCs w:val="28"/>
          <w:lang w:val="en-US" w:eastAsia="en-US"/>
        </w:rPr>
        <w:t xml:space="preserve">в двухнедельный срок проводятся довыборы членов Управляющего совета </w:t>
      </w:r>
      <w:r>
        <w:rPr>
          <w:bCs/>
          <w:sz w:val="28"/>
          <w:szCs w:val="28"/>
          <w:lang w:eastAsia="en-US"/>
        </w:rPr>
        <w:t xml:space="preserve">                     </w:t>
      </w:r>
      <w:r>
        <w:rPr>
          <w:bCs/>
          <w:sz w:val="28"/>
          <w:szCs w:val="28"/>
          <w:lang w:val="en-US" w:eastAsia="en-US"/>
        </w:rPr>
        <w:t xml:space="preserve">в предусмотренном для выборов порядке</w:t>
      </w:r>
      <w:r>
        <w:rPr>
          <w:b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bCs/>
          <w:sz w:val="28"/>
          <w:szCs w:val="28"/>
          <w:lang w:val="en-US" w:eastAsia="en-US"/>
        </w:rPr>
        <w:t xml:space="preserve">При выбытии из членов Управляющего совета кооптированных членов Управляющий совет осуществляет дополнительную кооптацию </w:t>
      </w:r>
      <w:r>
        <w:rPr>
          <w:bCs/>
          <w:sz w:val="28"/>
          <w:szCs w:val="28"/>
          <w:lang w:eastAsia="en-US"/>
        </w:rPr>
        <w:t xml:space="preserve">                        </w:t>
      </w:r>
      <w:r>
        <w:rPr>
          <w:bCs/>
          <w:sz w:val="28"/>
          <w:szCs w:val="28"/>
          <w:lang w:val="en-US" w:eastAsia="en-US"/>
        </w:rPr>
        <w:t xml:space="preserve">в установленном порядке.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Заседания Управляющего совета проводятся по мере необходимости, но </w:t>
      </w:r>
      <w:r>
        <w:rPr>
          <w:sz w:val="28"/>
          <w:szCs w:val="28"/>
          <w:lang w:eastAsia="en-US"/>
        </w:rPr>
        <w:t xml:space="preserve">не реже четырёх раз в течение календарного года</w:t>
      </w:r>
      <w:r>
        <w:rPr>
          <w:sz w:val="28"/>
          <w:szCs w:val="28"/>
          <w:lang w:val="en-US" w:eastAsia="en-US"/>
        </w:rPr>
        <w:t xml:space="preserve">, а также по инициативе председателя, по требованию </w:t>
      </w: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иректора, представителя </w:t>
      </w: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чредителя, заявлению членов Управляющего совета, подписанному не менее чем одной четвертой частью членов от списочного состава Управляющего совета. 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2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считаются правомочными, если на заседании </w:t>
      </w:r>
      <w:r>
        <w:rPr>
          <w:sz w:val="28"/>
          <w:szCs w:val="28"/>
          <w:lang w:eastAsia="en-US"/>
        </w:rPr>
        <w:t xml:space="preserve">Управляющего </w:t>
      </w:r>
      <w:r>
        <w:rPr>
          <w:sz w:val="28"/>
          <w:szCs w:val="28"/>
          <w:lang w:val="en-US" w:eastAsia="en-US"/>
        </w:rPr>
        <w:t xml:space="preserve">совета присутствовало не менее половины </w:t>
      </w:r>
      <w:r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val="en-US" w:eastAsia="en-US"/>
        </w:rPr>
        <w:t xml:space="preserve">его членов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43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По приглашению члена Управляющего совета в заседании </w:t>
      </w:r>
      <w:r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val="en-US" w:eastAsia="en-US"/>
        </w:rPr>
        <w:t xml:space="preserve">с правом совещательного голоса могут принимать участие лица, не являющиеся членами Управляющего совета, если против этого не возражает более половины членов Управляющего совета, присутствующих на заседании.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3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Каждый член Управляющего совета обладает одним голосом.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В случае равенства голосов решающим является голос председательствующего на заседании.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3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принимаются абсолютным большинством голосов присутствующих на заседании членов Управляющего совет</w:t>
      </w:r>
      <w:r>
        <w:rPr>
          <w:sz w:val="28"/>
          <w:szCs w:val="28"/>
          <w:lang w:eastAsia="en-US"/>
        </w:rPr>
        <w:t xml:space="preserve">а.</w:t>
      </w:r>
      <w:r/>
    </w:p>
    <w:p>
      <w:pPr>
        <w:pStyle w:val="730"/>
        <w:numPr>
          <w:ilvl w:val="0"/>
          <w:numId w:val="43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На заседании Управляющего совета ведется протокол.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3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Учреждения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носят рекомендательный характер</w:t>
      </w:r>
      <w:r>
        <w:rPr>
          <w:sz w:val="28"/>
          <w:szCs w:val="28"/>
          <w:lang w:eastAsia="en-US"/>
        </w:rPr>
        <w:t xml:space="preserve"> и </w:t>
      </w:r>
      <w:r>
        <w:rPr>
          <w:sz w:val="28"/>
          <w:szCs w:val="28"/>
          <w:lang w:val="en-US" w:eastAsia="en-US"/>
        </w:rPr>
        <w:t xml:space="preserve">вступают в силу с момента их утверждения приказом </w:t>
      </w: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иректора.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3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rFonts w:eastAsia="Courier New"/>
          <w:color w:val="000000"/>
          <w:sz w:val="28"/>
          <w:szCs w:val="28"/>
          <w:lang w:val="en-US" w:bidi="ru-RU" w:eastAsia="en-US"/>
        </w:rPr>
        <w:t xml:space="preserve">В целях учета мнения </w:t>
      </w:r>
      <w:r>
        <w:rPr>
          <w:sz w:val="28"/>
          <w:szCs w:val="28"/>
          <w:lang w:val="en-US" w:eastAsia="en-US"/>
        </w:rPr>
        <w:t xml:space="preserve">обучающихся</w:t>
      </w:r>
      <w:r>
        <w:rPr>
          <w:rFonts w:eastAsia="Courier New"/>
          <w:color w:val="000000"/>
          <w:sz w:val="28"/>
          <w:szCs w:val="28"/>
          <w:lang w:val="en-US" w:bidi="ru-RU" w:eastAsia="en-US"/>
        </w:rPr>
        <w:t xml:space="preserve">, родителей (законных представителей) несовершеннолетних </w:t>
      </w:r>
      <w:r>
        <w:rPr>
          <w:sz w:val="28"/>
          <w:szCs w:val="28"/>
          <w:lang w:val="en-US" w:eastAsia="en-US"/>
        </w:rPr>
        <w:t xml:space="preserve">обучающихся</w:t>
      </w:r>
      <w:r>
        <w:rPr>
          <w:rFonts w:eastAsia="Courier New"/>
          <w:color w:val="000000"/>
          <w:sz w:val="28"/>
          <w:szCs w:val="28"/>
          <w:lang w:val="en-US" w:bidi="ru-RU" w:eastAsia="en-US"/>
        </w:rPr>
        <w:t xml:space="preserve"> по вопросам управления Учреждением и принятия Учреждением локальных нормативных актов, затрагивающих их права и законные интересы, по инициативе </w:t>
      </w:r>
      <w:r>
        <w:rPr>
          <w:sz w:val="28"/>
          <w:szCs w:val="28"/>
          <w:lang w:val="en-US" w:eastAsia="en-US"/>
        </w:rPr>
        <w:t xml:space="preserve">обучающихся</w:t>
      </w:r>
      <w:r>
        <w:rPr>
          <w:rFonts w:eastAsia="Courier New"/>
          <w:color w:val="000000"/>
          <w:sz w:val="28"/>
          <w:szCs w:val="28"/>
          <w:lang w:val="en-US" w:bidi="ru-RU" w:eastAsia="en-US"/>
        </w:rPr>
        <w:t xml:space="preserve">, родителей (законных представителей) несовершеннолетних </w:t>
      </w:r>
      <w:r>
        <w:rPr>
          <w:sz w:val="28"/>
          <w:szCs w:val="28"/>
          <w:lang w:val="en-US" w:eastAsia="en-US"/>
        </w:rPr>
        <w:t xml:space="preserve">обучающихся</w:t>
      </w:r>
      <w:r>
        <w:rPr>
          <w:rFonts w:eastAsia="Courier New"/>
          <w:color w:val="000000"/>
          <w:sz w:val="28"/>
          <w:szCs w:val="28"/>
          <w:lang w:val="en-US" w:bidi="ru-RU" w:eastAsia="en-US"/>
        </w:rPr>
        <w:t xml:space="preserve"> </w:t>
      </w:r>
      <w:r>
        <w:rPr>
          <w:rFonts w:eastAsia="Courier New"/>
          <w:color w:val="000000"/>
          <w:sz w:val="28"/>
          <w:szCs w:val="28"/>
          <w:lang w:bidi="ru-RU" w:eastAsia="en-US"/>
        </w:rPr>
        <w:t xml:space="preserve">                   </w:t>
      </w:r>
      <w:r>
        <w:rPr>
          <w:rFonts w:eastAsia="Courier New"/>
          <w:color w:val="000000"/>
          <w:sz w:val="28"/>
          <w:szCs w:val="28"/>
          <w:lang w:val="en-US" w:bidi="ru-RU" w:eastAsia="en-US"/>
        </w:rPr>
        <w:t xml:space="preserve">в Учреждении могут создаваться Совет </w:t>
      </w:r>
      <w:r>
        <w:rPr>
          <w:sz w:val="28"/>
          <w:szCs w:val="28"/>
          <w:lang w:val="en-US" w:eastAsia="en-US"/>
        </w:rPr>
        <w:t xml:space="preserve">обучающихся</w:t>
      </w:r>
      <w:r>
        <w:rPr>
          <w:rFonts w:eastAsia="Courier New"/>
          <w:color w:val="000000"/>
          <w:sz w:val="28"/>
          <w:szCs w:val="28"/>
          <w:lang w:val="en-US" w:bidi="ru-RU" w:eastAsia="en-US"/>
        </w:rPr>
        <w:t xml:space="preserve"> и Общешкольный родительский комитет, которые осуществляют свою деятельность на основании локальных актов Учреждения.</w:t>
      </w:r>
      <w:r>
        <w:rPr>
          <w:sz w:val="28"/>
          <w:szCs w:val="28"/>
          <w:lang w:eastAsia="en-US"/>
        </w:rPr>
      </w:r>
      <w:r/>
    </w:p>
    <w:p>
      <w:pPr>
        <w:pStyle w:val="730"/>
        <w:ind w:left="1080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30"/>
        <w:numPr>
          <w:ilvl w:val="0"/>
          <w:numId w:val="47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Имущество и финансовое обеспечение хозяйственной деятельности</w:t>
      </w:r>
      <w:r/>
    </w:p>
    <w:p>
      <w:pPr>
        <w:pStyle w:val="730"/>
        <w:ind w:firstLine="567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</w:r>
      <w:r/>
    </w:p>
    <w:p>
      <w:pPr>
        <w:pStyle w:val="730"/>
        <w:numPr>
          <w:ilvl w:val="0"/>
          <w:numId w:val="4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Имущество Учреждения является муниципальной собственностью     и закрепляется за Учреждением на праве оперативного управления                                 в установленном законодательством порядке.</w:t>
      </w:r>
      <w:r/>
    </w:p>
    <w:p>
      <w:pPr>
        <w:pStyle w:val="730"/>
        <w:numPr>
          <w:ilvl w:val="0"/>
          <w:numId w:val="4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730"/>
        <w:numPr>
          <w:ilvl w:val="0"/>
          <w:numId w:val="4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самостоятельно осуществляет финансово-хозяйственную деятельность, имеет самостоятельный баланс, круглую печать, содержащую его полное наименование на русском языке, штампы и бланки                  со своим наименованием.</w:t>
      </w:r>
      <w:r/>
    </w:p>
    <w:p>
      <w:pPr>
        <w:pStyle w:val="730"/>
        <w:numPr>
          <w:ilvl w:val="0"/>
          <w:numId w:val="48"/>
        </w:numPr>
        <w:ind w:firstLine="851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вправе выступать заказчиком при размещении                        им заказов на поставки товаров, выполнение работ, оказание услуг независимо                             от источников финансового обеспечения их исполнения. 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Источниками формирования имущества Учреждения в денежной                  и иных формах являются:</w:t>
      </w:r>
      <w:r/>
    </w:p>
    <w:p>
      <w:pPr>
        <w:pStyle w:val="730"/>
        <w:numPr>
          <w:ilvl w:val="0"/>
          <w:numId w:val="4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Бюджетные и внебюджетные средства.</w:t>
      </w:r>
      <w:r/>
    </w:p>
    <w:p>
      <w:pPr>
        <w:pStyle w:val="730"/>
        <w:numPr>
          <w:ilvl w:val="0"/>
          <w:numId w:val="4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Имущество, закрепленное за Учреждением в установленном законодательством порядке.</w:t>
      </w:r>
      <w:r/>
    </w:p>
    <w:p>
      <w:pPr>
        <w:pStyle w:val="730"/>
        <w:numPr>
          <w:ilvl w:val="0"/>
          <w:numId w:val="4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Добровольные пожертвования физических и юридических лиц                   и целевые взносы.</w:t>
      </w:r>
      <w:r/>
    </w:p>
    <w:p>
      <w:pPr>
        <w:pStyle w:val="730"/>
        <w:numPr>
          <w:ilvl w:val="0"/>
          <w:numId w:val="4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платных услуг и иной приносящей доход деятельности, предусмотренной настоящим Уставом, и приобретенное за счет них имущество.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730"/>
        <w:numPr>
          <w:ilvl w:val="0"/>
          <w:numId w:val="4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Другие, не запрещенные законом поступления.</w:t>
      </w:r>
      <w:r/>
    </w:p>
    <w:p>
      <w:pPr>
        <w:pStyle w:val="730"/>
        <w:numPr>
          <w:ilvl w:val="0"/>
          <w:numId w:val="5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приносящей доход деятельности,     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730"/>
        <w:numPr>
          <w:ilvl w:val="0"/>
          <w:numId w:val="5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осуществляет операции с поступающими ему                         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pStyle w:val="730"/>
        <w:numPr>
          <w:ilvl w:val="0"/>
          <w:numId w:val="5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</w:t>
      </w:r>
      <w:r>
        <w:rPr>
          <w:sz w:val="28"/>
          <w:szCs w:val="28"/>
          <w:lang w:eastAsia="en-US"/>
        </w:rPr>
        <w:t xml:space="preserve">дение отвечает по своим обязательствам всем находящимся           у него на праве оперативного управления имуществом, как закрепленным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pStyle w:val="730"/>
        <w:numPr>
          <w:ilvl w:val="0"/>
          <w:numId w:val="5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Учреждение, без согласия собственника, не вправе распоряжаться особо ценным движимым имуществом (перечни особо ценного движимого имущества определя</w:t>
      </w:r>
      <w:r>
        <w:rPr>
          <w:sz w:val="28"/>
          <w:szCs w:val="28"/>
          <w:lang w:eastAsia="en-US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730"/>
        <w:numPr>
          <w:ilvl w:val="0"/>
          <w:numId w:val="5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Остальным находящимся на праве оперативного управления имуществом Учреждение вправе распоряжаться самостоятельно, если иное           не предусмотрено действующим законодательством.</w:t>
      </w:r>
      <w:r/>
    </w:p>
    <w:p>
      <w:pPr>
        <w:pStyle w:val="730"/>
        <w:numPr>
          <w:ilvl w:val="0"/>
          <w:numId w:val="50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32"/>
          <w:lang w:eastAsia="en-US"/>
        </w:rPr>
        <w:t xml:space="preserve">Финансовые и материальные средства Учреждения, предоставляемые Учреждению, используются им по своему усмотрению                     в соответствии с настоящим Уставом и изъятию не подлежат, если иное не предусмотрено законодательством Российской Федерации.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50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32"/>
          <w:lang w:eastAsia="en-US"/>
        </w:rPr>
        <w:t xml:space="preserve">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5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Крупная сделка может быть совершена Учреждением только                      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pStyle w:val="730"/>
        <w:numPr>
          <w:ilvl w:val="0"/>
          <w:numId w:val="5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Крупной сделкой признается сделка или н</w:t>
      </w:r>
      <w:r>
        <w:rPr>
          <w:sz w:val="28"/>
          <w:szCs w:val="28"/>
          <w:lang w:eastAsia="en-US"/>
        </w:rPr>
        <w:t xml:space="preserve">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в пользование или в залог</w:t>
      </w:r>
      <w:r>
        <w:rPr>
          <w:sz w:val="28"/>
          <w:szCs w:val="28"/>
          <w:lang w:eastAsia="en-US"/>
        </w:rPr>
        <w:t xml:space="preserve">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                     его бухгалтерской отчетности на последнюю отчетную дату.</w:t>
      </w:r>
      <w:r/>
    </w:p>
    <w:p>
      <w:pPr>
        <w:pStyle w:val="730"/>
        <w:numPr>
          <w:ilvl w:val="0"/>
          <w:numId w:val="5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 не вправе размещать денежные средства на депозитах в кредитных организациях, а также совершать сделки с ценными бумагами, если иное не предусмотрено действующим законодательством Российской Федерации.</w:t>
      </w:r>
      <w:r/>
    </w:p>
    <w:p>
      <w:pPr>
        <w:pStyle w:val="730"/>
        <w:numPr>
          <w:ilvl w:val="0"/>
          <w:numId w:val="5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Учредитель не несет ответственности по обязательствам Учреждения.</w:t>
      </w:r>
      <w:r/>
    </w:p>
    <w:p>
      <w:pPr>
        <w:pStyle w:val="730"/>
        <w:numPr>
          <w:ilvl w:val="0"/>
          <w:numId w:val="50"/>
        </w:numPr>
        <w:ind w:firstLine="851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50"/>
        </w:numPr>
        <w:ind w:firstLine="851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свободно в выборе форм и предмета договоров     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4"/>
        </w:num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Порядок принятия локальных нормативных актов</w:t>
      </w:r>
      <w:r/>
    </w:p>
    <w:p>
      <w:pPr>
        <w:pStyle w:val="730"/>
        <w:ind w:left="1800"/>
        <w:rPr>
          <w:sz w:val="28"/>
          <w:szCs w:val="24"/>
        </w:rPr>
      </w:pPr>
      <w:r>
        <w:rPr>
          <w:sz w:val="28"/>
          <w:szCs w:val="24"/>
        </w:rPr>
      </w:r>
      <w:r/>
    </w:p>
    <w:p>
      <w:pPr>
        <w:pStyle w:val="730"/>
        <w:numPr>
          <w:ilvl w:val="0"/>
          <w:numId w:val="5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принимает локальные нормативные акты по основным вопросам организации и осуществления образовательной деятельности.</w:t>
      </w:r>
      <w:r/>
    </w:p>
    <w:p>
      <w:pPr>
        <w:pStyle w:val="730"/>
        <w:numPr>
          <w:ilvl w:val="0"/>
          <w:numId w:val="5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 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5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Учреждения не могут противоречить Уставу Учреждения.</w:t>
      </w:r>
      <w:r/>
    </w:p>
    <w:p>
      <w:pPr>
        <w:pStyle w:val="730"/>
        <w:numPr>
          <w:ilvl w:val="0"/>
          <w:numId w:val="5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При принятии локальных нормативных актов, затрагивающих права обучающихся и работников Учреждения, включая рабочую программу воспитания и календарный план воспитательной работы, учитывается мнение советов об</w:t>
      </w:r>
      <w:r>
        <w:rPr>
          <w:sz w:val="28"/>
          <w:szCs w:val="28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5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pStyle w:val="730"/>
        <w:numPr>
          <w:ilvl w:val="0"/>
          <w:numId w:val="51"/>
        </w:numPr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и утверждение локального нормативного акта                         (за исключением приказа):</w:t>
      </w:r>
      <w:r/>
    </w:p>
    <w:p>
      <w:pPr>
        <w:pStyle w:val="730"/>
        <w:numPr>
          <w:ilvl w:val="0"/>
          <w:numId w:val="5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локального нормативного акта производится                           в соответствии с приказом директора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утверждения).</w:t>
      </w:r>
      <w:r/>
    </w:p>
    <w:p>
      <w:pPr>
        <w:pStyle w:val="730"/>
        <w:numPr>
          <w:ilvl w:val="0"/>
          <w:numId w:val="5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Подготовка проекта локального нормативного акта.</w:t>
      </w:r>
      <w:r/>
    </w:p>
    <w:p>
      <w:pPr>
        <w:pStyle w:val="730"/>
        <w:numPr>
          <w:ilvl w:val="0"/>
          <w:numId w:val="5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Согласование проекта локального нормативного                                   акта соответствующим уполномоченным коллегиальным органом управления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 случаях, предусмотренных Трудовым кодексом Российской Федерации, - первичной профсоюзной организацией Учреждения.</w:t>
      </w:r>
      <w:r/>
    </w:p>
    <w:p>
      <w:pPr>
        <w:pStyle w:val="730"/>
        <w:numPr>
          <w:ilvl w:val="0"/>
          <w:numId w:val="5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Подготовка локального нормативного акта с учетом рекомендаций и пожеланий, выдвинутых в отношении проекта локального нормативного акта.</w:t>
      </w:r>
      <w:r/>
    </w:p>
    <w:p>
      <w:pPr>
        <w:pStyle w:val="730"/>
        <w:numPr>
          <w:ilvl w:val="0"/>
          <w:numId w:val="5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Локальный нормативный акт утверждается приказом Директора, вносится в перечень локальных нормативных актов.</w:t>
      </w:r>
      <w:r/>
    </w:p>
    <w:p>
      <w:pPr>
        <w:pStyle w:val="730"/>
        <w:numPr>
          <w:ilvl w:val="0"/>
          <w:numId w:val="5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                       и 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на которых они распространяются.</w:t>
      </w:r>
      <w:r/>
    </w:p>
    <w:p>
      <w:pPr>
        <w:pStyle w:val="730"/>
        <w:numPr>
          <w:ilvl w:val="0"/>
          <w:numId w:val="5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Ознакомление участников образовательного процесса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с локальным нормативным актом производится после                            его утверждения в течение 1 (одного) месяца. </w:t>
      </w:r>
      <w:r/>
    </w:p>
    <w:p>
      <w:pPr>
        <w:pStyle w:val="730"/>
        <w:numPr>
          <w:ilvl w:val="0"/>
          <w:numId w:val="5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обязательно размещаются                            </w:t>
      </w:r>
      <w:r>
        <w:rPr>
          <w:bCs/>
          <w:sz w:val="28"/>
          <w:szCs w:val="28"/>
          <w:lang w:eastAsia="en-US"/>
        </w:rPr>
        <w:t xml:space="preserve">на официальном сайте Учреждения в сети «Интернет» согласно требованиям законодательства 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5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</w:t>
      </w:r>
      <w:r>
        <w:rPr>
          <w:sz w:val="28"/>
          <w:szCs w:val="28"/>
          <w:lang w:eastAsia="en-US"/>
        </w:rPr>
        <w:t xml:space="preserve">альные нормативные акты могут быть изменены и дополнены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730"/>
        <w:numPr>
          <w:ilvl w:val="0"/>
          <w:numId w:val="53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подлежат изменению, дополнению, отмене в случаях: </w:t>
      </w:r>
      <w:r/>
    </w:p>
    <w:p>
      <w:pPr>
        <w:pStyle w:val="730"/>
        <w:numPr>
          <w:ilvl w:val="0"/>
          <w:numId w:val="5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Реорганизации либо изменения структуры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                        с изменением наименования, либо задач и направлений деятельности.</w:t>
      </w:r>
      <w:r/>
    </w:p>
    <w:p>
      <w:pPr>
        <w:pStyle w:val="730"/>
        <w:numPr>
          <w:ilvl w:val="0"/>
          <w:numId w:val="5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Изменения законодательства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 (должны быть приняты не позднее срока, установленного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).</w:t>
      </w:r>
      <w:r/>
    </w:p>
    <w:p>
      <w:pPr>
        <w:pStyle w:val="730"/>
        <w:numPr>
          <w:ilvl w:val="0"/>
          <w:numId w:val="5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иных случаях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5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730"/>
        <w:numPr>
          <w:ilvl w:val="0"/>
          <w:numId w:val="5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силу).</w:t>
      </w:r>
      <w:r/>
    </w:p>
    <w:p>
      <w:pPr>
        <w:pStyle w:val="730"/>
        <w:numPr>
          <w:ilvl w:val="0"/>
          <w:numId w:val="5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Вступление в силу федерального, регионального нормативного правового акта, содержащего отличные нормы права, по сравнению                              с действовавшим локальным нормативным актом.</w:t>
      </w:r>
      <w:r/>
    </w:p>
    <w:p>
      <w:pPr>
        <w:pStyle w:val="730"/>
        <w:numPr>
          <w:ilvl w:val="0"/>
          <w:numId w:val="5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Иные случаи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730"/>
        <w:numPr>
          <w:ilvl w:val="0"/>
          <w:numId w:val="5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Нормы локальных нормативных актов, ухудшающие положение обучающихся или работников Учреждения по сравнению с установленным законодательством </w:t>
      </w:r>
      <w:r>
        <w:rPr>
          <w:color w:val="000000"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об образовании, трудовым законодательством, либо принятые с нарушением установленного порядка, не применяются и подлежат отмене.</w:t>
      </w:r>
      <w:r/>
    </w:p>
    <w:p>
      <w:pPr>
        <w:pStyle w:val="730"/>
        <w:jc w:val="center"/>
        <w:spacing w:before="100" w:before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Реорганизация и ликвидация Учреждения</w:t>
      </w:r>
      <w:r/>
    </w:p>
    <w:p>
      <w:pPr>
        <w:pStyle w:val="730"/>
        <w:ind w:firstLine="85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bCs/>
          <w:sz w:val="28"/>
          <w:szCs w:val="28"/>
          <w:lang w:eastAsia="en-US"/>
        </w:rPr>
        <w:t xml:space="preserve"> может быть реорганизовано или ликвидировано                      по решению Учредителя</w:t>
      </w:r>
      <w:r>
        <w:rPr>
          <w:b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730"/>
        <w:numPr>
          <w:ilvl w:val="0"/>
          <w:numId w:val="4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Принятие решения о реорганизации или ликвидации Учреждения допускается на основании положительного заключения комиссии, по оценке последствий такого решения.</w:t>
      </w:r>
      <w:r/>
    </w:p>
    <w:p>
      <w:pPr>
        <w:pStyle w:val="730"/>
        <w:numPr>
          <w:ilvl w:val="0"/>
          <w:numId w:val="45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При реорганизации или ликвидации Уч</w:t>
      </w:r>
      <w:r>
        <w:rPr>
          <w:color w:val="000000"/>
          <w:sz w:val="28"/>
          <w:szCs w:val="28"/>
          <w:lang w:eastAsia="en-US"/>
        </w:rPr>
        <w:t xml:space="preserve">реждения, осуществляемых, как правило, по окончании учебного года, Учредитель берет на себя ответственность за перевод обучающихся в другие Учреждения                                    по согласованию с родителями (законными представителями) обучающихся. 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ликвидации и реорганизации Учреждения высвобождаемым       работникам гарантируется соблюдение их  прав и интересов  в  соответствии                  с  законодательством  Российской Федерации. </w:t>
      </w:r>
      <w:r/>
    </w:p>
    <w:p>
      <w:pPr>
        <w:pStyle w:val="730"/>
        <w:numPr>
          <w:ilvl w:val="0"/>
          <w:numId w:val="4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Образовавшиеся при осуществлении деятельности Учреждения     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</w:t>
      </w:r>
      <w:r/>
    </w:p>
    <w:p>
      <w:pPr>
        <w:pStyle w:val="730"/>
        <w:numPr>
          <w:ilvl w:val="0"/>
          <w:numId w:val="45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Процедура реорганизации или ликвидации Учреждения осуществляется в соответствии с гражданским законодательством. 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5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>
        <w:rPr>
          <w:sz w:val="28"/>
          <w:szCs w:val="28"/>
          <w:lang w:eastAsia="en-US"/>
        </w:rPr>
      </w:r>
      <w:r/>
    </w:p>
    <w:p>
      <w:pPr>
        <w:pStyle w:val="730"/>
        <w:numPr>
          <w:ilvl w:val="0"/>
          <w:numId w:val="45"/>
        </w:numPr>
        <w:ind w:firstLine="851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fill="FFFFFF" w:color="auto"/>
          <w:lang w:eastAsia="en-US"/>
        </w:rPr>
        <w:t xml:space="preserve">Принятие решения о реорганизации или ликвидации муниципальной общеобразовательной организации, расположенной в сельском поселении,                    не допускается без учета мнения жителей данного сельского поселения.</w:t>
      </w:r>
      <w:r>
        <w:rPr>
          <w:sz w:val="28"/>
          <w:szCs w:val="28"/>
          <w:lang w:eastAsia="en-US"/>
        </w:rPr>
      </w:r>
      <w:r/>
    </w:p>
    <w:p>
      <w:pPr>
        <w:pStyle w:val="730"/>
        <w:ind w:firstLine="851"/>
        <w:jc w:val="both"/>
        <w:shd w:val="clear" w:fill="FFFFFF" w:color="auto"/>
        <w:tabs>
          <w:tab w:val="left" w:pos="284" w:leader="none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/>
    </w:p>
    <w:p>
      <w:pPr>
        <w:pStyle w:val="730"/>
        <w:jc w:val="both"/>
        <w:rPr>
          <w:vanish/>
          <w:spacing w:val="-2"/>
          <w:sz w:val="28"/>
          <w:szCs w:val="28"/>
          <w:lang w:eastAsia="en-US"/>
        </w:rPr>
      </w:pPr>
      <w:r>
        <w:rPr>
          <w:vanish/>
          <w:spacing w:val="-2"/>
          <w:sz w:val="28"/>
          <w:szCs w:val="28"/>
          <w:lang w:eastAsia="en-US"/>
        </w:rPr>
      </w:r>
      <w:r/>
    </w:p>
    <w:p>
      <w:pPr>
        <w:pStyle w:val="73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Порядок внесения изменений в Устав</w:t>
      </w:r>
      <w:r/>
    </w:p>
    <w:p>
      <w:pPr>
        <w:pStyle w:val="730"/>
        <w:ind w:firstLine="851"/>
        <w:jc w:val="center"/>
        <w:shd w:val="clear" w:fill="FFFFFF" w:color="auto"/>
        <w:tabs>
          <w:tab w:val="left" w:pos="284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</w:r>
      <w:r/>
    </w:p>
    <w:p>
      <w:pPr>
        <w:pStyle w:val="730"/>
        <w:numPr>
          <w:ilvl w:val="0"/>
          <w:numId w:val="46"/>
        </w:numPr>
        <w:contextualSpacing w:val="true"/>
        <w:ind w:left="0"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Изменения и (или) дополнения в настоящий Устав (Устав в новой редакции) принимаются Общим собранием р</w:t>
      </w:r>
      <w:r>
        <w:rPr>
          <w:rFonts w:eastAsia="Calibri"/>
          <w:spacing w:val="-2"/>
          <w:sz w:val="28"/>
          <w:szCs w:val="28"/>
        </w:rPr>
        <w:t xml:space="preserve">аботников Учреждения, утверждаются муниципальным нормативно-правовым актом Учредителя                           в порядке, им установленном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730"/>
        <w:numPr>
          <w:ilvl w:val="0"/>
          <w:numId w:val="46"/>
        </w:numPr>
        <w:contextualSpacing w:val="true"/>
        <w:ind w:left="0"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730"/>
        <w:contextualSpacing w:val="true"/>
        <w:jc w:val="both"/>
        <w:shd w:val="clear" w:fill="FFFFFF" w:color="auto"/>
        <w:tabs>
          <w:tab w:val="left" w:pos="0" w:leader="none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/>
    </w:p>
    <w:p>
      <w:pPr>
        <w:pStyle w:val="730"/>
        <w:ind w:firstLine="426"/>
        <w:jc w:val="center"/>
        <w:shd w:val="clear" w:fill="FFFFFF" w:color="auto"/>
        <w:rPr>
          <w:sz w:val="28"/>
          <w:szCs w:val="24"/>
        </w:rPr>
      </w:pPr>
      <w:r>
        <w:rPr>
          <w:sz w:val="28"/>
          <w:szCs w:val="24"/>
        </w:rPr>
      </w:r>
      <w:r/>
    </w:p>
    <w:p>
      <w:pPr>
        <w:pStyle w:val="730"/>
        <w:ind w:firstLine="426"/>
        <w:jc w:val="center"/>
        <w:shd w:val="clear" w:fill="FFFFFF" w:color="auto"/>
        <w:rPr>
          <w:sz w:val="28"/>
          <w:szCs w:val="24"/>
        </w:rPr>
      </w:pPr>
      <w:r>
        <w:rPr>
          <w:sz w:val="28"/>
          <w:szCs w:val="24"/>
        </w:rPr>
      </w:r>
      <w:r/>
    </w:p>
    <w:p>
      <w:pPr>
        <w:pStyle w:val="730"/>
        <w:ind w:firstLine="426"/>
        <w:jc w:val="center"/>
        <w:shd w:val="clear" w:fill="FFFFFF" w:color="auto"/>
        <w:rPr>
          <w:sz w:val="28"/>
          <w:szCs w:val="24"/>
        </w:rPr>
      </w:pPr>
      <w:r>
        <w:rPr>
          <w:sz w:val="28"/>
          <w:szCs w:val="24"/>
        </w:rPr>
      </w:r>
      <w:r/>
    </w:p>
    <w:p>
      <w:pPr>
        <w:pStyle w:val="730"/>
        <w:rPr>
          <w:sz w:val="28"/>
          <w:szCs w:val="24"/>
        </w:rPr>
      </w:pPr>
      <w:r>
        <w:rPr>
          <w:sz w:val="28"/>
          <w:szCs w:val="24"/>
        </w:rPr>
      </w:r>
      <w:r/>
    </w:p>
    <w:p>
      <w:pPr>
        <w:pStyle w:val="75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ahoma">
    <w:panose1 w:val="020B0604030504040204"/>
  </w:font>
  <w:font w:name="Arial">
    <w:panose1 w:val="020B0604020202020204"/>
  </w:font>
  <w:font w:name="+mn-ea">
    <w:panose1 w:val="02000603000000000000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27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74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decimal"/>
      <w:isLgl w:val="false"/>
      <w:suff w:val="space"/>
      <w:lvlText w:val="4.2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7331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pStyle w:val="73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7331" w:hanging="180"/>
      </w:pPr>
    </w:lvl>
  </w:abstractNum>
  <w:abstractNum w:abstractNumId="2">
    <w:multiLevelType w:val="hybridMultilevel"/>
    <w:lvl w:ilvl="0">
      <w:start w:val="34"/>
      <w:numFmt w:val="decimal"/>
      <w:isLgl w:val="false"/>
      <w:suff w:val="space"/>
      <w:lvlText w:val="1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5.5.%1."/>
      <w:lvlJc w:val="left"/>
      <w:pPr>
        <w:pStyle w:val="73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4">
    <w:multiLevelType w:val="hybridMultilevel"/>
    <w:lvl w:ilvl="0">
      <w:start w:val="9"/>
      <w:numFmt w:val="decimal"/>
      <w:isLgl w:val="false"/>
      <w:suff w:val="space"/>
      <w:lvlText w:val="4.3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6.%1."/>
      <w:lvlJc w:val="left"/>
      <w:pPr>
        <w:pStyle w:val="730"/>
        <w:ind w:left="0" w:firstLine="0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6">
    <w:multiLevelType w:val="hybridMultilevel"/>
    <w:lvl w:ilvl="0">
      <w:start w:val="4"/>
      <w:numFmt w:val="decimal"/>
      <w:isLgl w:val="false"/>
      <w:suff w:val="space"/>
      <w:lvlText w:val="4.2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7">
    <w:multiLevelType w:val="hybridMultilevel"/>
    <w:lvl w:ilvl="0">
      <w:start w:val="8"/>
      <w:numFmt w:val="decimal"/>
      <w:isLgl w:val="false"/>
      <w:suff w:val="space"/>
      <w:lvlText w:val="4.3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8">
    <w:multiLevelType w:val="hybridMultilevel"/>
    <w:lvl w:ilvl="0">
      <w:start w:val="3"/>
      <w:numFmt w:val="decimal"/>
      <w:isLgl w:val="false"/>
      <w:suff w:val="space"/>
      <w:lvlText w:val="4.1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1.33.%1."/>
      <w:lvlJc w:val="left"/>
      <w:pPr>
        <w:pStyle w:val="73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7331" w:hanging="180"/>
      </w:pPr>
    </w:lvl>
  </w:abstractNum>
  <w:abstractNum w:abstractNumId="10">
    <w:multiLevelType w:val="hybridMultilevel"/>
    <w:lvl w:ilvl="0">
      <w:start w:val="3"/>
      <w:numFmt w:val="decimal"/>
      <w:isLgl w:val="false"/>
      <w:suff w:val="space"/>
      <w:lvlText w:val="%1."/>
      <w:lvlJc w:val="left"/>
      <w:pPr>
        <w:pStyle w:val="730"/>
        <w:ind w:left="0" w:firstLine="0"/>
      </w:pPr>
    </w:lvl>
    <w:lvl w:ilvl="1">
      <w:start w:val="10"/>
      <w:numFmt w:val="decimal"/>
      <w:isLgl w:val="false"/>
      <w:suff w:val="tab"/>
      <w:lvlText w:val="%1.%2"/>
      <w:lvlJc w:val="left"/>
      <w:pPr>
        <w:pStyle w:val="730"/>
        <w:ind w:left="1605" w:hanging="52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730"/>
        <w:ind w:left="180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730"/>
        <w:ind w:left="216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730"/>
        <w:ind w:left="216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730"/>
        <w:ind w:left="252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730"/>
        <w:ind w:left="252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730"/>
        <w:ind w:left="288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730"/>
        <w:ind w:left="3240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6.12.%1."/>
      <w:lvlJc w:val="left"/>
      <w:pPr>
        <w:pStyle w:val="73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12">
    <w:multiLevelType w:val="hybridMultilevel"/>
    <w:lvl w:ilvl="0">
      <w:start w:val="12"/>
      <w:numFmt w:val="decimal"/>
      <w:isLgl w:val="false"/>
      <w:suff w:val="space"/>
      <w:lvlText w:val="6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13">
    <w:multiLevelType w:val="hybridMultilevel"/>
    <w:lvl w:ilvl="0">
      <w:start w:val="4"/>
      <w:numFmt w:val="decimal"/>
      <w:isLgl w:val="false"/>
      <w:suff w:val="space"/>
      <w:lvlText w:val="4.1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4.3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15">
    <w:multiLevelType w:val="hybridMultilevel"/>
    <w:lvl w:ilvl="0">
      <w:start w:val="0"/>
      <w:numFmt w:val="decimal"/>
      <w:isLgl w:val="false"/>
      <w:suff w:val="space"/>
      <w:lvlText w:val="4.5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16">
    <w:multiLevelType w:val="hybridMultilevel"/>
    <w:lvl w:ilvl="0">
      <w:start w:val="0"/>
      <w:numFmt w:val="decimal"/>
      <w:isLgl w:val="false"/>
      <w:suff w:val="space"/>
      <w:lvlText w:val="4.4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17">
    <w:multiLevelType w:val="hybridMultilevel"/>
    <w:lvl w:ilvl="0">
      <w:start w:val="10"/>
      <w:numFmt w:val="decimal"/>
      <w:isLgl w:val="false"/>
      <w:suff w:val="space"/>
      <w:lvlText w:val="3.%1."/>
      <w:lvlJc w:val="left"/>
      <w:pPr>
        <w:pStyle w:val="73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4.13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19">
    <w:multiLevelType w:val="hybridMultilevel"/>
    <w:lvl w:ilvl="0">
      <w:start w:val="6"/>
      <w:numFmt w:val="decimal"/>
      <w:isLgl w:val="false"/>
      <w:suff w:val="space"/>
      <w:lvlText w:val="5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20">
    <w:multiLevelType w:val="hybridMultilevel"/>
    <w:lvl w:ilvl="0">
      <w:start w:val="5"/>
      <w:numFmt w:val="decimal"/>
      <w:isLgl w:val="false"/>
      <w:suff w:val="tab"/>
      <w:lvlText w:val="4.1%1."/>
      <w:lvlJc w:val="left"/>
      <w:pPr>
        <w:pStyle w:val="730"/>
        <w:ind w:left="36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4.38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2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730"/>
        <w:ind w:left="675" w:hanging="675"/>
      </w:pPr>
    </w:lvl>
    <w:lvl w:ilvl="1">
      <w:start w:val="3"/>
      <w:numFmt w:val="decimal"/>
      <w:isLgl w:val="false"/>
      <w:suff w:val="tab"/>
      <w:lvlText w:val="%1.%2."/>
      <w:lvlJc w:val="left"/>
      <w:pPr>
        <w:pStyle w:val="730"/>
        <w:ind w:left="1145" w:hanging="720"/>
      </w:pPr>
    </w:lvl>
    <w:lvl w:ilvl="2">
      <w:start w:val="1"/>
      <w:numFmt w:val="decimal"/>
      <w:isLgl w:val="false"/>
      <w:suff w:val="space"/>
      <w:lvlText w:val="%1.%2.%3."/>
      <w:lvlJc w:val="left"/>
      <w:pPr>
        <w:pStyle w:val="730"/>
        <w:ind w:left="0" w:firstLine="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30"/>
        <w:ind w:left="235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0"/>
        <w:ind w:left="27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0"/>
        <w:ind w:left="356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0"/>
        <w:ind w:left="435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0"/>
        <w:ind w:left="477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0"/>
        <w:ind w:left="5560" w:hanging="216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pStyle w:val="730"/>
        <w:ind w:left="72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24">
    <w:multiLevelType w:val="hybridMultilevel"/>
    <w:lvl w:ilvl="0">
      <w:start w:val="35"/>
      <w:numFmt w:val="decimal"/>
      <w:isLgl w:val="false"/>
      <w:suff w:val="space"/>
      <w:lvlText w:val="1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7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7047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pStyle w:val="730"/>
        <w:ind w:left="0" w:firstLine="0"/>
      </w:pPr>
    </w:lvl>
    <w:lvl w:ilvl="1">
      <w:start w:val="14"/>
      <w:numFmt w:val="decimal"/>
      <w:isLgl w:val="false"/>
      <w:suff w:val="tab"/>
      <w:lvlText w:val="%1.%2."/>
      <w:lvlJc w:val="left"/>
      <w:pPr>
        <w:pStyle w:val="730"/>
        <w:ind w:left="126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30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30"/>
        <w:ind w:left="19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0"/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0"/>
        <w:ind w:left="27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0"/>
        <w:ind w:left="32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0"/>
        <w:ind w:left="34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0"/>
        <w:ind w:left="3960" w:hanging="2160"/>
      </w:pPr>
    </w:lvl>
  </w:abstractNum>
  <w:abstractNum w:abstractNumId="27">
    <w:multiLevelType w:val="hybridMultilevel"/>
    <w:lvl w:ilvl="0">
      <w:start w:val="6"/>
      <w:numFmt w:val="decimal"/>
      <w:isLgl w:val="false"/>
      <w:suff w:val="space"/>
      <w:lvlText w:val="%1."/>
      <w:lvlJc w:val="left"/>
      <w:pPr>
        <w:pStyle w:val="730"/>
        <w:ind w:left="0" w:firstLine="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30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30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30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0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0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0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0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0"/>
        <w:ind w:left="2160" w:hanging="2160"/>
      </w:pPr>
    </w:lvl>
  </w:abstractNum>
  <w:abstractNum w:abstractNumId="28">
    <w:multiLevelType w:val="hybridMultilevel"/>
    <w:lvl w:ilvl="0">
      <w:start w:val="1"/>
      <w:numFmt w:val="decimal"/>
      <w:isLgl w:val="false"/>
      <w:suff w:val="space"/>
      <w:lvlText w:val="4.15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pStyle w:val="73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730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730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space"/>
      <w:lvlText w:val="4.11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32">
    <w:multiLevelType w:val="hybridMultilevel"/>
    <w:lvl w:ilvl="0">
      <w:start w:val="4"/>
      <w:numFmt w:val="decimal"/>
      <w:isLgl w:val="false"/>
      <w:suff w:val="space"/>
      <w:lvlText w:val="%1."/>
      <w:lvlJc w:val="left"/>
      <w:pPr>
        <w:pStyle w:val="730"/>
        <w:ind w:left="0" w:firstLine="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30"/>
        <w:ind w:left="720" w:hanging="720"/>
      </w:pPr>
      <w:rPr>
        <w:b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730"/>
        <w:ind w:left="720" w:hanging="720"/>
      </w:pPr>
      <w:rPr>
        <w:b w:val="false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30"/>
        <w:ind w:left="1080" w:hanging="1080"/>
      </w:pPr>
      <w:rPr>
        <w:b w:val="false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730"/>
        <w:ind w:left="1080" w:hanging="1080"/>
      </w:pPr>
      <w:rPr>
        <w:b w:val="false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730"/>
        <w:ind w:left="1440" w:hanging="1440"/>
      </w:pPr>
      <w:rPr>
        <w:b w:val="false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0"/>
        <w:ind w:left="1800" w:hanging="1800"/>
      </w:pPr>
      <w:rPr>
        <w:b w:val="false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0"/>
        <w:ind w:left="1800" w:hanging="1800"/>
      </w:pPr>
      <w:rPr>
        <w:b w:val="false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0"/>
        <w:ind w:left="2160" w:hanging="2160"/>
      </w:pPr>
      <w:rPr>
        <w:b w:val="false"/>
      </w:rPr>
    </w:lvl>
  </w:abstractNum>
  <w:abstractNum w:abstractNumId="33">
    <w:multiLevelType w:val="hybridMultilevel"/>
    <w:lvl w:ilvl="0">
      <w:start w:val="1"/>
      <w:numFmt w:val="decimal"/>
      <w:isLgl w:val="false"/>
      <w:suff w:val="space"/>
      <w:lvlText w:val="2.5.%1."/>
      <w:lvlJc w:val="left"/>
      <w:pPr>
        <w:pStyle w:val="73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34">
    <w:multiLevelType w:val="hybridMultilevel"/>
    <w:lvl w:ilvl="0">
      <w:start w:val="7"/>
      <w:numFmt w:val="decimal"/>
      <w:isLgl w:val="false"/>
      <w:suff w:val="space"/>
      <w:lvlText w:val="6.%1."/>
      <w:lvlJc w:val="left"/>
      <w:pPr>
        <w:pStyle w:val="730"/>
        <w:ind w:left="0" w:firstLine="0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35">
    <w:multiLevelType w:val="hybridMultilevel"/>
    <w:lvl w:ilvl="0">
      <w:start w:val="5"/>
      <w:numFmt w:val="decimal"/>
      <w:isLgl w:val="false"/>
      <w:suff w:val="space"/>
      <w:lvlText w:val="%1."/>
      <w:lvlJc w:val="left"/>
      <w:pPr>
        <w:pStyle w:val="730"/>
        <w:ind w:left="0" w:firstLine="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30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30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30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0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0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0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0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0"/>
        <w:ind w:left="2160" w:hanging="2160"/>
      </w:pPr>
    </w:lvl>
  </w:abstractNum>
  <w:abstractNum w:abstractNumId="36">
    <w:multiLevelType w:val="hybridMultilevel"/>
    <w:lvl w:ilvl="0">
      <w:start w:val="7"/>
      <w:numFmt w:val="decimal"/>
      <w:isLgl w:val="false"/>
      <w:suff w:val="space"/>
      <w:lvlText w:val="1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space"/>
      <w:lvlText w:val="4.14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38">
    <w:multiLevelType w:val="hybridMultilevel"/>
    <w:lvl w:ilvl="0">
      <w:start w:val="2"/>
      <w:numFmt w:val="decimal"/>
      <w:isLgl w:val="false"/>
      <w:suff w:val="space"/>
      <w:lvlText w:val="%1."/>
      <w:lvlJc w:val="left"/>
      <w:pPr>
        <w:pStyle w:val="730"/>
        <w:ind w:left="0" w:firstLine="0"/>
      </w:pPr>
    </w:lvl>
    <w:lvl w:ilvl="1">
      <w:start w:val="1"/>
      <w:numFmt w:val="decimal"/>
      <w:isLgl w:val="false"/>
      <w:suff w:val="tab"/>
      <w:lvlText w:val="%1.%2."/>
      <w:lvlJc w:val="left"/>
      <w:pPr>
        <w:pStyle w:val="730"/>
        <w:ind w:left="900" w:hanging="900"/>
      </w:pPr>
      <w:rPr>
        <w:rFonts w:eastAsia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730"/>
        <w:ind w:left="900" w:hanging="900"/>
      </w:pPr>
      <w:rPr>
        <w:rFonts w:eastAsia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730"/>
        <w:ind w:left="1080" w:hanging="1080"/>
      </w:pPr>
      <w:rPr>
        <w:rFonts w:eastAsia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730"/>
        <w:ind w:left="1080" w:hanging="1080"/>
      </w:pPr>
      <w:rPr>
        <w:rFonts w:eastAsia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730"/>
        <w:ind w:left="1440" w:hanging="1440"/>
      </w:pPr>
      <w:rPr>
        <w:rFonts w:eastAsia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0"/>
        <w:ind w:left="1800" w:hanging="1800"/>
      </w:pPr>
      <w:rPr>
        <w:rFonts w:eastAsia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0"/>
        <w:ind w:left="1800" w:hanging="1800"/>
      </w:pPr>
      <w:rPr>
        <w:rFonts w:eastAsia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0"/>
        <w:ind w:left="2160" w:hanging="2160"/>
      </w:pPr>
      <w:rPr>
        <w:rFonts w:eastAsia="Times New Roman"/>
      </w:rPr>
    </w:lvl>
  </w:abstractNum>
  <w:abstractNum w:abstractNumId="39">
    <w:multiLevelType w:val="hybridMultilevel"/>
    <w:lvl w:ilvl="0">
      <w:start w:val="1"/>
      <w:numFmt w:val="decimal"/>
      <w:isLgl w:val="false"/>
      <w:suff w:val="space"/>
      <w:lvlText w:val="4.37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40">
    <w:multiLevelType w:val="hybridMultilevel"/>
    <w:lvl w:ilvl="0">
      <w:start w:val="2"/>
      <w:numFmt w:val="decimal"/>
      <w:isLgl w:val="false"/>
      <w:suff w:val="tab"/>
      <w:lvlText w:val="4.1%1."/>
      <w:lvlJc w:val="left"/>
      <w:pPr>
        <w:pStyle w:val="730"/>
        <w:ind w:left="360" w:hanging="36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space"/>
      <w:lvlText w:val="4.35.%1."/>
      <w:lvlJc w:val="left"/>
      <w:pPr>
        <w:pStyle w:val="73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42">
    <w:multiLevelType w:val="hybridMultilevel"/>
    <w:lvl w:ilvl="0">
      <w:start w:val="6"/>
      <w:numFmt w:val="decimal"/>
      <w:isLgl w:val="false"/>
      <w:suff w:val="space"/>
      <w:lvlText w:val="4.1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space"/>
      <w:lvlText w:val="5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space"/>
      <w:lvlText w:val="4.23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space"/>
      <w:lvlText w:val="1.34.%1."/>
      <w:lvlJc w:val="left"/>
      <w:pPr>
        <w:pStyle w:val="73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7331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space"/>
      <w:lvlText w:val="6.6.%1."/>
      <w:lvlJc w:val="left"/>
      <w:pPr>
        <w:pStyle w:val="73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47">
    <w:multiLevelType w:val="hybridMultilevel"/>
    <w:lvl w:ilvl="0">
      <w:start w:val="0"/>
      <w:numFmt w:val="decimal"/>
      <w:isLgl w:val="false"/>
      <w:suff w:val="space"/>
      <w:lvlText w:val="4.3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48">
    <w:multiLevelType w:val="hybridMultilevel"/>
    <w:lvl w:ilvl="0">
      <w:start w:val="1"/>
      <w:numFmt w:val="decimal"/>
      <w:isLgl w:val="false"/>
      <w:suff w:val="space"/>
      <w:lvlText w:val="6.11.%1."/>
      <w:lvlJc w:val="left"/>
      <w:pPr>
        <w:pStyle w:val="73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pStyle w:val="730"/>
        <w:ind w:left="0" w:firstLine="0"/>
      </w:pPr>
    </w:lvl>
    <w:lvl w:ilvl="1">
      <w:start w:val="1"/>
      <w:numFmt w:val="decimal"/>
      <w:isLgl w:val="false"/>
      <w:suff w:val="space"/>
      <w:lvlText w:val="%1.%2."/>
      <w:lvlJc w:val="left"/>
      <w:pPr>
        <w:pStyle w:val="730"/>
        <w:ind w:left="0" w:firstLine="0"/>
      </w:pPr>
      <w:rPr>
        <w:sz w:val="28"/>
        <w:szCs w:val="28"/>
      </w:rPr>
    </w:lvl>
    <w:lvl w:ilvl="2">
      <w:start w:val="1"/>
      <w:numFmt w:val="decimal"/>
      <w:isLgl w:val="false"/>
      <w:suff w:val="space"/>
      <w:lvlText w:val="%1.%2.%3."/>
      <w:lvlJc w:val="left"/>
      <w:pPr>
        <w:pStyle w:val="730"/>
        <w:ind w:left="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pStyle w:val="730"/>
        <w:ind w:left="0" w:firstLine="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0"/>
        <w:ind w:left="0" w:firstLine="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0"/>
        <w:ind w:left="0" w:firstLine="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0"/>
        <w:ind w:left="0" w:firstLine="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0"/>
        <w:ind w:left="0" w:firstLine="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0"/>
        <w:ind w:left="0" w:firstLine="0"/>
      </w:pPr>
    </w:lvl>
  </w:abstractNum>
  <w:abstractNum w:abstractNumId="50">
    <w:multiLevelType w:val="hybridMultilevel"/>
    <w:lvl w:ilvl="0">
      <w:start w:val="6"/>
      <w:numFmt w:val="decimal"/>
      <w:isLgl w:val="false"/>
      <w:suff w:val="space"/>
      <w:lvlText w:val="2.%1."/>
      <w:lvlJc w:val="left"/>
      <w:pPr>
        <w:pStyle w:val="73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51">
    <w:multiLevelType w:val="hybridMultilevel"/>
    <w:lvl w:ilvl="0">
      <w:start w:val="1"/>
      <w:numFmt w:val="decimal"/>
      <w:isLgl w:val="false"/>
      <w:suff w:val="space"/>
      <w:lvlText w:val="1.6.%1."/>
      <w:lvlJc w:val="left"/>
      <w:pPr>
        <w:pStyle w:val="73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52">
    <w:multiLevelType w:val="hybridMultilevel"/>
    <w:lvl w:ilvl="0">
      <w:start w:val="13"/>
      <w:numFmt w:val="decimal"/>
      <w:isLgl w:val="false"/>
      <w:suff w:val="space"/>
      <w:lvlText w:val="6.%1."/>
      <w:lvlJc w:val="left"/>
      <w:pPr>
        <w:pStyle w:val="730"/>
        <w:ind w:left="0" w:firstLine="0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53">
    <w:multiLevelType w:val="hybridMultilevel"/>
    <w:lvl w:ilvl="0">
      <w:start w:val="4"/>
      <w:numFmt w:val="decimal"/>
      <w:isLgl w:val="false"/>
      <w:suff w:val="space"/>
      <w:lvlText w:val="4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space"/>
      <w:lvlText w:val="4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space"/>
      <w:lvlText w:val="4.12.%1."/>
      <w:lvlJc w:val="left"/>
      <w:pPr>
        <w:pStyle w:val="730"/>
        <w:ind w:left="0" w:firstLine="0"/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space"/>
      <w:lvlText w:val="3.9.%1."/>
      <w:lvlJc w:val="left"/>
      <w:pPr>
        <w:pStyle w:val="730"/>
        <w:ind w:left="0" w:firstLine="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73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73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73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73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73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73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73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730"/>
        <w:ind w:left="7331" w:hanging="180"/>
      </w:pPr>
    </w:lvl>
  </w:abstractNum>
  <w:num w:numId="1">
    <w:abstractNumId w:val="30"/>
  </w:num>
  <w:num w:numId="2">
    <w:abstractNumId w:val="10"/>
  </w:num>
  <w:num w:numId="3">
    <w:abstractNumId w:val="49"/>
  </w:num>
  <w:num w:numId="4">
    <w:abstractNumId w:val="22"/>
  </w:num>
  <w:num w:numId="5">
    <w:abstractNumId w:val="51"/>
  </w:num>
  <w:num w:numId="6">
    <w:abstractNumId w:val="36"/>
  </w:num>
  <w:num w:numId="7">
    <w:abstractNumId w:val="9"/>
  </w:num>
  <w:num w:numId="8">
    <w:abstractNumId w:val="2"/>
  </w:num>
  <w:num w:numId="9">
    <w:abstractNumId w:val="45"/>
  </w:num>
  <w:num w:numId="10">
    <w:abstractNumId w:val="24"/>
  </w:num>
  <w:num w:numId="11">
    <w:abstractNumId w:val="38"/>
  </w:num>
  <w:num w:numId="12">
    <w:abstractNumId w:val="26"/>
  </w:num>
  <w:num w:numId="13">
    <w:abstractNumId w:val="29"/>
  </w:num>
  <w:num w:numId="14">
    <w:abstractNumId w:val="33"/>
  </w:num>
  <w:num w:numId="15">
    <w:abstractNumId w:val="50"/>
  </w:num>
  <w:num w:numId="16">
    <w:abstractNumId w:val="1"/>
  </w:num>
  <w:num w:numId="17">
    <w:abstractNumId w:val="56"/>
  </w:num>
  <w:num w:numId="18">
    <w:abstractNumId w:val="17"/>
  </w:num>
  <w:num w:numId="19">
    <w:abstractNumId w:val="32"/>
  </w:num>
  <w:num w:numId="20">
    <w:abstractNumId w:val="54"/>
  </w:num>
  <w:num w:numId="21">
    <w:abstractNumId w:val="14"/>
  </w:num>
  <w:num w:numId="22">
    <w:abstractNumId w:val="53"/>
  </w:num>
  <w:num w:numId="23">
    <w:abstractNumId w:val="31"/>
  </w:num>
  <w:num w:numId="24">
    <w:abstractNumId w:val="40"/>
  </w:num>
  <w:num w:numId="25">
    <w:abstractNumId w:val="55"/>
  </w:num>
  <w:num w:numId="26">
    <w:abstractNumId w:val="8"/>
  </w:num>
  <w:num w:numId="27">
    <w:abstractNumId w:val="18"/>
  </w:num>
  <w:num w:numId="28">
    <w:abstractNumId w:val="13"/>
  </w:num>
  <w:num w:numId="29">
    <w:abstractNumId w:val="37"/>
  </w:num>
  <w:num w:numId="30">
    <w:abstractNumId w:val="20"/>
  </w:num>
  <w:num w:numId="31">
    <w:abstractNumId w:val="28"/>
  </w:num>
  <w:num w:numId="32">
    <w:abstractNumId w:val="42"/>
  </w:num>
  <w:num w:numId="33">
    <w:abstractNumId w:val="0"/>
  </w:num>
  <w:num w:numId="34">
    <w:abstractNumId w:val="44"/>
  </w:num>
  <w:num w:numId="35">
    <w:abstractNumId w:val="6"/>
  </w:num>
  <w:num w:numId="36">
    <w:abstractNumId w:val="47"/>
  </w:num>
  <w:num w:numId="37">
    <w:abstractNumId w:val="41"/>
  </w:num>
  <w:num w:numId="38">
    <w:abstractNumId w:val="39"/>
  </w:num>
  <w:num w:numId="39">
    <w:abstractNumId w:val="7"/>
  </w:num>
  <w:num w:numId="40">
    <w:abstractNumId w:val="21"/>
  </w:num>
  <w:num w:numId="41">
    <w:abstractNumId w:val="4"/>
  </w:num>
  <w:num w:numId="42">
    <w:abstractNumId w:val="16"/>
  </w:num>
  <w:num w:numId="43">
    <w:abstractNumId w:val="15"/>
  </w:num>
  <w:num w:numId="44">
    <w:abstractNumId w:val="27"/>
  </w:num>
  <w:num w:numId="45">
    <w:abstractNumId w:val="25"/>
  </w:num>
  <w:num w:numId="46">
    <w:abstractNumId w:val="23"/>
  </w:num>
  <w:num w:numId="47">
    <w:abstractNumId w:val="35"/>
  </w:num>
  <w:num w:numId="48">
    <w:abstractNumId w:val="43"/>
  </w:num>
  <w:num w:numId="49">
    <w:abstractNumId w:val="3"/>
  </w:num>
  <w:num w:numId="50">
    <w:abstractNumId w:val="19"/>
  </w:num>
  <w:num w:numId="51">
    <w:abstractNumId w:val="5"/>
  </w:num>
  <w:num w:numId="52">
    <w:abstractNumId w:val="46"/>
  </w:num>
  <w:num w:numId="53">
    <w:abstractNumId w:val="34"/>
  </w:num>
  <w:num w:numId="54">
    <w:abstractNumId w:val="48"/>
  </w:num>
  <w:num w:numId="55">
    <w:abstractNumId w:val="12"/>
  </w:num>
  <w:num w:numId="56">
    <w:abstractNumId w:val="11"/>
  </w:num>
  <w:num w:numId="57">
    <w:abstractNumId w:val="5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730">
    <w:name w:val="Обычный"/>
    <w:next w:val="730"/>
    <w:link w:val="730"/>
    <w:rPr>
      <w:rFonts w:ascii="Times New Roman" w:hAnsi="Times New Roman" w:eastAsia="Times New Roman"/>
      <w:sz w:val="24"/>
      <w:lang w:val="ru-RU" w:bidi="ar-SA" w:eastAsia="ru-RU"/>
    </w:rPr>
  </w:style>
  <w:style w:type="paragraph" w:styleId="731">
    <w:name w:val="Заголовок 1"/>
    <w:basedOn w:val="730"/>
    <w:next w:val="730"/>
    <w:link w:val="736"/>
    <w:rPr>
      <w:sz w:val="28"/>
      <w:lang w:val="en-US" w:eastAsia="en-US"/>
    </w:rPr>
    <w:pPr>
      <w:keepNext/>
      <w:outlineLvl w:val="0"/>
    </w:pPr>
  </w:style>
  <w:style w:type="paragraph" w:styleId="732">
    <w:name w:val="Заголовок 3"/>
    <w:basedOn w:val="730"/>
    <w:next w:val="732"/>
    <w:link w:val="769"/>
    <w:rPr>
      <w:b/>
      <w:bCs/>
      <w:sz w:val="29"/>
      <w:szCs w:val="29"/>
    </w:rPr>
    <w:pPr>
      <w:outlineLvl w:val="2"/>
    </w:pPr>
  </w:style>
  <w:style w:type="character" w:styleId="733">
    <w:name w:val="Основной шрифт абзаца"/>
    <w:next w:val="733"/>
    <w:link w:val="730"/>
    <w:semiHidden/>
  </w:style>
  <w:style w:type="table" w:styleId="734">
    <w:name w:val="Обычная таблица"/>
    <w:next w:val="734"/>
    <w:link w:val="730"/>
    <w:semiHidden/>
    <w:tblPr/>
  </w:style>
  <w:style w:type="numbering" w:styleId="735">
    <w:name w:val="Нет списка"/>
    <w:next w:val="735"/>
    <w:link w:val="730"/>
    <w:semiHidden/>
  </w:style>
  <w:style w:type="character" w:styleId="736">
    <w:name w:val="Заголовок 1 Знак"/>
    <w:next w:val="736"/>
    <w:link w:val="731"/>
    <w:rPr>
      <w:rFonts w:ascii="Times New Roman" w:hAnsi="Times New Roman" w:eastAsia="Times New Roman"/>
      <w:sz w:val="28"/>
      <w:lang w:val="en-US" w:eastAsia="en-US"/>
    </w:rPr>
  </w:style>
  <w:style w:type="paragraph" w:styleId="737">
    <w:name w:val="Название объекта"/>
    <w:basedOn w:val="730"/>
    <w:next w:val="730"/>
    <w:link w:val="730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738">
    <w:name w:val="tekstob"/>
    <w:basedOn w:val="730"/>
    <w:next w:val="738"/>
    <w:link w:val="730"/>
    <w:rPr>
      <w:sz w:val="24"/>
      <w:szCs w:val="24"/>
    </w:rPr>
    <w:pPr>
      <w:spacing w:after="100" w:afterAutospacing="1" w:before="100" w:beforeAutospacing="1"/>
    </w:pPr>
  </w:style>
  <w:style w:type="paragraph" w:styleId="739">
    <w:name w:val="Текст выноски"/>
    <w:basedOn w:val="730"/>
    <w:next w:val="739"/>
    <w:link w:val="740"/>
    <w:rPr>
      <w:rFonts w:ascii="Tahoma" w:hAnsi="Tahoma"/>
      <w:sz w:val="16"/>
      <w:szCs w:val="16"/>
    </w:rPr>
  </w:style>
  <w:style w:type="character" w:styleId="740">
    <w:name w:val="Текст выноски Знак"/>
    <w:next w:val="740"/>
    <w:link w:val="739"/>
    <w:rPr>
      <w:rFonts w:ascii="Tahoma" w:hAnsi="Tahoma" w:eastAsia="Times New Roman"/>
      <w:sz w:val="16"/>
      <w:szCs w:val="16"/>
      <w:lang w:eastAsia="ru-RU"/>
    </w:rPr>
  </w:style>
  <w:style w:type="paragraph" w:styleId="741">
    <w:name w:val="Верхний колонтитул"/>
    <w:basedOn w:val="730"/>
    <w:next w:val="741"/>
    <w:link w:val="742"/>
    <w:pPr>
      <w:tabs>
        <w:tab w:val="center" w:pos="4677" w:leader="none"/>
        <w:tab w:val="right" w:pos="9355" w:leader="none"/>
      </w:tabs>
    </w:pPr>
  </w:style>
  <w:style w:type="character" w:styleId="742">
    <w:name w:val="Верхний колонтитул Знак"/>
    <w:next w:val="742"/>
    <w:link w:val="741"/>
    <w:rPr>
      <w:rFonts w:ascii="Times New Roman" w:hAnsi="Times New Roman" w:eastAsia="Times New Roman"/>
      <w:sz w:val="24"/>
    </w:rPr>
  </w:style>
  <w:style w:type="paragraph" w:styleId="743">
    <w:name w:val="Нижний колонтитул"/>
    <w:basedOn w:val="730"/>
    <w:next w:val="743"/>
    <w:link w:val="744"/>
    <w:pPr>
      <w:tabs>
        <w:tab w:val="center" w:pos="4677" w:leader="none"/>
        <w:tab w:val="right" w:pos="9355" w:leader="none"/>
      </w:tabs>
    </w:pPr>
  </w:style>
  <w:style w:type="character" w:styleId="744">
    <w:name w:val="Нижний колонтитул Знак"/>
    <w:next w:val="744"/>
    <w:link w:val="743"/>
    <w:rPr>
      <w:rFonts w:ascii="Times New Roman" w:hAnsi="Times New Roman" w:eastAsia="Times New Roman"/>
      <w:sz w:val="24"/>
    </w:rPr>
  </w:style>
  <w:style w:type="character" w:styleId="745">
    <w:name w:val="Заголовок №1_"/>
    <w:next w:val="745"/>
    <w:link w:val="746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746">
    <w:name w:val="Заголовок №1"/>
    <w:basedOn w:val="730"/>
    <w:next w:val="746"/>
    <w:link w:val="745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747">
    <w:name w:val="Основной текст_"/>
    <w:next w:val="747"/>
    <w:link w:val="748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748">
    <w:name w:val="Основной текст2"/>
    <w:basedOn w:val="730"/>
    <w:next w:val="748"/>
    <w:link w:val="747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749">
    <w:name w:val="Основной текст1"/>
    <w:next w:val="749"/>
    <w:link w:val="730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750">
    <w:name w:val="Абзац списка"/>
    <w:basedOn w:val="730"/>
    <w:next w:val="750"/>
    <w:link w:val="730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751">
    <w:name w:val="Обычный (веб)"/>
    <w:basedOn w:val="730"/>
    <w:next w:val="751"/>
    <w:link w:val="730"/>
    <w:rPr>
      <w:sz w:val="24"/>
      <w:szCs w:val="24"/>
    </w:rPr>
    <w:pPr>
      <w:spacing w:after="100" w:afterAutospacing="1" w:before="100" w:beforeAutospacing="1"/>
    </w:pPr>
  </w:style>
  <w:style w:type="paragraph" w:styleId="752">
    <w:name w:val="Без интервала"/>
    <w:basedOn w:val="730"/>
    <w:next w:val="752"/>
    <w:link w:val="765"/>
    <w:rPr>
      <w:rFonts w:ascii="Calibri" w:hAnsi="Calibri"/>
      <w:sz w:val="28"/>
      <w:szCs w:val="32"/>
      <w:lang w:val="en-US"/>
    </w:rPr>
  </w:style>
  <w:style w:type="character" w:styleId="753">
    <w:name w:val="Выделение"/>
    <w:next w:val="753"/>
    <w:link w:val="730"/>
    <w:rPr>
      <w:i/>
      <w:iCs/>
    </w:rPr>
  </w:style>
  <w:style w:type="paragraph" w:styleId="754">
    <w:name w:val="Основной текст с отступом"/>
    <w:basedOn w:val="730"/>
    <w:next w:val="754"/>
    <w:link w:val="755"/>
    <w:rPr>
      <w:sz w:val="28"/>
      <w:szCs w:val="28"/>
    </w:rPr>
    <w:pPr>
      <w:ind w:firstLine="708"/>
    </w:pPr>
  </w:style>
  <w:style w:type="character" w:styleId="755">
    <w:name w:val="Основной текст с отступом Знак"/>
    <w:next w:val="755"/>
    <w:link w:val="754"/>
    <w:rPr>
      <w:rFonts w:ascii="Times New Roman" w:hAnsi="Times New Roman" w:eastAsia="Times New Roman"/>
      <w:sz w:val="28"/>
      <w:szCs w:val="28"/>
    </w:rPr>
  </w:style>
  <w:style w:type="paragraph" w:styleId="756">
    <w:name w:val="Основной текст"/>
    <w:basedOn w:val="730"/>
    <w:next w:val="756"/>
    <w:link w:val="757"/>
    <w:rPr>
      <w:sz w:val="28"/>
      <w:szCs w:val="28"/>
    </w:rPr>
    <w:pPr>
      <w:spacing w:after="120"/>
    </w:pPr>
  </w:style>
  <w:style w:type="character" w:styleId="757">
    <w:name w:val="Основной текст Знак"/>
    <w:next w:val="757"/>
    <w:link w:val="756"/>
    <w:rPr>
      <w:rFonts w:ascii="Times New Roman" w:hAnsi="Times New Roman" w:eastAsia="Times New Roman"/>
      <w:sz w:val="28"/>
      <w:szCs w:val="28"/>
    </w:rPr>
  </w:style>
  <w:style w:type="character" w:styleId="758">
    <w:name w:val="Номер строки"/>
    <w:basedOn w:val="733"/>
    <w:next w:val="758"/>
    <w:link w:val="730"/>
  </w:style>
  <w:style w:type="character" w:styleId="759">
    <w:name w:val="Номер страницы"/>
    <w:basedOn w:val="733"/>
    <w:next w:val="759"/>
    <w:link w:val="730"/>
  </w:style>
  <w:style w:type="character" w:styleId="760">
    <w:name w:val="blk"/>
    <w:basedOn w:val="733"/>
    <w:next w:val="760"/>
    <w:link w:val="730"/>
  </w:style>
  <w:style w:type="character" w:styleId="761">
    <w:name w:val="u"/>
    <w:basedOn w:val="733"/>
    <w:next w:val="761"/>
    <w:link w:val="730"/>
  </w:style>
  <w:style w:type="character" w:styleId="762">
    <w:name w:val="ep"/>
    <w:basedOn w:val="733"/>
    <w:next w:val="762"/>
    <w:link w:val="730"/>
  </w:style>
  <w:style w:type="character" w:styleId="763">
    <w:name w:val="Строгий"/>
    <w:next w:val="763"/>
    <w:link w:val="730"/>
    <w:rPr>
      <w:b/>
      <w:bCs/>
    </w:rPr>
  </w:style>
  <w:style w:type="paragraph" w:styleId="764">
    <w:name w:val="Default"/>
    <w:next w:val="764"/>
    <w:link w:val="730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765">
    <w:name w:val="Без интервала Знак"/>
    <w:next w:val="765"/>
    <w:link w:val="752"/>
    <w:rPr>
      <w:rFonts w:eastAsia="Times New Roman"/>
      <w:sz w:val="28"/>
      <w:szCs w:val="32"/>
      <w:lang w:val="en-US"/>
    </w:rPr>
  </w:style>
  <w:style w:type="character" w:styleId="766">
    <w:name w:val="Сильное выделение"/>
    <w:next w:val="766"/>
    <w:link w:val="730"/>
    <w:rPr>
      <w:b/>
      <w:bCs/>
      <w:i/>
      <w:iCs/>
      <w:color w:val="4F81BD"/>
    </w:rPr>
  </w:style>
  <w:style w:type="character" w:styleId="767">
    <w:name w:val="Гиперссылка"/>
    <w:next w:val="767"/>
    <w:link w:val="730"/>
    <w:rPr>
      <w:color w:val="0000FF"/>
      <w:u w:val="single"/>
    </w:rPr>
  </w:style>
  <w:style w:type="table" w:styleId="768">
    <w:name w:val="Сетка таблицы"/>
    <w:basedOn w:val="734"/>
    <w:next w:val="768"/>
    <w:link w:val="730"/>
    <w:rPr>
      <w:rFonts w:ascii="Arial" w:hAnsi="Arial" w:eastAsia="Arial"/>
      <w:sz w:val="22"/>
      <w:szCs w:val="22"/>
      <w:lang w:eastAsia="en-US"/>
    </w:rPr>
    <w:tblPr/>
  </w:style>
  <w:style w:type="character" w:styleId="769">
    <w:name w:val="Заголовок 3 Знак"/>
    <w:next w:val="769"/>
    <w:link w:val="732"/>
    <w:rPr>
      <w:rFonts w:ascii="Times New Roman" w:hAnsi="Times New Roman" w:eastAsia="Times New Roman"/>
      <w:b/>
      <w:bCs/>
      <w:sz w:val="29"/>
      <w:szCs w:val="29"/>
    </w:rPr>
  </w:style>
  <w:style w:type="numbering" w:styleId="770">
    <w:name w:val="Нет списка1"/>
    <w:next w:val="735"/>
    <w:link w:val="730"/>
    <w:semiHidden/>
  </w:style>
  <w:style w:type="paragraph" w:styleId="771">
    <w:name w:val="Основной текст с отступом 2"/>
    <w:basedOn w:val="730"/>
    <w:next w:val="771"/>
    <w:link w:val="772"/>
    <w:rPr>
      <w:sz w:val="28"/>
      <w:szCs w:val="24"/>
      <w:lang w:val="en-US" w:eastAsia="en-US"/>
    </w:rPr>
    <w:pPr>
      <w:ind w:left="1620" w:hanging="540"/>
      <w:tabs>
        <w:tab w:val="left" w:pos="1440" w:leader="none"/>
      </w:tabs>
    </w:pPr>
  </w:style>
  <w:style w:type="character" w:styleId="772">
    <w:name w:val="Основной текст с отступом 2 Знак"/>
    <w:next w:val="772"/>
    <w:link w:val="771"/>
    <w:rPr>
      <w:rFonts w:ascii="Times New Roman" w:hAnsi="Times New Roman" w:eastAsia="Times New Roman"/>
      <w:sz w:val="28"/>
      <w:szCs w:val="24"/>
      <w:lang w:val="en-US" w:eastAsia="en-US"/>
    </w:rPr>
  </w:style>
  <w:style w:type="paragraph" w:styleId="773">
    <w:name w:val="Основной текст с отступом 3"/>
    <w:basedOn w:val="730"/>
    <w:next w:val="773"/>
    <w:link w:val="774"/>
    <w:rPr>
      <w:sz w:val="28"/>
      <w:szCs w:val="24"/>
      <w:lang w:val="en-US" w:eastAsia="en-US"/>
    </w:rPr>
    <w:pPr>
      <w:ind w:left="1620" w:hanging="360"/>
    </w:pPr>
  </w:style>
  <w:style w:type="character" w:styleId="774">
    <w:name w:val="Основной текст с отступом 3 Знак"/>
    <w:next w:val="774"/>
    <w:link w:val="773"/>
    <w:rPr>
      <w:rFonts w:ascii="Times New Roman" w:hAnsi="Times New Roman" w:eastAsia="Times New Roman"/>
      <w:sz w:val="28"/>
      <w:szCs w:val="24"/>
      <w:lang w:val="en-US" w:eastAsia="en-US"/>
    </w:rPr>
  </w:style>
  <w:style w:type="paragraph" w:styleId="775">
    <w:name w:val="Основной текст 2"/>
    <w:basedOn w:val="730"/>
    <w:next w:val="775"/>
    <w:link w:val="776"/>
    <w:rPr>
      <w:sz w:val="28"/>
      <w:szCs w:val="24"/>
      <w:lang w:val="en-US" w:eastAsia="en-US"/>
    </w:rPr>
    <w:pPr>
      <w:spacing w:lineRule="auto" w:line="480" w:after="120"/>
    </w:pPr>
  </w:style>
  <w:style w:type="character" w:styleId="776">
    <w:name w:val="Основной текст 2 Знак"/>
    <w:next w:val="776"/>
    <w:link w:val="775"/>
    <w:rPr>
      <w:rFonts w:ascii="Times New Roman" w:hAnsi="Times New Roman" w:eastAsia="Times New Roman"/>
      <w:sz w:val="28"/>
      <w:szCs w:val="24"/>
      <w:lang w:val="en-US" w:eastAsia="en-US"/>
    </w:rPr>
  </w:style>
  <w:style w:type="paragraph" w:styleId="777">
    <w:name w:val="Цитата"/>
    <w:basedOn w:val="730"/>
    <w:next w:val="777"/>
    <w:link w:val="730"/>
    <w:rPr>
      <w:sz w:val="28"/>
      <w:szCs w:val="28"/>
    </w:rPr>
    <w:pPr>
      <w:ind w:left="540" w:right="5" w:hanging="530"/>
      <w:jc w:val="both"/>
      <w:spacing w:lineRule="exact" w:line="322" w:before="312"/>
      <w:shd w:val="clear" w:fill="FFFFFF" w:color="auto"/>
    </w:pPr>
  </w:style>
  <w:style w:type="paragraph" w:styleId="778">
    <w:name w:val="Основной текст 3"/>
    <w:basedOn w:val="730"/>
    <w:next w:val="778"/>
    <w:link w:val="779"/>
    <w:rPr>
      <w:b/>
      <w:bCs/>
      <w:sz w:val="28"/>
      <w:szCs w:val="28"/>
      <w:lang w:val="en-US" w:eastAsia="en-US"/>
    </w:rPr>
    <w:pPr>
      <w:jc w:val="center"/>
    </w:pPr>
  </w:style>
  <w:style w:type="character" w:styleId="779">
    <w:name w:val="Основной текст 3 Знак"/>
    <w:next w:val="779"/>
    <w:link w:val="778"/>
    <w:rPr>
      <w:rFonts w:ascii="Times New Roman" w:hAnsi="Times New Roman" w:eastAsia="Times New Roman"/>
      <w:b/>
      <w:bCs/>
      <w:sz w:val="28"/>
      <w:szCs w:val="28"/>
      <w:lang w:val="en-US" w:eastAsia="en-US"/>
    </w:rPr>
  </w:style>
  <w:style w:type="paragraph" w:styleId="780">
    <w:name w:val="ConsPlusNormal"/>
    <w:next w:val="780"/>
    <w:link w:val="730"/>
    <w:rPr>
      <w:rFonts w:ascii="Arial" w:hAnsi="Arial" w:eastAsia="Times New Roman"/>
      <w:sz w:val="12"/>
      <w:szCs w:val="12"/>
      <w:lang w:val="ru-RU" w:bidi="ar-SA" w:eastAsia="ru-RU"/>
    </w:rPr>
    <w:pPr>
      <w:ind w:firstLine="720"/>
      <w:widowControl w:val="off"/>
    </w:pPr>
  </w:style>
  <w:style w:type="character" w:styleId="781">
    <w:name w:val="Основной текст (2)_"/>
    <w:next w:val="781"/>
    <w:link w:val="782"/>
    <w:rPr>
      <w:sz w:val="28"/>
      <w:szCs w:val="28"/>
      <w:shd w:val="clear" w:fill="FFFFFF" w:color="auto"/>
    </w:rPr>
  </w:style>
  <w:style w:type="paragraph" w:styleId="782">
    <w:name w:val="Основной текст (2)"/>
    <w:basedOn w:val="730"/>
    <w:next w:val="782"/>
    <w:link w:val="781"/>
    <w:rPr>
      <w:rFonts w:ascii="Calibri" w:hAnsi="Calibri" w:eastAsia="Calibri"/>
      <w:sz w:val="28"/>
      <w:szCs w:val="28"/>
    </w:rPr>
    <w:pPr>
      <w:spacing w:lineRule="exact" w:line="322" w:after="240"/>
      <w:shd w:val="clear" w:fill="FFFFFF" w:color="auto"/>
      <w:widowControl w:val="off"/>
    </w:pPr>
  </w:style>
  <w:style w:type="paragraph" w:styleId="783">
    <w:name w:val="Текст концевой сноски"/>
    <w:basedOn w:val="730"/>
    <w:next w:val="783"/>
    <w:link w:val="784"/>
    <w:semiHidden/>
    <w:rPr>
      <w:sz w:val="20"/>
    </w:rPr>
  </w:style>
  <w:style w:type="character" w:styleId="784">
    <w:name w:val="Текст концевой сноски Знак"/>
    <w:next w:val="784"/>
    <w:link w:val="783"/>
    <w:semiHidden/>
    <w:rPr>
      <w:rFonts w:ascii="Times New Roman" w:hAnsi="Times New Roman" w:eastAsia="Times New Roman"/>
    </w:rPr>
  </w:style>
  <w:style w:type="character" w:styleId="785">
    <w:name w:val="Знак концевой сноски"/>
    <w:next w:val="785"/>
    <w:link w:val="730"/>
    <w:semiHidden/>
    <w:rPr>
      <w:vertAlign w:val="superscript"/>
    </w:rPr>
  </w:style>
  <w:style w:type="character" w:styleId="3453" w:default="1">
    <w:name w:val="Default Paragraph Font"/>
    <w:uiPriority w:val="1"/>
    <w:semiHidden/>
    <w:unhideWhenUsed/>
  </w:style>
  <w:style w:type="numbering" w:styleId="3454" w:default="1">
    <w:name w:val="No List"/>
    <w:uiPriority w:val="99"/>
    <w:semiHidden/>
    <w:unhideWhenUsed/>
  </w:style>
  <w:style w:type="paragraph" w:styleId="3455" w:default="1">
    <w:name w:val="Normal"/>
    <w:qFormat/>
  </w:style>
  <w:style w:type="table" w:styleId="345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2024-12-10T12:46:16Z</dcterms:modified>
</cp:coreProperties>
</file>