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49"/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2568575</wp:posOffset>
                </wp:positionH>
                <wp:positionV relativeFrom="paragraph">
                  <wp:posOffset>-62230</wp:posOffset>
                </wp:positionV>
                <wp:extent cx="802005" cy="752475"/>
                <wp:effectExtent l="10160" t="12065" r="6985" b="6985"/>
                <wp:wrapNone/>
                <wp:docPr id="1" name="Поле 1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004" cy="7524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r>
                              <mc:AlternateContent>
                                <mc:Choice Requires="wpg">
                                  <w:drawing>
                                    <wp:inline xmlns:wp="http://schemas.openxmlformats.org/drawingml/2006/wordprocessingDrawing" distT="0" distB="0" distL="0" distR="0">
                                      <wp:extent cx="532563" cy="648119"/>
                                      <wp:effectExtent l="0" t="0" r="1270" b="0"/>
                                      <wp:docPr id="2" name="Рисунок 2" descr="C:\Users\n.didenko\Desktop\Бланки новые\БЛАНКИ - 2020 год\герб_1.png" hidden="0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899793380" name="Picture 2" descr="C:\Users\n.didenko\Desktop\Бланки новые\БЛАНКИ - 2020 год\герб_1.png" hidden="0"/>
                                              <pic:cNvPicPr>
                                                <a:picLocks noChangeAspect="1"/>
                                              </pic:cNvPicPr>
                                              <pic:nvPr isPhoto="0" userDrawn="0"/>
                                            </pic:nvPicPr>
                                            <pic:blipFill>
                                              <a:blip r:embed="rId11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39524" cy="65659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shapetype type="#_x0000_t75" o:spt="75" coordsize="21600,21600" o:preferrelative="t" path="m@4@5l@4@11@9@11@9@5xe">
                                      <v:formulas>
                                        <v:f eqn="if lineDrawn pixelLineWidth 0"/>
                                        <v:f eqn="sum @0 1 0"/>
                                        <v:f eqn="sum 0 0 @1"/>
                                        <v:f eqn="prod @2 1 2"/>
                                        <v:f eqn="prod @3 21600 pixelWidth"/>
                                        <v:f eqn="prod @3 21600 pixelHeight"/>
                                        <v:f eqn="sum @0 0 1"/>
                                        <v:f eqn="prod @6 1 2"/>
                                        <v:f eqn="prod @7 21600 pixelWidth"/>
                                        <v:f eqn="sum @8 21600 0"/>
                                        <v:f eqn="prod @7 21600 pixelHeight"/>
                                        <v:f eqn="sum @10 21600 0"/>
                                      </v:formulas>
                                    </v:shapetype>
      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      <v:path textboxrect="0,0,0,0"/>
                                      <v:imagedata r:id="rId11" o:title=""/>
                                    </v:shape>
                                  </w:pict>
                                </mc:Fallback>
                              </mc:AlternateContent>
                            </w:r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" o:spid="_x0000_s1" o:spt="1" style="position:absolute;mso-wrap-distance-left:9.0pt;mso-wrap-distance-top:0.0pt;mso-wrap-distance-right:9.0pt;mso-wrap-distance-bottom:0.0pt;z-index:251659264;o:allowoverlap:true;o:allowincell:true;mso-position-horizontal-relative:text;margin-left:202.2pt;mso-position-horizontal:absolute;mso-position-vertical-relative:text;margin-top:-4.9pt;mso-position-vertical:absolute;width:63.1pt;height:59.2pt;v-text-anchor:top;" coordsize="100000,100000" path="" fillcolor="#FFFFFF" strokecolor="#FFFFFF" strokeweight="0.75pt">
                <v:path textboxrect="0,0,0,0"/>
                <v:textbox>
                  <w:txbxContent>
                    <w:p>
                      <w:r>
                        <mc:AlternateContent>
                          <mc:Choice Requires="wpg">
                            <w:drawing>
                              <wp:inline xmlns:wp="http://schemas.openxmlformats.org/drawingml/2006/wordprocessingDrawing" distT="0" distB="0" distL="0" distR="0">
                                <wp:extent cx="532563" cy="648119"/>
                                <wp:effectExtent l="0" t="0" r="1270" b="0"/>
                                <wp:docPr id="2" name="Рисунок 2" descr="C:\Users\n.didenko\Desktop\Бланки новые\БЛАНКИ - 2020 год\герб_1.png" hidden="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899793380" name="Picture 2" descr="C:\Users\n.didenko\Desktop\Бланки новые\БЛАНКИ - 2020 год\герб_1.png" hidden="0"/>
                                        <pic:cNvPicPr>
                                          <a:picLocks noChangeAspect="1"/>
                                        </pic:cNvPicPr>
                                        <pic:nvPr isPhoto="0" userDrawn="0"/>
                                      </pic:nvPicPr>
                                      <pic:blipFill>
                                        <a:blip r:embed="rId11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524" cy="65659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shapetype type="#_x0000_t75" o:spt="75" coordsize="21600,21600" o:preferrelative="t" path="m@4@5l@4@11@9@11@9@5xe"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</v:shapetype>
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<v:path textboxrect="0,0,0,0"/>
                                <v:imagedata r:id="rId11" o:title=""/>
                              </v:shape>
                            </w:pict>
                          </mc:Fallback>
                        </mc:AlternateContent>
                      </w: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pStyle w:val="749"/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pStyle w:val="749"/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pStyle w:val="749"/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pStyle w:val="749"/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pStyle w:val="749"/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  <w:t xml:space="preserve">БЕЛГОРОДСКАЯ ОБЛАСТЬ</w:t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pStyle w:val="749"/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20"/>
          <w:szCs w:val="20"/>
        </w:rPr>
      </w:r>
      <w:r>
        <w:rPr>
          <w:rFonts w:ascii="Arial" w:hAnsi="Arial" w:cs="Arial"/>
          <w:i w:val="false"/>
          <w:spacing w:val="0"/>
          <w:sz w:val="20"/>
          <w:szCs w:val="20"/>
        </w:rPr>
      </w:r>
      <w:r/>
    </w:p>
    <w:p>
      <w:pPr>
        <w:pStyle w:val="749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АДМИНИСТРАЦИЯ НОВООСКОЛЬСКОГО </w:t>
      </w:r>
      <w:r>
        <w:rPr>
          <w:rFonts w:ascii="Arial Narrow" w:hAnsi="Arial Narrow" w:cs="Arial"/>
          <w:i w:val="false"/>
          <w:spacing w:val="0"/>
          <w:sz w:val="40"/>
          <w:szCs w:val="40"/>
        </w:rPr>
      </w:r>
      <w:r/>
    </w:p>
    <w:p>
      <w:pPr>
        <w:pStyle w:val="749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МУНИ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ЦИ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ПАЛЬНОГО 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ОКРУГА 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БЕЛГОРОДСКОЙ ОБЛАСТИ</w:t>
      </w:r>
      <w:r>
        <w:rPr>
          <w:rFonts w:ascii="Arial Narrow" w:hAnsi="Arial Narrow" w:cs="Arial"/>
          <w:i w:val="false"/>
          <w:spacing w:val="0"/>
          <w:sz w:val="40"/>
          <w:szCs w:val="40"/>
        </w:rPr>
      </w:r>
      <w:r/>
    </w:p>
    <w:p>
      <w:pPr>
        <w:pStyle w:val="749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16"/>
          <w:szCs w:val="16"/>
        </w:rPr>
      </w:r>
      <w:r>
        <w:rPr>
          <w:rFonts w:ascii="Arial Narrow" w:hAnsi="Arial Narrow" w:cs="Arial"/>
          <w:i w:val="false"/>
          <w:spacing w:val="0"/>
          <w:sz w:val="16"/>
          <w:szCs w:val="16"/>
        </w:rPr>
      </w:r>
      <w:r/>
    </w:p>
    <w:p>
      <w:pPr>
        <w:pStyle w:val="749"/>
        <w:jc w:val="center"/>
        <w:rPr>
          <w:rFonts w:ascii="Arial" w:hAnsi="Arial" w:cs="Arial"/>
        </w:rPr>
      </w:pPr>
      <w:r>
        <w:rPr>
          <w:rFonts w:ascii="Arial" w:hAnsi="Arial" w:cs="Arial"/>
          <w:b w:val="false"/>
          <w:i w:val="false"/>
          <w:spacing w:val="0"/>
          <w:sz w:val="32"/>
          <w:szCs w:val="32"/>
        </w:rPr>
        <w:t xml:space="preserve">П</w:t>
      </w:r>
      <w:r>
        <w:rPr>
          <w:rFonts w:ascii="Arial" w:hAnsi="Arial" w:cs="Arial"/>
          <w:b w:val="false"/>
          <w:i w:val="false"/>
          <w:spacing w:val="0"/>
          <w:sz w:val="32"/>
          <w:szCs w:val="32"/>
        </w:rPr>
        <w:t xml:space="preserve"> О С Т А Н О В Л Е Н И Е</w:t>
      </w:r>
      <w:r>
        <w:rPr>
          <w:rFonts w:ascii="Arial" w:hAnsi="Arial" w:cs="Arial"/>
          <w:b w:val="false"/>
          <w:i w:val="false"/>
          <w:spacing w:val="0"/>
          <w:sz w:val="32"/>
          <w:szCs w:val="32"/>
        </w:rPr>
      </w:r>
      <w:r/>
    </w:p>
    <w:p>
      <w:pPr>
        <w:pStyle w:val="749"/>
        <w:jc w:val="center"/>
        <w:rPr>
          <w:rFonts w:ascii="Arial" w:hAnsi="Arial" w:cs="Arial"/>
        </w:rPr>
      </w:pPr>
      <w:r>
        <w:rPr>
          <w:rFonts w:ascii="Arial" w:hAnsi="Arial" w:cs="Arial"/>
          <w:b w:val="false"/>
          <w:i w:val="false"/>
          <w:spacing w:val="0"/>
          <w:sz w:val="16"/>
          <w:szCs w:val="16"/>
        </w:rPr>
      </w:r>
      <w:r>
        <w:rPr>
          <w:rFonts w:ascii="Arial" w:hAnsi="Arial" w:cs="Arial"/>
          <w:b w:val="false"/>
          <w:i w:val="false"/>
          <w:spacing w:val="0"/>
          <w:sz w:val="16"/>
          <w:szCs w:val="16"/>
        </w:rPr>
      </w:r>
      <w:r/>
    </w:p>
    <w:p>
      <w:pPr>
        <w:pStyle w:val="749"/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17"/>
          <w:szCs w:val="17"/>
        </w:rPr>
        <w:t xml:space="preserve">Новый Оскол</w:t>
      </w:r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pStyle w:val="749"/>
        <w:jc w:val="center"/>
        <w:rPr>
          <w:rFonts w:ascii="Arial" w:hAnsi="Arial" w:cs="Arial"/>
          <w:sz w:val="24"/>
        </w:rPr>
      </w:pPr>
      <w:r>
        <w:rPr>
          <w:sz w:val="24"/>
        </w:rPr>
      </w:r>
      <w:r>
        <w:rPr>
          <w:rFonts w:ascii="Arial" w:hAnsi="Arial" w:cs="Arial"/>
          <w:i w:val="false"/>
          <w:spacing w:val="0"/>
          <w:sz w:val="24"/>
          <w:szCs w:val="17"/>
        </w:rPr>
      </w:r>
      <w:r>
        <w:rPr>
          <w:sz w:val="24"/>
        </w:rPr>
      </w:r>
    </w:p>
    <w:p>
      <w:pPr>
        <w:pStyle w:val="749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i w:val="false"/>
          <w:spacing w:val="0"/>
          <w:sz w:val="24"/>
          <w:szCs w:val="18"/>
        </w:rPr>
        <w:t xml:space="preserve">«11» декабря 2024 г.                                                                                     № 655</w:t>
      </w:r>
      <w:r>
        <w:rPr>
          <w:sz w:val="24"/>
        </w:rPr>
      </w:r>
    </w:p>
    <w:p>
      <w:pPr>
        <w:pStyle w:val="749"/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17"/>
          <w:szCs w:val="17"/>
        </w:rPr>
      </w:r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ind w:hanging="751"/>
        <w:jc w:val="center"/>
        <w:spacing w:lineRule="exact" w:line="391" w:after="0"/>
        <w:shd w:val="clear" w:fill="FFFFFF" w:color="auto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</w:r>
      <w:r/>
    </w:p>
    <w:p>
      <w:pPr>
        <w:spacing w:lineRule="auto" w:line="240" w:after="0" w:before="142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</w:r>
      <w:r/>
    </w:p>
    <w:tbl>
      <w:tblPr>
        <w:tblW w:w="9571" w:type="dxa"/>
        <w:tblLook w:val="04A0" w:firstRow="1" w:lastRow="0" w:firstColumn="1" w:lastColumn="0" w:noHBand="0" w:noVBand="1"/>
      </w:tblPr>
      <w:tblGrid>
        <w:gridCol w:w="5070"/>
        <w:gridCol w:w="4501"/>
      </w:tblGrid>
      <w:tr>
        <w:trPr>
          <w:trHeight w:val="1498"/>
        </w:trPr>
        <w:tc>
          <w:tcPr>
            <w:tcW w:w="5070" w:type="dxa"/>
            <w:textDirection w:val="lrTb"/>
            <w:noWrap w:val="false"/>
          </w:tcPr>
          <w:p>
            <w:pPr>
              <w:jc w:val="both"/>
              <w:spacing w:lineRule="auto" w:line="240" w:after="0"/>
              <w:rPr>
                <w:rFonts w:ascii="Times New Roman" w:hAnsi="Times New Roman" w:cs="Times New Roman"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  <w:lang w:eastAsia="ru-RU"/>
              </w:rPr>
              <w:t xml:space="preserve">О   переименовании муниципального бюджетного общеобразовательного учреждения </w:t>
            </w:r>
            <w:r>
              <w:rPr>
                <w:rFonts w:ascii="Times New Roman" w:hAnsi="Times New Roman" w:cs="Times New Roman" w:eastAsia="Calibri"/>
                <w:b/>
                <w:sz w:val="28"/>
                <w:szCs w:val="28"/>
                <w:lang w:eastAsia="ru-RU"/>
              </w:rPr>
              <w:t xml:space="preserve">«Немцевская основная</w:t>
            </w: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  <w:t xml:space="preserve"> общеобразовательная школа  Новооскольского городского округа»</w:t>
            </w: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  <w:lang w:eastAsia="ru-RU"/>
              </w:rPr>
              <w:t xml:space="preserve">               </w:t>
            </w:r>
            <w:r/>
          </w:p>
          <w:p>
            <w:pPr>
              <w:jc w:val="both"/>
              <w:spacing w:lineRule="auto" w:line="240" w:after="0"/>
              <w:rPr>
                <w:rFonts w:ascii="Times New Roman" w:hAnsi="Times New Roman" w:cs="Times New Roman"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  <w:lang w:eastAsia="ru-RU"/>
              </w:rPr>
            </w:r>
            <w:r/>
          </w:p>
          <w:p>
            <w:pPr>
              <w:jc w:val="both"/>
              <w:spacing w:lineRule="auto" w:line="240" w:after="0"/>
              <w:rPr>
                <w:rFonts w:ascii="Times New Roman" w:hAnsi="Times New Roman" w:cs="Times New Roman"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  <w:lang w:eastAsia="ru-RU"/>
              </w:rPr>
            </w:r>
            <w:r/>
          </w:p>
          <w:p>
            <w:pPr>
              <w:jc w:val="both"/>
              <w:spacing w:lineRule="auto" w:line="240" w:after="0"/>
              <w:rPr>
                <w:rFonts w:ascii="Times New Roman" w:hAnsi="Times New Roman" w:cs="Times New Roman"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  <w:lang w:eastAsia="ru-RU"/>
              </w:rPr>
            </w:r>
            <w:r/>
          </w:p>
        </w:tc>
        <w:tc>
          <w:tcPr>
            <w:tcW w:w="4501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  <w:lang w:eastAsia="ru-RU"/>
              </w:rPr>
            </w:r>
            <w:r/>
          </w:p>
        </w:tc>
      </w:tr>
    </w:tbl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В соответствии с Федеральным законом  от 06 октября 2003 года                           № 131-ФЗ «Об общих принципах организации местного самоуп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равления                    в Российской Федерации», Федеральным законом от 29 декабря 2012 года                        № 273-ФЗ «Об образовании в Российской Федерации», Федеральным законом      от 12 января 1996 года № 7-ФЗ «О некоммерческих организациях»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, </w:t>
      </w:r>
      <w:hyperlink r:id="rId12" w:tooltip="https://login.consultant.ru/link/?req=doc&amp;base=RLAW072&amp;n=188283&amp;date=18.07.2024" w:history="1">
        <w:r>
          <w:rPr>
            <w:rFonts w:ascii="Times New Roman" w:hAnsi="Times New Roman" w:cs="Times New Roman" w:eastAsia="Times New Roman"/>
            <w:color w:val="000000"/>
            <w:sz w:val="28"/>
            <w:szCs w:val="28"/>
            <w:lang w:eastAsia="ru-RU"/>
          </w:rPr>
          <w:t xml:space="preserve">Уставом</w:t>
        </w:r>
      </w:hyperlink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Новооскольского муниципального округа Белгородской области                                             </w:t>
      </w:r>
      <w:r>
        <w:rPr>
          <w:rFonts w:ascii="Times New Roman" w:hAnsi="Times New Roman" w:cs="Times New Roman" w:eastAsia="Times New Roman"/>
          <w:b/>
          <w:bCs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Calibri"/>
          <w:b/>
          <w:sz w:val="28"/>
          <w:szCs w:val="28"/>
          <w:lang w:eastAsia="ru-RU"/>
        </w:rPr>
        <w:t xml:space="preserve">п о с т а н о в л я ю:</w:t>
      </w:r>
      <w:r/>
    </w:p>
    <w:p>
      <w:pPr>
        <w:numPr>
          <w:ilvl w:val="6"/>
          <w:numId w:val="43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Переименовать муниципальное бюджетное общеобразовательное учреждение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«Немцевская основная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общеобразовательная школа  Новооскольского городского округа»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в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муниципальное бюджетное общеобразовательное учреждение «Немцевская основная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общеобразовательная школа Новооскольского  муниципального  округа Белгородской области» (сокращенное наименование – МБОУ «Немцевская ООШ»)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.</w:t>
      </w:r>
      <w:r/>
    </w:p>
    <w:p>
      <w:pPr>
        <w:numPr>
          <w:ilvl w:val="6"/>
          <w:numId w:val="43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Утвердить Устав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муниципального бюджетного общеобразовательного учреждения «Немцевская основная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общеобразовательная школа Новооскольского муниципального округа Белгородской области»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(прилагается).</w:t>
      </w:r>
      <w:r/>
    </w:p>
    <w:p>
      <w:pPr>
        <w:numPr>
          <w:ilvl w:val="6"/>
          <w:numId w:val="43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Директору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муниципального бюджетного общеобразовательного учреждения «Немцевская основная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общеобразовательная школа Новооскольского  муниципального  округа Белгородской области»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 Немцевой Ирине Михайловне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осуществить необходимые действия, связанные     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с государственной регистрацией Устава в новой редакции. </w:t>
      </w:r>
      <w:r/>
    </w:p>
    <w:p>
      <w:pPr>
        <w:numPr>
          <w:ilvl w:val="6"/>
          <w:numId w:val="43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Признать утратившим силу постановление администрации Новооскольского городского округа от 07 декабря 2023 года № 710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«О переименовании МБОУ «Немцевская ООШ» и утверждении Устава в новой редакции».</w:t>
      </w:r>
      <w:r/>
    </w:p>
    <w:p>
      <w:pPr>
        <w:numPr>
          <w:ilvl w:val="6"/>
          <w:numId w:val="43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Настоящее постановление вступает в силу после дня его официального опубликования в сетевом издании «Вперед»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(no-vpered.ru) и подлежит размещению на официальном сайте органов местного самоуправления Новооскольского муниципального округа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(novyjoskol-r31.gosweb.gosuslugi.ru)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в информационно-телекоммуникационной сети «Интернет».</w:t>
      </w:r>
      <w:r/>
    </w:p>
    <w:p>
      <w:pPr>
        <w:numPr>
          <w:ilvl w:val="6"/>
          <w:numId w:val="43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Контроль за исполнением постановления оставляю за собой.</w:t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</w:r>
      <w:r/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812"/>
        <w:gridCol w:w="3827"/>
      </w:tblGrid>
      <w:tr>
        <w:trPr/>
        <w:tc>
          <w:tcPr>
            <w:shd w:val="clear" w:fill="auto" w:color="auto"/>
            <w:tcW w:w="5812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Arial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eastAsia="Arial"/>
                <w:b/>
                <w:sz w:val="28"/>
                <w:szCs w:val="28"/>
              </w:rPr>
              <w:t xml:space="preserve">Первый заместитель главы администрации</w:t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Arial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eastAsia="Arial"/>
                <w:b/>
                <w:sz w:val="28"/>
                <w:szCs w:val="28"/>
              </w:rPr>
              <w:t xml:space="preserve">Новооскольского муниципального округа</w:t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Arial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eastAsia="Arial"/>
                <w:b/>
                <w:sz w:val="28"/>
                <w:szCs w:val="28"/>
              </w:rPr>
              <w:t xml:space="preserve">по социальной политике</w:t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Arial"/>
                <w:sz w:val="28"/>
                <w:szCs w:val="28"/>
              </w:rPr>
            </w:pPr>
            <w:r>
              <w:rPr>
                <w:rFonts w:ascii="Times New Roman" w:hAnsi="Times New Roman" w:cs="Times New Roman" w:eastAsia="Arial"/>
                <w:sz w:val="28"/>
                <w:szCs w:val="28"/>
              </w:rPr>
            </w:r>
            <w:r/>
          </w:p>
        </w:tc>
        <w:tc>
          <w:tcPr>
            <w:shd w:val="clear" w:fill="auto" w:color="auto"/>
            <w:tcW w:w="3827" w:type="dxa"/>
            <w:textDirection w:val="lrTb"/>
            <w:noWrap w:val="false"/>
          </w:tcPr>
          <w:p>
            <w:pPr>
              <w:jc w:val="both"/>
              <w:spacing w:lineRule="auto" w:line="240" w:after="0"/>
              <w:rPr>
                <w:rFonts w:ascii="Times New Roman" w:hAnsi="Times New Roman" w:cs="Times New Roman" w:eastAsia="Arial"/>
                <w:sz w:val="28"/>
                <w:szCs w:val="28"/>
              </w:rPr>
            </w:pPr>
            <w:r>
              <w:rPr>
                <w:rFonts w:ascii="Times New Roman" w:hAnsi="Times New Roman" w:cs="Times New Roman" w:eastAsia="Arial"/>
                <w:sz w:val="28"/>
                <w:szCs w:val="28"/>
              </w:rPr>
            </w:r>
            <w:r/>
          </w:p>
          <w:p>
            <w:pPr>
              <w:jc w:val="both"/>
              <w:spacing w:lineRule="auto" w:line="240" w:after="0"/>
              <w:rPr>
                <w:rFonts w:ascii="Times New Roman" w:hAnsi="Times New Roman" w:cs="Times New Roman" w:eastAsia="Arial"/>
                <w:sz w:val="28"/>
                <w:szCs w:val="28"/>
              </w:rPr>
            </w:pPr>
            <w:r>
              <w:rPr>
                <w:rFonts w:ascii="Times New Roman" w:hAnsi="Times New Roman" w:cs="Times New Roman" w:eastAsia="Arial"/>
                <w:sz w:val="28"/>
                <w:szCs w:val="28"/>
              </w:rPr>
            </w:r>
            <w:r/>
          </w:p>
          <w:p>
            <w:pPr>
              <w:jc w:val="right"/>
              <w:spacing w:lineRule="auto" w:line="240" w:after="0"/>
              <w:rPr>
                <w:rFonts w:ascii="Times New Roman" w:hAnsi="Times New Roman" w:cs="Times New Roman" w:eastAsia="Arial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eastAsia="Arial"/>
                <w:b/>
                <w:sz w:val="28"/>
                <w:szCs w:val="28"/>
              </w:rPr>
              <w:t xml:space="preserve">А.А. Евсеева</w:t>
            </w:r>
            <w:r/>
          </w:p>
        </w:tc>
      </w:tr>
    </w:tbl>
    <w:p>
      <w:pPr>
        <w:spacing w:lineRule="auto" w:line="240" w:after="0"/>
        <w:rPr>
          <w:rFonts w:ascii="Times New Roman" w:hAnsi="Times New Roman" w:cs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4"/>
          <w:lang w:eastAsia="ru-RU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/>
      <w:bookmarkStart w:id="0" w:name="_GoBack"/>
      <w:r/>
      <w:bookmarkEnd w:id="0"/>
      <w:r/>
      <w:r/>
    </w:p>
    <w:tbl>
      <w:tblPr>
        <w:tblpPr w:horzAnchor="margin" w:tblpXSpec="left" w:vertAnchor="page" w:tblpY="1096" w:leftFromText="180" w:topFromText="0" w:rightFromText="180" w:bottomFromText="0"/>
        <w:tblW w:w="9923" w:type="dxa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>
        <w:trPr>
          <w:cantSplit/>
          <w:trHeight w:val="4254"/>
        </w:trPr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4111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b/>
                <w:sz w:val="28"/>
                <w:szCs w:val="32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sz w:val="28"/>
                <w:szCs w:val="32"/>
                <w:lang w:eastAsia="ru-RU"/>
              </w:rPr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5812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b/>
                <w:sz w:val="28"/>
                <w:szCs w:val="32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sz w:val="28"/>
                <w:szCs w:val="32"/>
                <w:lang w:eastAsia="ru-RU"/>
              </w:rPr>
              <w:t xml:space="preserve">Приложение</w:t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b/>
                <w:sz w:val="28"/>
                <w:szCs w:val="32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sz w:val="28"/>
                <w:szCs w:val="32"/>
                <w:lang w:eastAsia="ru-RU"/>
              </w:rPr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b/>
                <w:sz w:val="28"/>
                <w:szCs w:val="32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sz w:val="28"/>
                <w:szCs w:val="32"/>
                <w:lang w:eastAsia="ru-RU"/>
              </w:rPr>
              <w:t xml:space="preserve">УТВЕРЖДЕН</w:t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b/>
                <w:sz w:val="28"/>
                <w:szCs w:val="32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sz w:val="28"/>
                <w:szCs w:val="32"/>
                <w:lang w:eastAsia="ru-RU"/>
              </w:rPr>
              <w:t xml:space="preserve">постановлением администрации</w:t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b/>
                <w:sz w:val="28"/>
                <w:szCs w:val="32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sz w:val="28"/>
                <w:szCs w:val="32"/>
                <w:lang w:eastAsia="ru-RU"/>
              </w:rPr>
              <w:t xml:space="preserve">Новооскольского </w:t>
            </w:r>
            <w:r>
              <w:rPr>
                <w:rFonts w:ascii="Times New Roman" w:hAnsi="Times New Roman" w:cs="Times New Roman" w:eastAsia="Times New Roman"/>
                <w:b/>
                <w:sz w:val="28"/>
                <w:szCs w:val="32"/>
                <w:lang w:eastAsia="ru-RU"/>
              </w:rPr>
              <w:t xml:space="preserve">муниципального</w:t>
            </w:r>
            <w:r>
              <w:rPr>
                <w:rFonts w:ascii="Times New Roman" w:hAnsi="Times New Roman" w:cs="Times New Roman" w:eastAsia="Times New Roman"/>
                <w:b/>
                <w:sz w:val="28"/>
                <w:szCs w:val="32"/>
                <w:lang w:eastAsia="ru-RU"/>
              </w:rPr>
              <w:t xml:space="preserve"> округа</w:t>
            </w:r>
            <w:r>
              <w:rPr>
                <w:rFonts w:ascii="Times New Roman" w:hAnsi="Times New Roman" w:cs="Times New Roman" w:eastAsia="Times New Roman"/>
                <w:b/>
                <w:sz w:val="28"/>
                <w:szCs w:val="32"/>
                <w:lang w:eastAsia="ru-RU"/>
              </w:rPr>
              <w:t xml:space="preserve"> Белгородской области</w:t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b/>
                <w:sz w:val="28"/>
                <w:szCs w:val="32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sz w:val="28"/>
                <w:szCs w:val="32"/>
                <w:lang w:eastAsia="ru-RU"/>
              </w:rPr>
              <w:t xml:space="preserve">от  «11»</w:t>
            </w:r>
            <w:r>
              <w:rPr>
                <w:rFonts w:ascii="Times New Roman" w:hAnsi="Times New Roman" w:cs="Times New Roman" w:eastAsia="Times New Roman"/>
                <w:b/>
                <w:sz w:val="28"/>
                <w:szCs w:val="32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sz w:val="28"/>
                <w:szCs w:val="32"/>
                <w:lang w:eastAsia="ru-RU"/>
              </w:rPr>
              <w:t xml:space="preserve">декабря 202</w:t>
            </w:r>
            <w:r>
              <w:rPr>
                <w:rFonts w:ascii="Times New Roman" w:hAnsi="Times New Roman" w:cs="Times New Roman" w:eastAsia="Times New Roman"/>
                <w:b/>
                <w:sz w:val="28"/>
                <w:szCs w:val="32"/>
                <w:lang w:eastAsia="ru-RU"/>
              </w:rPr>
              <w:t xml:space="preserve">4</w:t>
            </w:r>
            <w:r>
              <w:rPr>
                <w:rFonts w:ascii="Times New Roman" w:hAnsi="Times New Roman" w:cs="Times New Roman" w:eastAsia="Times New Roman"/>
                <w:b/>
                <w:sz w:val="28"/>
                <w:szCs w:val="32"/>
                <w:lang w:eastAsia="ru-RU"/>
              </w:rPr>
              <w:t xml:space="preserve"> года </w:t>
            </w:r>
            <w:r/>
            <w:r>
              <w:rPr>
                <w:rFonts w:ascii="Times New Roman" w:hAnsi="Times New Roman" w:cs="Times New Roman" w:eastAsia="Times New Roman"/>
                <w:b/>
                <w:sz w:val="28"/>
                <w:szCs w:val="32"/>
                <w:lang w:eastAsia="ru-RU"/>
              </w:rPr>
              <w:t xml:space="preserve">№ 655</w:t>
            </w:r>
            <w:r/>
          </w:p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b/>
                <w:sz w:val="28"/>
                <w:szCs w:val="32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sz w:val="28"/>
                <w:szCs w:val="32"/>
                <w:lang w:eastAsia="ru-RU"/>
              </w:rPr>
            </w:r>
            <w:r/>
          </w:p>
        </w:tc>
      </w:tr>
    </w:tbl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 w:cs="Times New Roman" w:eastAsia="Times New Roman"/>
          <w:sz w:val="48"/>
          <w:szCs w:val="48"/>
        </w:rPr>
        <w:t xml:space="preserve">УСТАВ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sz w:val="36"/>
          <w:szCs w:val="36"/>
        </w:rPr>
      </w:pPr>
      <w:r>
        <w:rPr>
          <w:rFonts w:ascii="Times New Roman" w:hAnsi="Times New Roman" w:cs="Times New Roman" w:eastAsia="Times New Roman"/>
          <w:sz w:val="36"/>
          <w:szCs w:val="36"/>
        </w:rPr>
        <w:t xml:space="preserve">МУНИЦИПАЛЬНОГО БЮДЖЕТНОГО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sz w:val="36"/>
          <w:szCs w:val="36"/>
        </w:rPr>
      </w:pPr>
      <w:r>
        <w:rPr>
          <w:rFonts w:ascii="Times New Roman" w:hAnsi="Times New Roman" w:cs="Times New Roman" w:eastAsia="Times New Roman"/>
          <w:sz w:val="36"/>
          <w:szCs w:val="36"/>
        </w:rPr>
        <w:t xml:space="preserve">ОБЩЕОБРАЗОВАТЕЛЬНОГО УЧРЕЖДЕНИЯ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sz w:val="36"/>
          <w:szCs w:val="36"/>
        </w:rPr>
      </w:pPr>
      <w:r>
        <w:rPr>
          <w:rFonts w:ascii="Times New Roman" w:hAnsi="Times New Roman" w:cs="Times New Roman" w:eastAsia="Times New Roman"/>
          <w:sz w:val="36"/>
          <w:szCs w:val="36"/>
        </w:rPr>
        <w:t xml:space="preserve">«</w:t>
      </w:r>
      <w:r>
        <w:rPr>
          <w:rFonts w:ascii="Times New Roman" w:hAnsi="Times New Roman" w:cs="Times New Roman" w:eastAsia="Times New Roman"/>
          <w:sz w:val="36"/>
          <w:szCs w:val="36"/>
        </w:rPr>
        <w:t xml:space="preserve">НЕМЦЕВСКАЯ ОСНОВНАЯ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sz w:val="36"/>
          <w:szCs w:val="36"/>
        </w:rPr>
      </w:pPr>
      <w:r>
        <w:rPr>
          <w:rFonts w:ascii="Times New Roman" w:hAnsi="Times New Roman" w:cs="Times New Roman" w:eastAsia="Times New Roman"/>
          <w:sz w:val="36"/>
          <w:szCs w:val="36"/>
        </w:rPr>
        <w:t xml:space="preserve">ОБЩЕОБРАЗОВАТЕЛЬНАЯ ШКОЛА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sz w:val="36"/>
          <w:szCs w:val="36"/>
        </w:rPr>
      </w:pPr>
      <w:r>
        <w:rPr>
          <w:rFonts w:ascii="Times New Roman" w:hAnsi="Times New Roman" w:cs="Times New Roman" w:eastAsia="Times New Roman"/>
          <w:sz w:val="36"/>
          <w:szCs w:val="36"/>
        </w:rPr>
        <w:t xml:space="preserve">НОВООСКОЛЬСКОГО  </w:t>
      </w:r>
      <w:r>
        <w:rPr>
          <w:rFonts w:ascii="Times New Roman" w:hAnsi="Times New Roman" w:cs="Times New Roman" w:eastAsia="Times New Roman"/>
          <w:sz w:val="36"/>
          <w:szCs w:val="36"/>
        </w:rPr>
        <w:t xml:space="preserve">МУНИЦИПАЛЬНОГО </w:t>
      </w:r>
      <w:r>
        <w:rPr>
          <w:rFonts w:ascii="Times New Roman" w:hAnsi="Times New Roman" w:cs="Times New Roman" w:eastAsia="Times New Roman"/>
          <w:sz w:val="36"/>
          <w:szCs w:val="36"/>
        </w:rPr>
        <w:t xml:space="preserve">ОКРУГА</w:t>
      </w:r>
      <w:r>
        <w:rPr>
          <w:rFonts w:ascii="Times New Roman" w:hAnsi="Times New Roman" w:cs="Times New Roman" w:eastAsia="Times New Roman"/>
          <w:sz w:val="36"/>
          <w:szCs w:val="36"/>
        </w:rPr>
        <w:t xml:space="preserve"> БЕЛГОРОДСКОЙ ОБЛАСТИ</w:t>
      </w:r>
      <w:r>
        <w:rPr>
          <w:rFonts w:ascii="Times New Roman" w:hAnsi="Times New Roman" w:cs="Times New Roman" w:eastAsia="Times New Roman"/>
          <w:sz w:val="36"/>
          <w:szCs w:val="36"/>
        </w:rPr>
        <w:t xml:space="preserve">»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sz w:val="36"/>
          <w:szCs w:val="36"/>
        </w:rPr>
      </w:pPr>
      <w:r>
        <w:rPr>
          <w:rFonts w:ascii="Times New Roman" w:hAnsi="Times New Roman" w:cs="Times New Roman" w:eastAsia="Times New Roman"/>
          <w:sz w:val="36"/>
          <w:szCs w:val="36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</w:rPr>
      </w:pPr>
      <w:r>
        <w:rPr>
          <w:rFonts w:ascii="Times New Roman" w:hAnsi="Times New Roman" w:cs="Times New Roman" w:eastAsia="Times New Roman"/>
          <w:b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</w:rPr>
      </w:pPr>
      <w:r>
        <w:rPr>
          <w:rFonts w:ascii="Times New Roman" w:hAnsi="Times New Roman" w:cs="Times New Roman" w:eastAsia="Times New Roman"/>
          <w:b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</w:rPr>
      </w:pPr>
      <w:r>
        <w:rPr>
          <w:rFonts w:ascii="Times New Roman" w:hAnsi="Times New Roman" w:cs="Times New Roman" w:eastAsia="Times New Roman"/>
          <w:b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</w:rPr>
      </w:pPr>
      <w:r>
        <w:rPr>
          <w:rFonts w:ascii="Times New Roman" w:hAnsi="Times New Roman" w:cs="Times New Roman" w:eastAsia="Times New Roman"/>
          <w:b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</w:rPr>
      </w:pPr>
      <w:r>
        <w:rPr>
          <w:rFonts w:ascii="Times New Roman" w:hAnsi="Times New Roman" w:cs="Times New Roman" w:eastAsia="Times New Roman"/>
          <w:b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</w:rPr>
      </w:pPr>
      <w:r>
        <w:rPr>
          <w:rFonts w:ascii="Times New Roman" w:hAnsi="Times New Roman" w:cs="Times New Roman" w:eastAsia="Times New Roman"/>
          <w:b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</w:rPr>
      </w:pPr>
      <w:r>
        <w:rPr>
          <w:rFonts w:ascii="Times New Roman" w:hAnsi="Times New Roman" w:cs="Times New Roman" w:eastAsia="Times New Roman"/>
          <w:b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</w:rPr>
      </w:pPr>
      <w:r>
        <w:rPr>
          <w:rFonts w:ascii="Times New Roman" w:hAnsi="Times New Roman" w:cs="Times New Roman" w:eastAsia="Times New Roman"/>
          <w:b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</w:rPr>
      </w:pPr>
      <w:r>
        <w:rPr>
          <w:rFonts w:ascii="Times New Roman" w:hAnsi="Times New Roman" w:cs="Times New Roman" w:eastAsia="Times New Roman"/>
          <w:b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</w:rPr>
      </w:pPr>
      <w:r>
        <w:rPr>
          <w:rFonts w:ascii="Times New Roman" w:hAnsi="Times New Roman" w:cs="Times New Roman" w:eastAsia="Times New Roman"/>
          <w:b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</w:rPr>
      </w:pPr>
      <w:r>
        <w:rPr>
          <w:rFonts w:ascii="Times New Roman" w:hAnsi="Times New Roman" w:cs="Times New Roman" w:eastAsia="Times New Roman"/>
          <w:b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</w:rPr>
      </w:pPr>
      <w:r>
        <w:rPr>
          <w:rFonts w:ascii="Times New Roman" w:hAnsi="Times New Roman" w:cs="Times New Roman" w:eastAsia="Times New Roman"/>
          <w:b/>
          <w:sz w:val="28"/>
          <w:szCs w:val="28"/>
        </w:rPr>
      </w:r>
      <w:r>
        <w:rPr>
          <w:rFonts w:ascii="Times New Roman" w:hAnsi="Times New Roman" w:cs="Times New Roman" w:eastAsia="Times New Roman"/>
          <w:b/>
          <w:sz w:val="28"/>
          <w:szCs w:val="28"/>
        </w:rPr>
      </w:r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</w:rPr>
      </w:pPr>
      <w:r>
        <w:rPr>
          <w:rFonts w:ascii="Times New Roman" w:hAnsi="Times New Roman" w:cs="Times New Roman" w:eastAsia="Times New Roman"/>
          <w:b/>
          <w:sz w:val="28"/>
          <w:szCs w:val="28"/>
        </w:rPr>
      </w:r>
      <w:r>
        <w:rPr>
          <w:rFonts w:ascii="Times New Roman" w:hAnsi="Times New Roman" w:cs="Times New Roman" w:eastAsia="Times New Roman"/>
          <w:b/>
          <w:sz w:val="28"/>
          <w:szCs w:val="28"/>
        </w:rPr>
      </w:r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</w:rPr>
      </w:pPr>
      <w:r>
        <w:rPr>
          <w:rFonts w:ascii="Times New Roman" w:hAnsi="Times New Roman" w:cs="Times New Roman" w:eastAsia="Times New Roman"/>
          <w:b/>
          <w:sz w:val="28"/>
          <w:szCs w:val="28"/>
        </w:rPr>
      </w:r>
      <w:r>
        <w:rPr>
          <w:rFonts w:ascii="Times New Roman" w:hAnsi="Times New Roman" w:cs="Times New Roman" w:eastAsia="Times New Roman"/>
          <w:b/>
          <w:sz w:val="28"/>
          <w:szCs w:val="28"/>
        </w:rPr>
      </w:r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</w:rPr>
      </w:pPr>
      <w:r>
        <w:rPr>
          <w:rFonts w:ascii="Times New Roman" w:hAnsi="Times New Roman" w:cs="Times New Roman" w:eastAsia="Times New Roman"/>
          <w:b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</w:rPr>
      </w:pPr>
      <w:r>
        <w:rPr>
          <w:rFonts w:ascii="Times New Roman" w:hAnsi="Times New Roman" w:cs="Times New Roman" w:eastAsia="Times New Roman"/>
          <w:b/>
          <w:sz w:val="28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с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 Немцево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202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4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год</w:t>
      </w:r>
      <w:r/>
    </w:p>
    <w:p>
      <w:pPr>
        <w:pStyle w:val="748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Общие положения</w:t>
      </w:r>
      <w:r/>
    </w:p>
    <w:p>
      <w:pPr>
        <w:pStyle w:val="749"/>
        <w:numPr>
          <w:ilvl w:val="1"/>
          <w:numId w:val="2"/>
        </w:numPr>
        <w:ind w:firstLine="851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Настоящий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Устав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разработан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связи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переименованием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м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униципального бюджетного общеобразовательного учреждения </w:t>
      </w:r>
      <w:r>
        <w:rPr>
          <w:rFonts w:ascii="Times New Roman" w:hAnsi="Times New Roman" w:cs="Times New Roman" w:eastAsia="Calibri"/>
          <w:sz w:val="28"/>
          <w:szCs w:val="28"/>
        </w:rPr>
        <w:t xml:space="preserve">«</w:t>
      </w:r>
      <w:r>
        <w:rPr>
          <w:rFonts w:ascii="Times New Roman" w:hAnsi="Times New Roman" w:cs="Times New Roman" w:eastAsia="Calibri"/>
          <w:sz w:val="28"/>
          <w:szCs w:val="28"/>
        </w:rPr>
        <w:t xml:space="preserve">Немцевская основная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общеобразова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тельная школа  Новооскольского городского округа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»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 муниципальное бюджетное общеобразовательное учреждение </w:t>
      </w:r>
      <w:r>
        <w:rPr>
          <w:rFonts w:ascii="Times New Roman" w:hAnsi="Times New Roman" w:cs="Times New Roman" w:eastAsia="Calibri"/>
          <w:sz w:val="28"/>
          <w:szCs w:val="28"/>
        </w:rPr>
        <w:t xml:space="preserve">«</w:t>
      </w:r>
      <w:r>
        <w:rPr>
          <w:rFonts w:ascii="Times New Roman" w:hAnsi="Times New Roman" w:cs="Times New Roman" w:eastAsia="Calibri"/>
          <w:sz w:val="28"/>
          <w:szCs w:val="28"/>
        </w:rPr>
        <w:t xml:space="preserve">Немцевская основная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общеобразовательная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школа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Новооскольского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» (далее по тексту - Учреждение).</w:t>
      </w:r>
      <w:r/>
    </w:p>
    <w:p>
      <w:pPr>
        <w:pStyle w:val="749"/>
        <w:numPr>
          <w:ilvl w:val="1"/>
          <w:numId w:val="2"/>
        </w:numPr>
        <w:ind w:firstLine="851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Полное наименование Учреждения: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униципальное бюджетное общеобразовательное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учреждение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«Немцевская о</w:t>
      </w:r>
      <w:r>
        <w:rPr>
          <w:rFonts w:ascii="Times New Roman" w:hAnsi="Times New Roman" w:cs="Times New Roman"/>
          <w:sz w:val="28"/>
          <w:szCs w:val="28"/>
        </w:rPr>
        <w:t xml:space="preserve">сновная </w:t>
      </w:r>
      <w:r>
        <w:rPr>
          <w:rFonts w:ascii="Times New Roman" w:hAnsi="Times New Roman" w:cs="Times New Roman"/>
          <w:sz w:val="28"/>
          <w:szCs w:val="28"/>
        </w:rPr>
        <w:t xml:space="preserve">общеобразовательная школа Новооскольского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».</w:t>
      </w:r>
      <w:r/>
    </w:p>
    <w:p>
      <w:pPr>
        <w:pStyle w:val="749"/>
        <w:numPr>
          <w:ilvl w:val="1"/>
          <w:numId w:val="2"/>
        </w:numPr>
        <w:ind w:firstLine="851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Сокращенное наименование </w:t>
      </w:r>
      <w:r>
        <w:rPr>
          <w:rFonts w:ascii="Times New Roman" w:hAnsi="Times New Roman" w:cs="Times New Roman"/>
          <w:sz w:val="28"/>
          <w:szCs w:val="28"/>
        </w:rPr>
        <w:t xml:space="preserve">У</w:t>
      </w:r>
      <w:r>
        <w:rPr>
          <w:rFonts w:ascii="Times New Roman" w:hAnsi="Times New Roman" w:cs="Times New Roman"/>
          <w:sz w:val="28"/>
          <w:szCs w:val="28"/>
        </w:rPr>
        <w:t xml:space="preserve">чреждения: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МБОУ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«Немцевская ООШ».</w:t>
      </w:r>
      <w:r/>
    </w:p>
    <w:p>
      <w:pPr>
        <w:pStyle w:val="749"/>
        <w:numPr>
          <w:ilvl w:val="1"/>
          <w:numId w:val="2"/>
        </w:numPr>
        <w:ind w:firstLine="851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Юридический адрес Учреждения: 309633, Россия, Белгородская область, Новооскольский район, село Немцево, улица Верхняя, 2.</w:t>
      </w:r>
      <w:r/>
    </w:p>
    <w:p>
      <w:pPr>
        <w:pStyle w:val="749"/>
        <w:numPr>
          <w:ilvl w:val="1"/>
          <w:numId w:val="2"/>
        </w:numPr>
        <w:ind w:firstLine="851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Фактический адрес Учреждения: 309633, Россия, Белгородская область, Новооскольский район, село Немцево, улица Верхняя, 2.</w:t>
      </w:r>
      <w:r/>
    </w:p>
    <w:p>
      <w:pPr>
        <w:pStyle w:val="749"/>
        <w:numPr>
          <w:ilvl w:val="1"/>
          <w:numId w:val="2"/>
        </w:numPr>
        <w:ind w:firstLine="851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Учредителем и собственником имущества Учреждения является Новооскольский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>
        <w:rPr>
          <w:rFonts w:ascii="Times New Roman" w:hAnsi="Times New Roman" w:cs="Times New Roman"/>
          <w:sz w:val="28"/>
          <w:szCs w:val="28"/>
        </w:rPr>
        <w:t xml:space="preserve">округ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в лице  администрации  Новооскольского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(далее – Учредитель).</w:t>
      </w:r>
      <w:r/>
    </w:p>
    <w:p>
      <w:pPr>
        <w:pStyle w:val="749"/>
        <w:numPr>
          <w:ilvl w:val="1"/>
          <w:numId w:val="2"/>
        </w:numPr>
        <w:ind w:firstLine="851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нахождения Учредителя: 309640, Белгородская область, город Новый Оскол, улица 1 Мая, 2.</w:t>
      </w:r>
      <w:r/>
    </w:p>
    <w:p>
      <w:pPr>
        <w:pStyle w:val="749"/>
        <w:numPr>
          <w:ilvl w:val="1"/>
          <w:numId w:val="2"/>
        </w:num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Функции и полномочия Учредителя Учреждения в пределах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переданных ему полномочий осуществляет управление образования администрации Новооскольского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(далее – Управление образования).</w:t>
      </w:r>
      <w:r/>
    </w:p>
    <w:p>
      <w:pPr>
        <w:pStyle w:val="749"/>
        <w:numPr>
          <w:ilvl w:val="1"/>
          <w:numId w:val="2"/>
        </w:num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Учреждение   является   некоммерческой организацией.</w:t>
      </w:r>
      <w:r/>
    </w:p>
    <w:p>
      <w:pPr>
        <w:pStyle w:val="749"/>
        <w:numPr>
          <w:ilvl w:val="1"/>
          <w:numId w:val="2"/>
        </w:num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своей организационно-правовой форме является бюджетным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</w:t>
      </w:r>
      <w:r>
        <w:rPr>
          <w:rFonts w:ascii="Times New Roman" w:hAnsi="Times New Roman" w:cs="Times New Roman"/>
          <w:sz w:val="28"/>
          <w:szCs w:val="28"/>
        </w:rPr>
        <w:t xml:space="preserve">чреждением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748"/>
        <w:numPr>
          <w:ilvl w:val="0"/>
          <w:numId w:val="3"/>
        </w:numPr>
        <w:ind w:firstLine="851"/>
        <w:jc w:val="both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Тип</w:t>
      </w:r>
      <w:r>
        <w:rPr>
          <w:rFonts w:ascii="Times New Roman" w:hAnsi="Times New Roman" w:cs="Times New Roman"/>
          <w:sz w:val="28"/>
          <w:szCs w:val="28"/>
        </w:rPr>
        <w:t xml:space="preserve"> Учреждения в качестве образовательной</w:t>
      </w:r>
      <w:r>
        <w:rPr>
          <w:rFonts w:ascii="Times New Roman" w:hAnsi="Times New Roman" w:cs="Times New Roman"/>
          <w:sz w:val="28"/>
          <w:szCs w:val="28"/>
        </w:rPr>
        <w:t xml:space="preserve"> организации</w:t>
      </w:r>
      <w:r>
        <w:rPr>
          <w:rFonts w:ascii="Times New Roman" w:hAnsi="Times New Roman" w:cs="Times New Roman"/>
          <w:sz w:val="28"/>
          <w:szCs w:val="28"/>
        </w:rPr>
        <w:t xml:space="preserve">: общеобразовательн</w:t>
      </w:r>
      <w:r>
        <w:rPr>
          <w:rFonts w:ascii="Times New Roman" w:hAnsi="Times New Roman" w:cs="Times New Roman"/>
          <w:sz w:val="28"/>
          <w:szCs w:val="28"/>
        </w:rPr>
        <w:t xml:space="preserve">ая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748"/>
        <w:numPr>
          <w:ilvl w:val="0"/>
          <w:numId w:val="3"/>
        </w:numPr>
        <w:ind w:firstLine="851"/>
        <w:jc w:val="both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Учреждение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своей деятельности руководствуется </w:t>
      </w:r>
      <w:r>
        <w:rPr>
          <w:rFonts w:ascii="Times New Roman" w:hAnsi="Times New Roman" w:cs="Times New Roman"/>
          <w:spacing w:val="-20"/>
          <w:sz w:val="28"/>
          <w:szCs w:val="28"/>
        </w:rPr>
        <w:t xml:space="preserve">международными</w:t>
      </w:r>
      <w:r>
        <w:rPr>
          <w:rFonts w:ascii="Times New Roman" w:hAnsi="Times New Roman" w:cs="Times New Roman"/>
          <w:sz w:val="28"/>
          <w:szCs w:val="28"/>
        </w:rPr>
        <w:t xml:space="preserve"> актами в области защиты прав ребенка, Конституцией Российской Федерации, федеральными</w:t>
      </w:r>
      <w:r>
        <w:rPr>
          <w:rFonts w:ascii="Times New Roman" w:hAnsi="Times New Roman" w:cs="Times New Roman"/>
          <w:sz w:val="28"/>
          <w:szCs w:val="28"/>
        </w:rPr>
        <w:t xml:space="preserve"> законами, иными нормативными правовыми актами Белгородской области, органов местного самоуправления, нормативными правовыми актами органов, осуществляющих управление в сфере образования всех уровней, правилами и нормами охраны труда, техники безопасности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и противопожарной защиты, а также настоящим Уставом и локальными актами Учреждения.</w:t>
      </w:r>
      <w:r/>
    </w:p>
    <w:p>
      <w:pPr>
        <w:pStyle w:val="748"/>
        <w:numPr>
          <w:ilvl w:val="0"/>
          <w:numId w:val="3"/>
        </w:numPr>
        <w:ind w:firstLine="851"/>
        <w:jc w:val="both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Учреждение является некоммерческой организацией и не ставит извлечение прибыли основной целью св</w:t>
      </w:r>
      <w:r>
        <w:rPr>
          <w:rFonts w:ascii="Times New Roman" w:hAnsi="Times New Roman" w:cs="Times New Roman"/>
          <w:sz w:val="28"/>
          <w:szCs w:val="28"/>
        </w:rPr>
        <w:t xml:space="preserve">оей деятельности.</w:t>
      </w:r>
      <w:r/>
    </w:p>
    <w:p>
      <w:pPr>
        <w:pStyle w:val="748"/>
        <w:numPr>
          <w:ilvl w:val="0"/>
          <w:numId w:val="3"/>
        </w:numPr>
        <w:ind w:firstLine="851"/>
        <w:jc w:val="both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Учреждение является самостоятельным юридическим лицом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с момента его государственной регистрации в установленном законом порядке, имеет в оперативном управлении обособленное имущество, самосто</w:t>
      </w:r>
      <w:r>
        <w:rPr>
          <w:rFonts w:ascii="Times New Roman" w:hAnsi="Times New Roman" w:cs="Times New Roman"/>
          <w:sz w:val="28"/>
          <w:szCs w:val="28"/>
        </w:rPr>
        <w:t xml:space="preserve">ятельный </w:t>
      </w:r>
      <w:r>
        <w:rPr>
          <w:rFonts w:ascii="Times New Roman" w:hAnsi="Times New Roman" w:cs="Times New Roman"/>
          <w:sz w:val="28"/>
          <w:szCs w:val="28"/>
        </w:rPr>
        <w:t xml:space="preserve">баланс, лицевые счета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, печать, штампы и бланки со своим наименованием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и реквизитами юридического лица.</w:t>
      </w:r>
      <w:r/>
    </w:p>
    <w:p>
      <w:pPr>
        <w:pStyle w:val="748"/>
        <w:numPr>
          <w:ilvl w:val="0"/>
          <w:numId w:val="3"/>
        </w:numPr>
        <w:ind w:firstLine="851"/>
        <w:jc w:val="both"/>
        <w:spacing w:lineRule="auto" w:line="240"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Учреждение обладает автономией, под которой понимается самостоятельность в осуществлении образовательной, научной, административной, финансово-экономической деятельности, разработке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 принятии локальных нормативных актов.</w:t>
      </w:r>
      <w:r/>
    </w:p>
    <w:p>
      <w:pPr>
        <w:pStyle w:val="748"/>
        <w:numPr>
          <w:ilvl w:val="0"/>
          <w:numId w:val="3"/>
        </w:numPr>
        <w:ind w:firstLine="851"/>
        <w:jc w:val="both"/>
        <w:spacing w:lineRule="auto" w:line="240"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Учреждение может от своего имени приобретать и осуществлять имущественные и неимущественные права, нести ответственность по своим обязательствам, выступать истцом и ответчиком в суде.</w:t>
      </w:r>
      <w:r/>
    </w:p>
    <w:p>
      <w:pPr>
        <w:pStyle w:val="748"/>
        <w:numPr>
          <w:ilvl w:val="0"/>
          <w:numId w:val="3"/>
        </w:numPr>
        <w:ind w:firstLine="851"/>
        <w:jc w:val="both"/>
        <w:spacing w:lineRule="auto" w:line="240"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бразовательная деятельность, осуществляемая Учреждением, подлежит лицензированию в соответствии с законодательством Российской Федерации о лицензировании отдельных видов деятельности с учетом особенностей, установленных Федеральным законом «Об образовании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в Российской Федерации».</w:t>
      </w:r>
      <w:r/>
    </w:p>
    <w:p>
      <w:pPr>
        <w:pStyle w:val="748"/>
        <w:numPr>
          <w:ilvl w:val="0"/>
          <w:numId w:val="3"/>
        </w:numPr>
        <w:ind w:firstLine="851"/>
        <w:jc w:val="both"/>
        <w:spacing w:lineRule="auto" w:line="240"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Право Учреждения на выдачу своим выпускникам документа государственного образца о соответствующем уровне образования возникает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с момента его государственной аккредитации, подтверждённой свидетельством о государственной аккредитации.</w:t>
      </w:r>
      <w:r/>
    </w:p>
    <w:p>
      <w:pPr>
        <w:pStyle w:val="748"/>
        <w:numPr>
          <w:ilvl w:val="0"/>
          <w:numId w:val="3"/>
        </w:numPr>
        <w:ind w:firstLine="851"/>
        <w:jc w:val="both"/>
        <w:spacing w:lineRule="auto" w:line="240"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Государственная аккредитация образовательной деятельности Учреждения проводится в порядке, установленном законодательством Российской Федерации в области образования.</w:t>
      </w:r>
      <w:r/>
    </w:p>
    <w:p>
      <w:pPr>
        <w:pStyle w:val="748"/>
        <w:numPr>
          <w:ilvl w:val="0"/>
          <w:numId w:val="3"/>
        </w:numPr>
        <w:ind w:firstLine="851"/>
        <w:jc w:val="both"/>
        <w:spacing w:lineRule="auto" w:line="240"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Учреждение самостоятельно в формировании своей структуры.</w:t>
      </w:r>
      <w:r/>
    </w:p>
    <w:p>
      <w:pPr>
        <w:pStyle w:val="748"/>
        <w:numPr>
          <w:ilvl w:val="0"/>
          <w:numId w:val="3"/>
        </w:numPr>
        <w:ind w:firstLine="851"/>
        <w:jc w:val="both"/>
        <w:spacing w:lineRule="auto" w:line="240"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В Учреждении функционирует структурное подразделение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«Детский сад «Березка»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, статус и функции которого определяются положением о структурном подразделении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«Детский сад «Березка»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.</w:t>
      </w:r>
      <w:r/>
    </w:p>
    <w:p>
      <w:pPr>
        <w:pStyle w:val="748"/>
        <w:numPr>
          <w:ilvl w:val="0"/>
          <w:numId w:val="3"/>
        </w:numPr>
        <w:ind w:firstLine="851"/>
        <w:jc w:val="both"/>
        <w:spacing w:lineRule="auto" w:line="240"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Учреждение вправе создавать филиалы по согласованию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с Учредителем и органом местного самоуправления, осуществляющим управление в сфере образования, по месту нахождения создаваемого филиала.</w:t>
      </w:r>
      <w:r/>
    </w:p>
    <w:p>
      <w:pPr>
        <w:pStyle w:val="748"/>
        <w:numPr>
          <w:ilvl w:val="0"/>
          <w:numId w:val="3"/>
        </w:numPr>
        <w:ind w:firstLine="851"/>
        <w:jc w:val="both"/>
        <w:spacing w:lineRule="auto" w:line="240"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На момент государственной регистрации настоящего Устава Учреждение не имеет филиалов и представительств.</w:t>
      </w:r>
      <w:r/>
    </w:p>
    <w:p>
      <w:pPr>
        <w:pStyle w:val="748"/>
        <w:numPr>
          <w:ilvl w:val="0"/>
          <w:numId w:val="3"/>
        </w:numPr>
        <w:ind w:firstLine="851"/>
        <w:jc w:val="both"/>
        <w:spacing w:lineRule="auto" w:line="240"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В Учреждении не допускается создание и деятельность организационных структур политических партий, общественно-политических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и религиозных движений и организаций (объединений).</w:t>
      </w:r>
      <w:r/>
    </w:p>
    <w:p>
      <w:pPr>
        <w:pStyle w:val="748"/>
        <w:numPr>
          <w:ilvl w:val="0"/>
          <w:numId w:val="3"/>
        </w:numPr>
        <w:ind w:firstLine="851"/>
        <w:jc w:val="both"/>
        <w:spacing w:lineRule="auto" w:line="240"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По инициативе обучающихся в Учреждении могут создаваться детские общественные объединения.</w:t>
      </w:r>
      <w:r/>
    </w:p>
    <w:p>
      <w:pPr>
        <w:pStyle w:val="748"/>
        <w:numPr>
          <w:ilvl w:val="0"/>
          <w:numId w:val="3"/>
        </w:numPr>
        <w:ind w:firstLine="851"/>
        <w:jc w:val="both"/>
        <w:spacing w:lineRule="auto" w:line="240"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Учреждение свободно в определении содержания образования, выборе учебно-методического обеспечения, образовательных технологий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по реализуем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ым им образовательным программ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.</w:t>
      </w:r>
      <w:r/>
    </w:p>
    <w:p>
      <w:pPr>
        <w:pStyle w:val="748"/>
        <w:numPr>
          <w:ilvl w:val="0"/>
          <w:numId w:val="3"/>
        </w:numPr>
        <w:ind w:firstLine="851"/>
        <w:jc w:val="both"/>
        <w:spacing w:lineRule="auto" w:line="240"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Учреждение формирует открытые и общедоступные информационные ресурсы, содержащие информацию о его деятельности,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и обеспечивают доступ к таким ресурсам посредством размещения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их в информационно-телекоммуникационных сетях, в том числе на официальном сайте Учреждения в сети «Интернет».</w:t>
      </w:r>
      <w:r/>
    </w:p>
    <w:p>
      <w:pPr>
        <w:pStyle w:val="748"/>
        <w:numPr>
          <w:ilvl w:val="0"/>
          <w:numId w:val="3"/>
        </w:numPr>
        <w:ind w:firstLine="851"/>
        <w:jc w:val="both"/>
        <w:spacing w:lineRule="auto" w:line="240"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Обучение в Учреждении ведется на государственном языке Российской Федерации – русском.</w:t>
      </w:r>
      <w:r/>
    </w:p>
    <w:p>
      <w:pPr>
        <w:pStyle w:val="748"/>
        <w:numPr>
          <w:ilvl w:val="0"/>
          <w:numId w:val="3"/>
        </w:numPr>
        <w:ind w:firstLine="851"/>
        <w:jc w:val="both"/>
        <w:spacing w:lineRule="auto" w:line="240"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Медицинское обслуживание обучающихся в Учреждении обеспечивается медицинским работником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ф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ельдшерско-акушерского пункта села Немцево (далее - ФАП с. Немцево), согласно договору, заключенному между Учреждением и Областным государственным бюджетным учреждением здравоохранения «Новооскольская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центральная районная больница».</w:t>
      </w:r>
      <w:r/>
    </w:p>
    <w:p>
      <w:pPr>
        <w:pStyle w:val="748"/>
        <w:numPr>
          <w:ilvl w:val="0"/>
          <w:numId w:val="3"/>
        </w:numPr>
        <w:ind w:firstLine="851"/>
        <w:jc w:val="both"/>
        <w:spacing w:lineRule="auto" w:line="240"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Согласно договору между Учреждением и Областным государственным бюджетным учреждением здравоохранения «Новооскольская центральная районная больница», для проведения профилактических работ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и медицинского осмотра обучающихся используются медицинские кабинеты ФАП с. Немцев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о.</w:t>
      </w:r>
      <w:r/>
    </w:p>
    <w:p>
      <w:pPr>
        <w:pStyle w:val="748"/>
        <w:numPr>
          <w:ilvl w:val="0"/>
          <w:numId w:val="3"/>
        </w:numPr>
        <w:ind w:firstLine="851"/>
        <w:jc w:val="both"/>
        <w:spacing w:lineRule="auto" w:line="240"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Учреждение обеспечивает сбалансированное питание обучающихся в соответствии с санитарными правилами и нормативами, необходимое для их нормального роста и развития.</w:t>
      </w:r>
      <w:r/>
    </w:p>
    <w:p>
      <w:pPr>
        <w:pStyle w:val="748"/>
        <w:numPr>
          <w:ilvl w:val="0"/>
          <w:numId w:val="3"/>
        </w:numPr>
        <w:ind w:firstLine="851"/>
        <w:jc w:val="both"/>
        <w:spacing w:lineRule="auto" w:line="240"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Питание обучающихся осуществляется в специально предусмотренных помещениях, обеспеченных штатным персоналом Учреждения и соответствующим оборудованием.</w:t>
      </w:r>
      <w:r/>
    </w:p>
    <w:p>
      <w:pPr>
        <w:pStyle w:val="748"/>
        <w:numPr>
          <w:ilvl w:val="0"/>
          <w:numId w:val="3"/>
        </w:numPr>
        <w:ind w:firstLine="851"/>
        <w:jc w:val="both"/>
        <w:spacing w:lineRule="auto" w:line="240"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В Учреждении предусмотрены помещения для хранения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и приготовления пищи.</w:t>
      </w:r>
      <w:r/>
    </w:p>
    <w:p>
      <w:pPr>
        <w:pStyle w:val="748"/>
        <w:numPr>
          <w:ilvl w:val="0"/>
          <w:numId w:val="3"/>
        </w:numPr>
        <w:ind w:firstLine="851"/>
        <w:jc w:val="both"/>
        <w:spacing w:lineRule="auto" w:line="240"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Контроль за качеством питания, санитарным состоянием пищеблока, правильностью хранения, соблюдения сроков реализации продуктов возлагается на директора Учреждения.</w:t>
      </w:r>
      <w:r/>
    </w:p>
    <w:p>
      <w:pPr>
        <w:pStyle w:val="748"/>
        <w:numPr>
          <w:ilvl w:val="0"/>
          <w:numId w:val="3"/>
        </w:numPr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Бухгалтерский учет финансово-хозяйственной деятельности Учреждения согласно договору ведет бухгалтерия муниципального казенного учреждения «Центр сопровождения образования».</w:t>
      </w:r>
      <w:r/>
    </w:p>
    <w:p>
      <w:pPr>
        <w:pStyle w:val="748"/>
        <w:numPr>
          <w:ilvl w:val="0"/>
          <w:numId w:val="3"/>
        </w:numPr>
        <w:ind w:firstLine="851"/>
        <w:jc w:val="both"/>
        <w:spacing w:lineRule="auto" w:line="240"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У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чреждение обязано осуществлять свою деятельность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в соответствии с законодательством об образовании, в том числе:</w:t>
      </w:r>
      <w:r/>
    </w:p>
    <w:p>
      <w:pPr>
        <w:pStyle w:val="748"/>
        <w:numPr>
          <w:ilvl w:val="0"/>
          <w:numId w:val="4"/>
        </w:numPr>
        <w:ind w:firstLine="851"/>
        <w:jc w:val="both"/>
        <w:spacing w:lineRule="auto" w:line="240"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Обеспечивать реализацию в полном объеме образовательных программ, соответствие качества подготовки обучающихся установленным требованиям, соответствие применяемых форм, средств, методов обучения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и воспитания возрастным, психофизическим особенностям, склонностям, способностям, интересам и потребностям обучающихся.</w:t>
      </w:r>
      <w:r/>
    </w:p>
    <w:p>
      <w:pPr>
        <w:pStyle w:val="748"/>
        <w:numPr>
          <w:ilvl w:val="0"/>
          <w:numId w:val="4"/>
        </w:numPr>
        <w:ind w:firstLine="851"/>
        <w:jc w:val="both"/>
        <w:spacing w:lineRule="auto" w:line="240"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Создавать безопасные условия обучения, в том числе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при проведении практической подготовки обучающихся, а также безопасные условия воспитания обучающихся, присмотра и ухода за обучающимися,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их содержания в соответствии с установленными нормами, обеспечивающими жизнь и здоровье обучающихся, работников образовательного учреждения.</w:t>
      </w:r>
      <w:r/>
    </w:p>
    <w:p>
      <w:pPr>
        <w:pStyle w:val="748"/>
        <w:numPr>
          <w:ilvl w:val="0"/>
          <w:numId w:val="4"/>
        </w:numPr>
        <w:ind w:firstLine="851"/>
        <w:jc w:val="both"/>
        <w:spacing w:lineRule="auto" w:line="240"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С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облюдать права и свободы обучающихся, родителей (законных представителей) несовершеннолетних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обучающихся, работников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У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чреждения.</w:t>
      </w:r>
      <w:r/>
    </w:p>
    <w:p>
      <w:pPr>
        <w:numPr>
          <w:ilvl w:val="0"/>
          <w:numId w:val="42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К компетенции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чреждения в установленной сфере деятельности относятся:</w:t>
      </w:r>
      <w:r/>
    </w:p>
    <w:p>
      <w:pPr>
        <w:numPr>
          <w:ilvl w:val="0"/>
          <w:numId w:val="6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Разработка и принятие правил внутреннего распорядка обучающихся, правил внутреннего трудового распорядка, иных локальных нормативных актов.</w:t>
      </w:r>
      <w:r/>
    </w:p>
    <w:p>
      <w:pPr>
        <w:numPr>
          <w:ilvl w:val="0"/>
          <w:numId w:val="6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Материально-техническое обеспечение образовательной деятельности, оборудование помещений в соответствии с государственными </w:t>
      </w:r>
      <w:r>
        <w:rPr>
          <w:rFonts w:ascii="Times New Roman" w:hAnsi="Times New Roman" w:cs="Times New Roman" w:eastAsia="Calibri"/>
          <w:sz w:val="28"/>
          <w:szCs w:val="28"/>
        </w:rPr>
        <w:t xml:space="preserve">                   </w:t>
      </w:r>
      <w:r>
        <w:rPr>
          <w:rFonts w:ascii="Times New Roman" w:hAnsi="Times New Roman" w:cs="Times New Roman" w:eastAsia="Calibri"/>
          <w:sz w:val="28"/>
          <w:szCs w:val="28"/>
        </w:rPr>
        <w:t xml:space="preserve">и местными нормами и требованиями, в том числе в соответствии </w:t>
      </w:r>
      <w:r>
        <w:rPr>
          <w:rFonts w:ascii="Times New Roman" w:hAnsi="Times New Roman" w:cs="Times New Roman" w:eastAsia="Calibri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 w:eastAsia="Calibri"/>
          <w:sz w:val="28"/>
          <w:szCs w:val="28"/>
        </w:rPr>
        <w:t xml:space="preserve">с федеральными государственными образовательными </w:t>
      </w:r>
      <w:hyperlink r:id="rId13" w:tooltip="https://www.consultant.ru/document/cons_doc_LAW_142304/" w:history="1">
        <w:r>
          <w:rPr>
            <w:rFonts w:ascii="Times New Roman" w:hAnsi="Times New Roman" w:cs="Times New Roman" w:eastAsia="Calibri"/>
            <w:sz w:val="28"/>
            <w:szCs w:val="28"/>
          </w:rPr>
          <w:t xml:space="preserve">стандартами</w:t>
        </w:r>
      </w:hyperlink>
      <w:r>
        <w:rPr>
          <w:rFonts w:ascii="Times New Roman" w:hAnsi="Times New Roman" w:cs="Times New Roman" w:eastAsia="Calibri"/>
          <w:sz w:val="28"/>
          <w:szCs w:val="28"/>
        </w:rPr>
        <w:t xml:space="preserve">, федеральными государственными требованиями, образовательными стандартами.</w:t>
      </w:r>
      <w:r/>
    </w:p>
    <w:p>
      <w:pPr>
        <w:numPr>
          <w:ilvl w:val="0"/>
          <w:numId w:val="6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Предоставление учредителю и общественности ежегодного отчета о поступлении и расходовании финансовых и материальных средств,</w:t>
      </w:r>
      <w:r>
        <w:rPr>
          <w:rFonts w:ascii="Times New Roman" w:hAnsi="Times New Roman" w:cs="Times New Roman" w:eastAsia="Calibri"/>
          <w:sz w:val="28"/>
          <w:szCs w:val="28"/>
        </w:rPr>
        <w:t xml:space="preserve"> </w:t>
      </w:r>
      <w:r>
        <w:rPr>
          <w:rFonts w:ascii="Times New Roman" w:hAnsi="Times New Roman" w:cs="Times New Roman" w:eastAsia="Calibri"/>
          <w:sz w:val="28"/>
          <w:szCs w:val="28"/>
        </w:rPr>
        <w:t xml:space="preserve">а также отчета о результатах самообследования.</w:t>
      </w:r>
      <w:r/>
    </w:p>
    <w:p>
      <w:pPr>
        <w:numPr>
          <w:ilvl w:val="0"/>
          <w:numId w:val="6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Установление штатного расписания, если иное не установлено нормативными правовыми актами Российской Федерации.</w:t>
      </w:r>
      <w:r/>
    </w:p>
    <w:p>
      <w:pPr>
        <w:numPr>
          <w:ilvl w:val="0"/>
          <w:numId w:val="6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Прием на работу работников, заключение с ними и расторжение трудовых договоров, если иное не установлено настоящим Федеральным законом, распределение должностных обязанностей, создание условий </w:t>
      </w:r>
      <w:r>
        <w:rPr>
          <w:rFonts w:ascii="Times New Roman" w:hAnsi="Times New Roman" w:cs="Times New Roman" w:eastAsia="Calibri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 w:eastAsia="Calibri"/>
          <w:sz w:val="28"/>
          <w:szCs w:val="28"/>
        </w:rPr>
        <w:t xml:space="preserve">и организация дополнительного профессионального образования работников.</w:t>
      </w:r>
      <w:r/>
    </w:p>
    <w:p>
      <w:pPr>
        <w:numPr>
          <w:ilvl w:val="0"/>
          <w:numId w:val="6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Разработка и утверждение образовательных программ образовательной организации, если иное не установлено действующим законодательством Российской Федерации.</w:t>
      </w:r>
      <w:r/>
    </w:p>
    <w:p>
      <w:pPr>
        <w:numPr>
          <w:ilvl w:val="0"/>
          <w:numId w:val="6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Разработка и утверждение по согласованию с Учредителем программы развития образовательной организации.</w:t>
      </w:r>
      <w:r/>
    </w:p>
    <w:p>
      <w:pPr>
        <w:numPr>
          <w:ilvl w:val="0"/>
          <w:numId w:val="6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Прием обучающихся в образовательную организацию.</w:t>
      </w:r>
      <w:r/>
    </w:p>
    <w:p>
      <w:pPr>
        <w:numPr>
          <w:ilvl w:val="0"/>
          <w:numId w:val="6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Определение списка учебников в соответствии с утвержденным федеральным</w:t>
      </w:r>
      <w:r>
        <w:rPr>
          <w:rFonts w:ascii="Times New Roman" w:hAnsi="Times New Roman" w:cs="Times New Roman" w:eastAsia="Calibri"/>
          <w:sz w:val="28"/>
          <w:szCs w:val="28"/>
          <w:lang w:val="en-US"/>
        </w:rPr>
        <w:t xml:space="preserve"> </w:t>
      </w:r>
      <w:hyperlink r:id="rId14" w:tooltip="https://www.consultant.ru/document/cons_doc_LAW_453225/967a941da51a145316e5c6099b3f3e37b2b476ef/#dst100017" w:anchor="dst100017" w:history="1">
        <w:r>
          <w:rPr>
            <w:rFonts w:ascii="Times New Roman" w:hAnsi="Times New Roman" w:cs="Times New Roman" w:eastAsia="Calibri"/>
            <w:sz w:val="28"/>
            <w:szCs w:val="28"/>
          </w:rPr>
          <w:t xml:space="preserve">перечнем</w:t>
        </w:r>
      </w:hyperlink>
      <w:r>
        <w:rPr>
          <w:rFonts w:ascii="Times New Roman" w:hAnsi="Times New Roman" w:cs="Times New Roman" w:eastAsia="Calibri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 w:eastAsia="Calibri"/>
          <w:sz w:val="28"/>
          <w:szCs w:val="28"/>
        </w:rPr>
        <w:t xml:space="preserve">учебников, допущенных к использованию </w:t>
      </w:r>
      <w:r>
        <w:rPr>
          <w:rFonts w:ascii="Times New Roman" w:hAnsi="Times New Roman" w:cs="Times New Roman" w:eastAsia="Calibri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 w:eastAsia="Calibri"/>
          <w:sz w:val="28"/>
          <w:szCs w:val="28"/>
        </w:rPr>
        <w:t xml:space="preserve">при реализации имеющих государственную аккредитацию образовательных пр</w:t>
      </w:r>
      <w:r>
        <w:rPr>
          <w:rFonts w:ascii="Times New Roman" w:hAnsi="Times New Roman" w:cs="Times New Roman" w:eastAsia="Calibri"/>
          <w:sz w:val="28"/>
          <w:szCs w:val="28"/>
        </w:rPr>
        <w:t xml:space="preserve">ограмм начального общего, основного общего, среднего общего образования организациями, осуществляющими образовательную деятельность, а также учебных пособий, допущенных к использованию при реализации указанных образовательных программ такими организациями.</w:t>
      </w:r>
      <w:r/>
    </w:p>
    <w:p>
      <w:pPr>
        <w:numPr>
          <w:ilvl w:val="0"/>
          <w:numId w:val="6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Осуществление текущего контроля успеваемости                                  и промежуточной аттестации обучающихся, установление их форм, периодичности и порядка проведения.</w:t>
      </w:r>
      <w:r/>
    </w:p>
    <w:p>
      <w:pPr>
        <w:numPr>
          <w:ilvl w:val="0"/>
          <w:numId w:val="6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Поощрение обучающихся в соответствии с установленными образовательной организацией видами и условиями поощрения за успехи </w:t>
      </w:r>
      <w:r>
        <w:rPr>
          <w:rFonts w:ascii="Times New Roman" w:hAnsi="Times New Roman" w:cs="Times New Roman" w:eastAsia="Calibri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 w:eastAsia="Calibri"/>
          <w:sz w:val="28"/>
          <w:szCs w:val="28"/>
        </w:rPr>
        <w:t xml:space="preserve">в учебной, физкультурной, спортивной, общественной, научной, научно-технической, творческой, экспериментальной и инновационной деятельности, если иное не установлено настоящим Федеральным законом.</w:t>
      </w:r>
      <w:r/>
    </w:p>
    <w:p>
      <w:pPr>
        <w:numPr>
          <w:ilvl w:val="0"/>
          <w:numId w:val="6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Индивидуальный учет результатов освоения обучающимися образовательных программ и поощрений обучающихся, а также хранение </w:t>
      </w:r>
      <w:r>
        <w:rPr>
          <w:rFonts w:ascii="Times New Roman" w:hAnsi="Times New Roman" w:cs="Times New Roman" w:eastAsia="Calibri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 w:eastAsia="Calibri"/>
          <w:sz w:val="28"/>
          <w:szCs w:val="28"/>
        </w:rPr>
        <w:t xml:space="preserve">в архивах информации об этих результатах и поощрениях на бумажных и (или) электронных носителях.</w:t>
      </w:r>
      <w:r/>
    </w:p>
    <w:p>
      <w:pPr>
        <w:numPr>
          <w:ilvl w:val="0"/>
          <w:numId w:val="6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Использование и совершенствование методов обучения                    и воспитания, образовательных технологий, электронного обучения.</w:t>
      </w:r>
      <w:r/>
    </w:p>
    <w:p>
      <w:pPr>
        <w:numPr>
          <w:ilvl w:val="0"/>
          <w:numId w:val="6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Проведение</w:t>
      </w:r>
      <w:r>
        <w:rPr>
          <w:rFonts w:ascii="Times New Roman" w:hAnsi="Times New Roman" w:cs="Times New Roman" w:eastAsia="Calibri"/>
          <w:sz w:val="28"/>
          <w:szCs w:val="28"/>
        </w:rPr>
        <w:t xml:space="preserve"> </w:t>
      </w:r>
      <w:r>
        <w:rPr>
          <w:rFonts w:ascii="Times New Roman" w:hAnsi="Times New Roman" w:cs="Times New Roman" w:eastAsia="Calibri"/>
          <w:sz w:val="28"/>
          <w:szCs w:val="28"/>
        </w:rPr>
        <w:t xml:space="preserve">самообследования, обеспечение функционирования внутренней системы оценки качества образования.</w:t>
      </w:r>
      <w:r/>
    </w:p>
    <w:p>
      <w:pPr>
        <w:numPr>
          <w:ilvl w:val="0"/>
          <w:numId w:val="6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Создание необходимых условий для охраны и укрепления здоровья, организации питания обучающихся и работников образовательной организации.</w:t>
      </w:r>
      <w:r/>
    </w:p>
    <w:p>
      <w:pPr>
        <w:numPr>
          <w:ilvl w:val="0"/>
          <w:numId w:val="6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Проведение социально-психологического тестирования обучающихся в целях раннего выявления незаконного потребления наркотических средств и психотропных веществ.</w:t>
      </w:r>
      <w:r>
        <w:rPr>
          <w:rFonts w:ascii="Times New Roman" w:hAnsi="Times New Roman" w:cs="Times New Roman" w:eastAsia="Calibri"/>
          <w:sz w:val="28"/>
          <w:szCs w:val="28"/>
          <w:lang w:val="en-US"/>
        </w:rPr>
        <w:t xml:space="preserve"> </w:t>
      </w:r>
      <w:r/>
    </w:p>
    <w:p>
      <w:pPr>
        <w:numPr>
          <w:ilvl w:val="0"/>
          <w:numId w:val="6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Создание условий для занятия обучающимися физической культурой и спортом.</w:t>
      </w:r>
      <w:r/>
    </w:p>
    <w:p>
      <w:pPr>
        <w:numPr>
          <w:ilvl w:val="0"/>
          <w:numId w:val="6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Приобретение или изготовление бланков документов                          об обра</w:t>
      </w:r>
      <w:r>
        <w:rPr>
          <w:rFonts w:ascii="Times New Roman" w:hAnsi="Times New Roman" w:cs="Times New Roman" w:eastAsia="Calibri"/>
          <w:sz w:val="28"/>
          <w:szCs w:val="28"/>
        </w:rPr>
        <w:t xml:space="preserve">зовании и (или) о квалификации.</w:t>
      </w:r>
      <w:r/>
    </w:p>
    <w:p>
      <w:pPr>
        <w:numPr>
          <w:ilvl w:val="0"/>
          <w:numId w:val="6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Содействие деятельности общественных объединений обучающихся, родителей (законных представителей) несовершеннолетних обучающихся, осуществляемой в образовательной организации </w:t>
      </w:r>
      <w:r>
        <w:rPr>
          <w:rFonts w:ascii="Times New Roman" w:hAnsi="Times New Roman" w:cs="Times New Roman" w:eastAsia="Calibri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 w:eastAsia="Calibri"/>
          <w:sz w:val="28"/>
          <w:szCs w:val="28"/>
        </w:rPr>
        <w:t xml:space="preserve">и не запрещенной законодательством Российской Федерации, в том числе содействие деятельности российского движения детей и молодежи.</w:t>
      </w:r>
      <w:r/>
    </w:p>
    <w:p>
      <w:pPr>
        <w:numPr>
          <w:ilvl w:val="0"/>
          <w:numId w:val="6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Содействие добровольческой (волонтерской) деятельности обучающихся, их участию в общественно полезном труде.</w:t>
      </w:r>
      <w:r/>
    </w:p>
    <w:p>
      <w:pPr>
        <w:numPr>
          <w:ilvl w:val="0"/>
          <w:numId w:val="6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Организация научно-методической работы, в том числе организация и проведение научных и методических конференций, семинаров.</w:t>
      </w:r>
      <w:r/>
    </w:p>
    <w:p>
      <w:pPr>
        <w:numPr>
          <w:ilvl w:val="0"/>
          <w:numId w:val="6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Обеспечение создания и ведения официального сайта образовательной организации в сети «Интернет».</w:t>
      </w:r>
      <w:r/>
    </w:p>
    <w:p>
      <w:pPr>
        <w:numPr>
          <w:ilvl w:val="0"/>
          <w:numId w:val="6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Иные вопросы в соответствии с законодательством Российской Федерации.</w:t>
      </w:r>
      <w:r/>
    </w:p>
    <w:p>
      <w:pPr>
        <w:pStyle w:val="748"/>
        <w:numPr>
          <w:ilvl w:val="0"/>
          <w:numId w:val="42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Образовательная организация несет ответственность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     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в установленном законодательством Российской Федерации порядке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за невыполнение или ненадлежащее выполнение функций, отнесенных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к ее ко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мпетенции, за жизнь и здоровье обучающихся при освоении образовательной программы, в том числе при проведении практической подготовки обучающихся, а также за жизнь и здоровье работников образовательной организации при реализации образовательной программы,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в том числе при проведении практической подготовки обучающихся,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за реализацию не в полном объеме образовательных программ в соответствии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с учебным планом, качество образования своих выпускников. За нарушение или незаконное ограничение права на образование и предусмотренных законодательством об образовании прав и свобод обучающихся, родителей (законных представ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ителей) несовершеннолетних обучающихся, нарушение требований к организации и осуществлению образовательной деятельности образовательная организация и ее должностные лица несут административную ответственность в соответствии с Кодексом Российской Федерации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об административных правонарушениях.</w:t>
      </w:r>
      <w:r/>
    </w:p>
    <w:p>
      <w:pPr>
        <w:pStyle w:val="748"/>
        <w:ind w:left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pStyle w:val="748"/>
        <w:numPr>
          <w:ilvl w:val="0"/>
          <w:numId w:val="9"/>
        </w:num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sz w:val="28"/>
          <w:szCs w:val="28"/>
          <w:lang w:eastAsia="ru-RU"/>
        </w:rPr>
        <w:t xml:space="preserve">Предмет, цели и виды основной и иной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sz w:val="28"/>
          <w:szCs w:val="28"/>
          <w:lang w:eastAsia="ru-RU"/>
        </w:rPr>
        <w:t xml:space="preserve">п</w:t>
      </w:r>
      <w:r>
        <w:rPr>
          <w:rFonts w:ascii="Times New Roman" w:hAnsi="Times New Roman" w:cs="Times New Roman" w:eastAsia="Times New Roman"/>
          <w:b/>
          <w:bCs/>
          <w:sz w:val="28"/>
          <w:szCs w:val="28"/>
          <w:lang w:eastAsia="ru-RU"/>
        </w:rPr>
        <w:t xml:space="preserve">риносящей доход деятельности</w:t>
      </w:r>
      <w:r/>
    </w:p>
    <w:p>
      <w:pPr>
        <w:ind w:firstLine="851"/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sz w:val="28"/>
          <w:szCs w:val="28"/>
          <w:lang w:eastAsia="ru-RU"/>
        </w:rPr>
      </w:r>
      <w:r/>
    </w:p>
    <w:p>
      <w:pPr>
        <w:pStyle w:val="748"/>
        <w:numPr>
          <w:ilvl w:val="0"/>
          <w:numId w:val="7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Предметом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деятельности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Учреждения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является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реализаци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я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образовательных программ, определенных Федеральным законом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 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от 29 декабря 2012 года № 273-ФЗ «Об образовании в Российской Федерации».</w:t>
      </w:r>
      <w:r/>
    </w:p>
    <w:p>
      <w:pPr>
        <w:pStyle w:val="748"/>
        <w:numPr>
          <w:ilvl w:val="0"/>
          <w:numId w:val="7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Основной целью и основным видом деятельности Учреждения является образовательная деятельность по образовательным программам начального общего, основного общего образования.</w:t>
      </w:r>
      <w:r/>
    </w:p>
    <w:p>
      <w:pPr>
        <w:numPr>
          <w:ilvl w:val="0"/>
          <w:numId w:val="7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Учреждение вправе осуществлять образовательную деятельность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по образовательным программам, реализация которых не является основной целью его деятельности: основные общеобразовательные программы - образователь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ные программы дошкольного образования, дополнительные общеобразовательные (общеразвивающие) программы по следующим направленностям: техническая, естественнонаучная, физкультурно-спортивная, художественная, туристско-краеведческая, социально-педагогическая.</w:t>
      </w:r>
      <w:r/>
    </w:p>
    <w:p>
      <w:pPr>
        <w:numPr>
          <w:ilvl w:val="0"/>
          <w:numId w:val="7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Учреждение осуществляет иные виды деятельности, не являющиеся основными видами деятельности, лишь постольку, поскольку это служит достижению целей, ради которых оно создано, и соответствует указанным целям.</w:t>
      </w:r>
      <w:r/>
    </w:p>
    <w:p>
      <w:pPr>
        <w:numPr>
          <w:ilvl w:val="0"/>
          <w:numId w:val="7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Иными видами деятельности Учреждения являются:</w:t>
      </w:r>
      <w:r/>
    </w:p>
    <w:p>
      <w:pPr>
        <w:numPr>
          <w:ilvl w:val="0"/>
          <w:numId w:val="8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Организация отдыха обучающихся в каникулярное время,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 том числе в лагере с дневным пребыванием.</w:t>
      </w:r>
      <w:r/>
    </w:p>
    <w:p>
      <w:pPr>
        <w:numPr>
          <w:ilvl w:val="0"/>
          <w:numId w:val="8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Осуществление присмотра и ухода за детьми.</w:t>
      </w:r>
      <w:r/>
    </w:p>
    <w:p>
      <w:pPr>
        <w:numPr>
          <w:ilvl w:val="0"/>
          <w:numId w:val="8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Организация досуга молодежи, проведение культурно-массовых мероприятий.</w:t>
      </w:r>
      <w:r/>
    </w:p>
    <w:p>
      <w:pPr>
        <w:numPr>
          <w:ilvl w:val="0"/>
          <w:numId w:val="8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Организация и проведение семинаров, конференций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 стажировочных площадок.</w:t>
      </w:r>
      <w:r/>
    </w:p>
    <w:p>
      <w:pPr>
        <w:numPr>
          <w:ilvl w:val="0"/>
          <w:numId w:val="8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Оказание дополнительных платных образовательных услуг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 порядке, установленном законодательством.</w:t>
      </w:r>
      <w:r/>
    </w:p>
    <w:p>
      <w:pPr>
        <w:numPr>
          <w:ilvl w:val="0"/>
          <w:numId w:val="8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Перевозка пассажиров и иных лиц автобусами.</w:t>
      </w:r>
      <w:r/>
    </w:p>
    <w:p>
      <w:pPr>
        <w:numPr>
          <w:ilvl w:val="0"/>
          <w:numId w:val="8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Оказание физкультурно-оздоровительных услуг.</w:t>
      </w:r>
      <w:r/>
    </w:p>
    <w:p>
      <w:pPr>
        <w:numPr>
          <w:ilvl w:val="0"/>
          <w:numId w:val="7"/>
        </w:numPr>
        <w:ind w:firstLine="851"/>
        <w:jc w:val="both"/>
        <w:spacing w:lineRule="auto" w:line="240" w:after="0"/>
        <w:tabs>
          <w:tab w:val="left" w:pos="0" w:leader="none"/>
        </w:tabs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Учреждение вправе оказывать платные образовательные услуги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и платные услуги в рамках ведения приносящей доход деятельности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в соответствии с утвержденным перечнем платных услуг. Платные услуги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не могут быть оказаны взамен или в рамках образовательной деятельности, финансируемой за счет субсидий, предоставляемых из бюджета на выполнение муниципального задания.</w:t>
      </w:r>
      <w:r/>
    </w:p>
    <w:p>
      <w:pPr>
        <w:numPr>
          <w:ilvl w:val="0"/>
          <w:numId w:val="7"/>
        </w:numPr>
        <w:ind w:firstLine="851"/>
        <w:jc w:val="both"/>
        <w:spacing w:lineRule="auto" w:line="240" w:after="0"/>
        <w:tabs>
          <w:tab w:val="left" w:pos="0" w:leader="none"/>
        </w:tabs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Муниципальное задание для Учреждения формируется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 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и   утверждается Учредителем в порядке им установленном. </w:t>
      </w:r>
      <w:r/>
    </w:p>
    <w:p>
      <w:pPr>
        <w:numPr>
          <w:ilvl w:val="0"/>
          <w:numId w:val="7"/>
        </w:numPr>
        <w:ind w:firstLine="851"/>
        <w:jc w:val="both"/>
        <w:spacing w:lineRule="auto" w:line="240" w:after="0"/>
        <w:tabs>
          <w:tab w:val="left" w:pos="0" w:leader="none"/>
        </w:tabs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Учреждение не вправе отказаться от выполнения муниципального задания. </w:t>
      </w:r>
      <w:r/>
    </w:p>
    <w:p>
      <w:pPr>
        <w:ind w:left="851"/>
        <w:jc w:val="both"/>
        <w:spacing w:lineRule="auto" w:line="240" w:after="0"/>
        <w:tabs>
          <w:tab w:val="left" w:pos="0" w:leader="none"/>
        </w:tabs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</w:r>
      <w:r/>
    </w:p>
    <w:p>
      <w:pPr>
        <w:pStyle w:val="748"/>
        <w:numPr>
          <w:ilvl w:val="0"/>
          <w:numId w:val="10"/>
        </w:num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sz w:val="28"/>
          <w:szCs w:val="28"/>
          <w:lang w:eastAsia="ru-RU"/>
        </w:rPr>
        <w:t xml:space="preserve">Организация образовательного процесса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sz w:val="28"/>
          <w:szCs w:val="28"/>
          <w:lang w:eastAsia="ru-RU"/>
        </w:rPr>
      </w:r>
      <w:r/>
    </w:p>
    <w:p>
      <w:pPr>
        <w:numPr>
          <w:ilvl w:val="0"/>
          <w:numId w:val="11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pacing w:val="-2"/>
          <w:sz w:val="28"/>
          <w:szCs w:val="28"/>
          <w:lang w:eastAsia="ru-RU"/>
        </w:rPr>
        <w:t xml:space="preserve">Образовательная деятельность в Учреждении осуществляется </w:t>
      </w:r>
      <w:r>
        <w:rPr>
          <w:rFonts w:ascii="Times New Roman" w:hAnsi="Times New Roman" w:cs="Times New Roman" w:eastAsia="Times New Roman"/>
          <w:spacing w:val="-2"/>
          <w:sz w:val="28"/>
          <w:szCs w:val="28"/>
          <w:lang w:eastAsia="ru-RU"/>
        </w:rPr>
        <w:t xml:space="preserve">                           </w:t>
      </w:r>
      <w:r>
        <w:rPr>
          <w:rFonts w:ascii="Times New Roman" w:hAnsi="Times New Roman" w:cs="Times New Roman" w:eastAsia="Times New Roman"/>
          <w:spacing w:val="-2"/>
          <w:sz w:val="28"/>
          <w:szCs w:val="28"/>
          <w:lang w:eastAsia="ru-RU"/>
        </w:rPr>
        <w:t xml:space="preserve">в соответствии с основными общеобразовательными программами, которые разрабатываются и утверждаются Учреждением самостоятельно,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в соответствии с федеральными государственными образовательными стандартами и с учетом соответствующих федеральных образовательных программ.</w:t>
      </w:r>
      <w:r/>
    </w:p>
    <w:p>
      <w:pPr>
        <w:numPr>
          <w:ilvl w:val="0"/>
          <w:numId w:val="11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Основная общеобразовательная программа реализуется Учреждением через урочную и внеурочную деятельность с соблюдением требований санитарно-эпидемиологических правил и нормативов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как самостоятельно, так и посредством сетевых форм их реализации.</w:t>
      </w:r>
      <w:r/>
    </w:p>
    <w:p>
      <w:pPr>
        <w:numPr>
          <w:ilvl w:val="0"/>
          <w:numId w:val="11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Обучение в Учреждении осуществляется в очной, очно-заочной                  или заочной форме</w:t>
      </w:r>
      <w:r>
        <w:rPr>
          <w:rFonts w:ascii="Times New Roman" w:hAnsi="Times New Roman" w:cs="Times New Roman" w:eastAsia="Times New Roman"/>
          <w:spacing w:val="-2"/>
          <w:sz w:val="28"/>
          <w:szCs w:val="28"/>
          <w:lang w:eastAsia="ru-RU"/>
        </w:rPr>
        <w:t xml:space="preserve">,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в том числе с использованием дистанционных образовательных технологий.  Обучение в форме семейного образования                  и самообразования осуществляется с правом последующего прохождения промежуточной и государственной итоговой аттестации.</w:t>
      </w:r>
      <w:r/>
    </w:p>
    <w:p>
      <w:pPr>
        <w:numPr>
          <w:ilvl w:val="0"/>
          <w:numId w:val="11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pacing w:val="-2"/>
          <w:sz w:val="28"/>
          <w:szCs w:val="28"/>
          <w:lang w:eastAsia="ru-RU"/>
        </w:rPr>
        <w:t xml:space="preserve">Допускается сочетание различ</w:t>
      </w:r>
      <w:r>
        <w:rPr>
          <w:rFonts w:ascii="Times New Roman" w:hAnsi="Times New Roman" w:cs="Times New Roman" w:eastAsia="Times New Roman"/>
          <w:spacing w:val="-2"/>
          <w:sz w:val="28"/>
          <w:szCs w:val="28"/>
          <w:lang w:eastAsia="ru-RU"/>
        </w:rPr>
        <w:t xml:space="preserve">ных форм получения образования.</w:t>
      </w:r>
      <w:r/>
    </w:p>
    <w:p>
      <w:pPr>
        <w:numPr>
          <w:ilvl w:val="0"/>
          <w:numId w:val="11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pacing w:val="-2"/>
          <w:sz w:val="28"/>
          <w:szCs w:val="28"/>
          <w:lang w:eastAsia="ru-RU"/>
        </w:rPr>
        <w:t xml:space="preserve">Основная форма освоения образовательных программ</w:t>
      </w:r>
      <w:r>
        <w:rPr>
          <w:rFonts w:ascii="Times New Roman" w:hAnsi="Times New Roman" w:cs="Times New Roman" w:eastAsia="Times New Roman"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pacing w:val="-2"/>
          <w:sz w:val="28"/>
          <w:szCs w:val="28"/>
          <w:lang w:eastAsia="ru-RU"/>
        </w:rPr>
        <w:t xml:space="preserve">в Учреждении – очная.</w:t>
      </w:r>
      <w:r/>
    </w:p>
    <w:p>
      <w:pPr>
        <w:numPr>
          <w:ilvl w:val="0"/>
          <w:numId w:val="11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iCs/>
          <w:color w:val="000000"/>
          <w:sz w:val="28"/>
          <w:szCs w:val="28"/>
          <w:lang w:eastAsia="ru-RU"/>
        </w:rPr>
        <w:t xml:space="preserve">Для получения образования в рамках конкретной основной образовательной программы действует единый государственный образовательный стандарт. </w:t>
      </w:r>
      <w:r/>
    </w:p>
    <w:p>
      <w:pPr>
        <w:numPr>
          <w:ilvl w:val="0"/>
          <w:numId w:val="11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Сроки получения начального общего, основного общего образования устанавливаются федеральными государственными образовательными стандартами общего образования.</w:t>
      </w:r>
      <w:r/>
    </w:p>
    <w:p>
      <w:pPr>
        <w:numPr>
          <w:ilvl w:val="0"/>
          <w:numId w:val="11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Виды реализуемых образовательных программ:</w:t>
      </w:r>
      <w:r/>
    </w:p>
    <w:p>
      <w:pPr>
        <w:numPr>
          <w:ilvl w:val="0"/>
          <w:numId w:val="12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Основные общеобразовательные программы – образовательные программы дошкольного образования.</w:t>
      </w:r>
      <w:r/>
    </w:p>
    <w:p>
      <w:pPr>
        <w:numPr>
          <w:ilvl w:val="0"/>
          <w:numId w:val="12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Основные общеобразовательные программы – образовательные программы начального общего образования.</w:t>
      </w:r>
      <w:r/>
    </w:p>
    <w:p>
      <w:pPr>
        <w:numPr>
          <w:ilvl w:val="0"/>
          <w:numId w:val="12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Основные общеобразовательные программы – образовательные программы основного общего образования.</w:t>
      </w:r>
      <w:r/>
    </w:p>
    <w:p>
      <w:pPr>
        <w:numPr>
          <w:ilvl w:val="0"/>
          <w:numId w:val="12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Дополнительные общеобразовательные программы – дополнительные общеразвивающие  программы.</w:t>
      </w:r>
      <w:r/>
    </w:p>
    <w:p>
      <w:pPr>
        <w:pStyle w:val="748"/>
        <w:numPr>
          <w:ilvl w:val="0"/>
          <w:numId w:val="11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Начальное общее образование, основное общее образование являются обязательными уровнями образования. Обучающиеся, не освоившие образовательную программу предыдущего уровня, не допускаются к обучению на следующий уровень общего образования. </w:t>
      </w:r>
      <w:r/>
    </w:p>
    <w:p>
      <w:pPr>
        <w:pStyle w:val="748"/>
        <w:numPr>
          <w:ilvl w:val="0"/>
          <w:numId w:val="11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При создании системы условий реализации основной образовательной программы начального общего, основного общего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и обеспечения достижения планируемых результатов освоения основной образовательной программы начального общего и основного общего образования Учреждение вправе осуществлять взаимодействие с социальными партнёрами.</w:t>
      </w:r>
      <w:r/>
    </w:p>
    <w:p>
      <w:pPr>
        <w:pStyle w:val="748"/>
        <w:numPr>
          <w:ilvl w:val="0"/>
          <w:numId w:val="11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Учреждение предоставляет обучающимся возможность формирования индивидуальных учебных планов, включающих учебные предметы из обязательных предметных областей, дополнительные учебные предметы, курсы по выбору обучающихся.</w:t>
      </w:r>
      <w:r/>
    </w:p>
    <w:p>
      <w:pPr>
        <w:pStyle w:val="748"/>
        <w:numPr>
          <w:ilvl w:val="0"/>
          <w:numId w:val="11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В соответствии с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медицинским заключением и рекомендациями центральной межведомственной психолого - медико - педагогической комиссии (далее – ПМПК), учреждение осуществляет обучение детей с ограниченными возможностями здоровья по общеобразовательной программе специального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(коррекционного) образовательного учреждения в общеобразовательных классах интегрировано.</w:t>
      </w:r>
      <w:r/>
    </w:p>
    <w:p>
      <w:pPr>
        <w:pStyle w:val="748"/>
        <w:numPr>
          <w:ilvl w:val="0"/>
          <w:numId w:val="11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Для выявления степени освоения обучающимся учебного материала по пройденным учебным дисциплинам в рамках образовательных программ проводится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промежуточная аттестация. Форма и порядок проведения промежуточной аттестации определяется Учреждением самостоятельно.</w:t>
      </w:r>
      <w:r/>
    </w:p>
    <w:p>
      <w:pPr>
        <w:pStyle w:val="748"/>
        <w:numPr>
          <w:ilvl w:val="0"/>
          <w:numId w:val="11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Перевод обучающегося в следующий класс осуществляется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по решению педагогического совета Учреждения.</w:t>
      </w:r>
      <w:r/>
    </w:p>
    <w:p>
      <w:pPr>
        <w:pStyle w:val="748"/>
        <w:numPr>
          <w:ilvl w:val="0"/>
          <w:numId w:val="11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Освоение общеобразовательных программ основного общего образования завершается государственной итоговой аттестацией.</w:t>
      </w:r>
      <w:r/>
    </w:p>
    <w:p>
      <w:pPr>
        <w:pStyle w:val="748"/>
        <w:numPr>
          <w:ilvl w:val="0"/>
          <w:numId w:val="11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Лицам, успешно прошедшим государственную итоговую аттестацию, выдается документ об образовании установленного образца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.</w:t>
      </w:r>
      <w:r/>
    </w:p>
    <w:p>
      <w:pPr>
        <w:pStyle w:val="748"/>
        <w:numPr>
          <w:ilvl w:val="0"/>
          <w:numId w:val="11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Лицам, не прошедшим итоговой аттестации или получившим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на итоговой аттестации неудовлетворительные результаты, а также лицам, освоившим часть образовательной программы и (или) отчисленным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из Учреждения, выдается справка об обучении или о периоде обучения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по образцу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fill="FFFFFF" w:color="auto"/>
        </w:rPr>
        <w:t xml:space="preserve">самостоятельно устанавливаемому Учреждением.</w:t>
      </w:r>
      <w:r/>
    </w:p>
    <w:p>
      <w:pPr>
        <w:pStyle w:val="748"/>
        <w:numPr>
          <w:ilvl w:val="0"/>
          <w:numId w:val="11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Учреждение проводит системную деятельность по вопросам здоровьесбережения, взаимодействует в данных вопросах с органами исполнительной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власти, правоохранительными органами, научными учреждениями, учреждениями дополнительного образования, культуры, физической культуры и спорта, здравоохранения и другими заинтересованными организациями, обеспечивает преемственность и непрерывность обучения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на всех уровнях образования.</w:t>
      </w:r>
      <w:r/>
    </w:p>
    <w:p>
      <w:pPr>
        <w:pStyle w:val="748"/>
        <w:numPr>
          <w:ilvl w:val="0"/>
          <w:numId w:val="11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Учрежд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ение проводит работу по профилактике употребления психоактивных веществ обучающимися (реализация превентивных программ, направленных на предотвращение употребления психоактивных веществ обучающимися; выявление факторов риска распространения в подростковой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и молодёжной среде психоактивных веществ и оценка эффективности реализуемых превентивных программ; создание безопасной поддерживающей образовательной среды).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</w:r>
      <w:r/>
    </w:p>
    <w:p>
      <w:pPr>
        <w:pStyle w:val="748"/>
        <w:numPr>
          <w:ilvl w:val="0"/>
          <w:numId w:val="13"/>
        </w:numPr>
        <w:jc w:val="center"/>
        <w:spacing w:lineRule="auto" w:line="240" w:after="0"/>
        <w:tabs>
          <w:tab w:val="left" w:pos="284" w:leader="none"/>
        </w:tabs>
        <w:rPr>
          <w:rFonts w:ascii="Times New Roman" w:hAnsi="Times New Roman" w:cs="Times New Roman" w:eastAsia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sz w:val="28"/>
          <w:szCs w:val="28"/>
          <w:lang w:eastAsia="ru-RU"/>
        </w:rPr>
        <w:t xml:space="preserve">Управление </w:t>
      </w:r>
      <w:r>
        <w:rPr>
          <w:rFonts w:ascii="Times New Roman" w:hAnsi="Times New Roman" w:cs="Times New Roman" w:eastAsia="Times New Roman"/>
          <w:b/>
          <w:bCs/>
          <w:sz w:val="28"/>
          <w:szCs w:val="28"/>
          <w:lang w:eastAsia="ru-RU"/>
        </w:rPr>
        <w:t xml:space="preserve">У</w:t>
      </w:r>
      <w:r>
        <w:rPr>
          <w:rFonts w:ascii="Times New Roman" w:hAnsi="Times New Roman" w:cs="Times New Roman" w:eastAsia="Times New Roman"/>
          <w:b/>
          <w:bCs/>
          <w:sz w:val="28"/>
          <w:szCs w:val="28"/>
          <w:lang w:eastAsia="ru-RU"/>
        </w:rPr>
        <w:t xml:space="preserve">чреждением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sz w:val="28"/>
          <w:szCs w:val="28"/>
          <w:lang w:eastAsia="ru-RU"/>
        </w:rPr>
      </w:r>
      <w:r/>
    </w:p>
    <w:p>
      <w:pPr>
        <w:numPr>
          <w:ilvl w:val="0"/>
          <w:numId w:val="14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Управление Учреждением осуществляется в соответствии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 законодательством Российской Федерации, на основе сочетания принципов единоначалия и коллегиальности</w:t>
      </w:r>
      <w:r>
        <w:rPr>
          <w:rFonts w:ascii="Times New Roman" w:hAnsi="Times New Roman" w:cs="Times New Roman" w:eastAsia="Times New Roman"/>
          <w:bCs/>
          <w:iCs/>
          <w:sz w:val="28"/>
          <w:szCs w:val="28"/>
        </w:rPr>
        <w:t xml:space="preserve">.</w:t>
      </w:r>
      <w:r/>
    </w:p>
    <w:p>
      <w:pPr>
        <w:numPr>
          <w:ilvl w:val="0"/>
          <w:numId w:val="14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Компетенция Учредителя  в отношении Учреждения:</w:t>
      </w:r>
      <w:r/>
    </w:p>
    <w:p>
      <w:pPr>
        <w:numPr>
          <w:ilvl w:val="0"/>
          <w:numId w:val="15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Утверждение Устава Учреждения, изменений и дополнений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 Устав.</w:t>
      </w:r>
      <w:r/>
    </w:p>
    <w:p>
      <w:pPr>
        <w:numPr>
          <w:ilvl w:val="0"/>
          <w:numId w:val="15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Рассмотрение и одобрение предложений директора Учреждения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 создании и ликвидации филиалов Учреждения, об открытии и о закрытии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его представительств.</w:t>
      </w:r>
      <w:r/>
    </w:p>
    <w:p>
      <w:pPr>
        <w:numPr>
          <w:ilvl w:val="0"/>
          <w:numId w:val="15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Осуществление контроля за сохранностью и использованием закрепленного за Учреждением имущества в целях обеспечения деятельности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 соответствии с настоящим Уставом.</w:t>
      </w:r>
      <w:r/>
    </w:p>
    <w:p>
      <w:pPr>
        <w:numPr>
          <w:ilvl w:val="0"/>
          <w:numId w:val="15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Финансовое обеспечение деятельности Учреждения в соответствии с действующим законодательством Российской Федерации и нормативными правовыми актами Белгородской области.</w:t>
      </w:r>
      <w:r/>
    </w:p>
    <w:p>
      <w:pPr>
        <w:numPr>
          <w:ilvl w:val="0"/>
          <w:numId w:val="15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Реорганизация и ликвидация Учреждения.</w:t>
      </w:r>
      <w:r/>
    </w:p>
    <w:p>
      <w:pPr>
        <w:numPr>
          <w:ilvl w:val="0"/>
          <w:numId w:val="15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Утверждение передаточного акта, разделительного баланса.</w:t>
      </w:r>
      <w:r/>
    </w:p>
    <w:p>
      <w:pPr>
        <w:numPr>
          <w:ilvl w:val="0"/>
          <w:numId w:val="15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Назначение ликвидационной комиссии и утверждение промежуточного и окончательного ликвидационных балансов.</w:t>
      </w:r>
      <w:r/>
    </w:p>
    <w:p>
      <w:pPr>
        <w:numPr>
          <w:ilvl w:val="0"/>
          <w:numId w:val="15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Обеспечение содержания здания Учреждения, обустройство прилегающих к нему территорий.</w:t>
      </w:r>
      <w:r/>
    </w:p>
    <w:p>
      <w:pPr>
        <w:numPr>
          <w:ilvl w:val="0"/>
          <w:numId w:val="15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Назначение директора Учреждения и прекращение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его полномочий, а также заключение и прекращение трудового договора с ним.</w:t>
      </w:r>
      <w:r/>
    </w:p>
    <w:p>
      <w:pPr>
        <w:numPr>
          <w:ilvl w:val="0"/>
          <w:numId w:val="15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Рассмотрение и одобрение предложений директора Учреждения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 совершении сделок с имуществом Учреждения в случаях, если для совершения таких сделок требуется согласие Учредителя.</w:t>
      </w:r>
      <w:r/>
    </w:p>
    <w:p>
      <w:pPr>
        <w:numPr>
          <w:ilvl w:val="0"/>
          <w:numId w:val="15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Формирование и утверждение муниципального задания.</w:t>
      </w:r>
      <w:r/>
    </w:p>
    <w:p>
      <w:pPr>
        <w:numPr>
          <w:ilvl w:val="0"/>
          <w:numId w:val="15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Предоставление предварительного согласия на совершение Учреждением крупной сделки.</w:t>
      </w:r>
      <w:r/>
    </w:p>
    <w:p>
      <w:pPr>
        <w:numPr>
          <w:ilvl w:val="0"/>
          <w:numId w:val="15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Получение информации о деятельности Учреждения.</w:t>
      </w:r>
      <w:r/>
    </w:p>
    <w:p>
      <w:pPr>
        <w:numPr>
          <w:ilvl w:val="0"/>
          <w:numId w:val="15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Утверждение плана финансово-хозяйственной деятельности Учреждения. Решение иных вопросов, предусмотренных действующим законодательством Российской Федерации.   </w:t>
      </w:r>
      <w:r/>
    </w:p>
    <w:p>
      <w:pPr>
        <w:numPr>
          <w:ilvl w:val="0"/>
          <w:numId w:val="16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iCs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Единоличным исполнительным органом Учреждения является </w:t>
      </w: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директор Учреждения (далее – Директор)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, </w:t>
      </w: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назначаемый на должность </w:t>
      </w: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и освобождаемый от занимаемой должности Управлением образования на срок и условиях заключенного трудового договора (контракта).</w:t>
      </w:r>
      <w:r/>
    </w:p>
    <w:p>
      <w:pPr>
        <w:numPr>
          <w:ilvl w:val="0"/>
          <w:numId w:val="16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iCs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Директор должен иметь высшее образование и соответствовать квалификационным требованиям, указанным в квалификационных справочниках, по соответствующим должностям руководителей образовательных учреждений и (или) профессиональным стандартам.</w:t>
      </w:r>
      <w:r/>
    </w:p>
    <w:p>
      <w:pPr>
        <w:numPr>
          <w:ilvl w:val="0"/>
          <w:numId w:val="16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iCs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Запрещается занятие должности Директора лицам, которые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не допускаются к педагогической деятельности по основаниям, установленным трудовым законодательством.</w:t>
      </w:r>
      <w:r/>
    </w:p>
    <w:p>
      <w:pPr>
        <w:numPr>
          <w:ilvl w:val="0"/>
          <w:numId w:val="16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iCs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Кандидаты на должность Директора и Директор проходят обязательную аттестацию.</w:t>
      </w:r>
      <w:r/>
    </w:p>
    <w:p>
      <w:pPr>
        <w:numPr>
          <w:ilvl w:val="0"/>
          <w:numId w:val="16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iCs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Директору запрещается совмещение должности с другими руководящими должностями (кроме научного и научно-методического руководства).</w:t>
      </w:r>
      <w:r/>
    </w:p>
    <w:p>
      <w:pPr>
        <w:numPr>
          <w:ilvl w:val="0"/>
          <w:numId w:val="16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iCs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Права и обязанности Директора, его компетенция в области управления Учреждением определяются в соответствии с законодательством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об образовании и настоящим Уставом.</w:t>
      </w:r>
      <w:r/>
    </w:p>
    <w:p>
      <w:pPr>
        <w:numPr>
          <w:ilvl w:val="0"/>
          <w:numId w:val="16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iCs/>
          <w:sz w:val="28"/>
          <w:szCs w:val="28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Директор несет ответственность за руководство Учреждением, научной, воспитательной работой и организационно-хозяйственной деятельностью Учреждения.</w:t>
      </w:r>
      <w:r/>
    </w:p>
    <w:p>
      <w:pPr>
        <w:numPr>
          <w:ilvl w:val="0"/>
          <w:numId w:val="16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iCs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  <w:lang w:val="en-US"/>
        </w:rPr>
        <w:t xml:space="preserve">Директор имеет право:</w:t>
      </w:r>
      <w:r/>
    </w:p>
    <w:p>
      <w:pPr>
        <w:numPr>
          <w:ilvl w:val="0"/>
          <w:numId w:val="17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П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ользоваться всеми правами работодателя, предусмотренными трудовым законодательством, по отношению к работникам Учреждения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numPr>
          <w:ilvl w:val="0"/>
          <w:numId w:val="17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ыступать без доверенности от имени Учреждения по всем вопросам деятельности Учреждения, представлять его интересы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 государственных органах, органах местного самоуправления, организациях различных форм собственности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numPr>
          <w:ilvl w:val="0"/>
          <w:numId w:val="17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П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 согласованию с Учредителем распоряжаться средствами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 имуществом Учреждения в соответствии с целями деятельности Учреждения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numPr>
          <w:ilvl w:val="0"/>
          <w:numId w:val="17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ыдавать доверенности, в том числе с правом передоверия, заключать договоры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numPr>
          <w:ilvl w:val="0"/>
          <w:numId w:val="17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Ф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ормировать штатную численность персонала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numPr>
          <w:ilvl w:val="0"/>
          <w:numId w:val="17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существлять расстановку педагогических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кадров,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административно-хозяйственного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персонала, поощрять работников Учреждения,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решать вопросы о применении к работникам мер дисциплинарной ответственности.</w:t>
      </w:r>
      <w:r/>
    </w:p>
    <w:p>
      <w:pPr>
        <w:numPr>
          <w:ilvl w:val="0"/>
          <w:numId w:val="17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П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роводить мероприятия по сокращению численности штатов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 установленном законом порядке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numPr>
          <w:ilvl w:val="0"/>
          <w:numId w:val="17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нициировать заседания коллегиальных органов управления Учреждени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я.</w:t>
      </w:r>
      <w:r/>
    </w:p>
    <w:p>
      <w:pPr>
        <w:numPr>
          <w:ilvl w:val="0"/>
          <w:numId w:val="17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П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рисутствовать на заседаниях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коллегиальных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органов управления Учреждени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я.</w:t>
      </w:r>
      <w:r/>
    </w:p>
    <w:p>
      <w:pPr>
        <w:numPr>
          <w:ilvl w:val="0"/>
          <w:numId w:val="17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тверждать решения, принятые коллегиальными органами управления Учреждени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я.</w:t>
      </w:r>
      <w:r/>
    </w:p>
    <w:p>
      <w:pPr>
        <w:numPr>
          <w:ilvl w:val="0"/>
          <w:numId w:val="17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Организовывать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работу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разработке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 принятию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локальных актов Учреждения и утверждать их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numPr>
          <w:ilvl w:val="0"/>
          <w:numId w:val="17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ткрывать лицевые счета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numPr>
          <w:ilvl w:val="0"/>
          <w:numId w:val="17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pacing w:val="-20"/>
          <w:sz w:val="28"/>
          <w:szCs w:val="28"/>
        </w:rPr>
        <w:t xml:space="preserve">О</w:t>
      </w:r>
      <w:r>
        <w:rPr>
          <w:rFonts w:ascii="Times New Roman" w:hAnsi="Times New Roman" w:cs="Times New Roman" w:eastAsia="Times New Roman"/>
          <w:spacing w:val="-20"/>
          <w:sz w:val="28"/>
          <w:szCs w:val="28"/>
        </w:rPr>
        <w:t xml:space="preserve">существлять подготовку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и представл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ять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отчет о самообследовании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numPr>
          <w:ilvl w:val="0"/>
          <w:numId w:val="17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Р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ешать иные вопросы текущей деятельности Учреждения,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не отнесенные к компетенции коллегиальных органов управления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Учреждения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numPr>
          <w:ilvl w:val="0"/>
          <w:numId w:val="18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В пределах своей компетенции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Д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иректор издает приказы, обязательные для исполнения всеми участниками образовательного процесса.</w:t>
      </w:r>
      <w:r/>
    </w:p>
    <w:p>
      <w:pPr>
        <w:numPr>
          <w:ilvl w:val="0"/>
          <w:numId w:val="18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Директор несет ответственность за:</w:t>
      </w:r>
      <w:r/>
    </w:p>
    <w:p>
      <w:pPr>
        <w:numPr>
          <w:ilvl w:val="0"/>
          <w:numId w:val="19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Ж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изнь и здоровье, вверенных ему учащихся во время образовательного процесса, а также во время проведения внешкольных мероприятий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numPr>
          <w:ilvl w:val="0"/>
          <w:numId w:val="19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Р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уководство учебной, методической, воспитательной работой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 организационно-хозяйственной деятельностью Учреждения.</w:t>
      </w:r>
      <w:r/>
    </w:p>
    <w:p>
      <w:pPr>
        <w:numPr>
          <w:ilvl w:val="0"/>
          <w:numId w:val="20"/>
        </w:numPr>
        <w:ind w:left="0"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Директор обязан:</w:t>
      </w:r>
      <w:r/>
    </w:p>
    <w:p>
      <w:pPr>
        <w:numPr>
          <w:ilvl w:val="0"/>
          <w:numId w:val="21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С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оздавать условия для реализации образовательных программ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 соответствии с возрастом учащихся, состоянием здоровья, индивидуальными особенностями в порядке, установленном настоящим Уставом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numPr>
          <w:ilvl w:val="0"/>
          <w:numId w:val="21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существлять распределение должностных обязанностей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numPr>
          <w:ilvl w:val="0"/>
          <w:numId w:val="21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тверждать должностные инструкции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numPr>
          <w:ilvl w:val="0"/>
          <w:numId w:val="21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Ос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уществлять прием на работу и увольнение работников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Учреждения.</w:t>
      </w:r>
      <w:r/>
    </w:p>
    <w:p>
      <w:pPr>
        <w:numPr>
          <w:ilvl w:val="0"/>
          <w:numId w:val="21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беспечивать работу по хранению, заполнению, учету движения, выдаче трудовых книжек и вкладышей к ним работников Учреждения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numPr>
          <w:ilvl w:val="0"/>
          <w:numId w:val="21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З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аботиться о престиже Учреждения, пропаганде его передового опыта и творческих достижений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numPr>
          <w:ilvl w:val="0"/>
          <w:numId w:val="21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Н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емедленно сообщать Учредителю о чрезвычайных ситуациях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 Учреждении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numPr>
          <w:ilvl w:val="0"/>
          <w:numId w:val="21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беспечивать организацию и выполнение мероприятий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по гражданской обороне в случае чрезвычайной ситуации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numPr>
          <w:ilvl w:val="0"/>
          <w:numId w:val="21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полном объеме качественно организовывать воинский учет согласно действующему законодательству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numPr>
          <w:ilvl w:val="0"/>
          <w:numId w:val="21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беспечивать необходимые условия для организации питания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 медицинского обслуживания в Учреждении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numPr>
          <w:ilvl w:val="0"/>
          <w:numId w:val="21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ыполнять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постановления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и распоряжения Учредителя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numPr>
          <w:ilvl w:val="0"/>
          <w:numId w:val="21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существлять контроль за выполнением образовательной, финансовой деятельности, требований безопасности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numPr>
          <w:ilvl w:val="0"/>
          <w:numId w:val="21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существлять взаимо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действие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с семьями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об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уча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ю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щихся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 общественными организациями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numPr>
          <w:ilvl w:val="0"/>
          <w:numId w:val="21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Р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аспределять учебную нагрузку,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определять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фиксированную часть заработной платы работникам Учреждения в соответствии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 действующими нормативными актами по оплате труда работников бюджетной сферы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 пределах имеющихся финансовых средств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numPr>
          <w:ilvl w:val="0"/>
          <w:numId w:val="21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К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онтролировать деятельность педаго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гических работников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, в том числе путем посещения уроков и мероприятий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numPr>
          <w:ilvl w:val="0"/>
          <w:numId w:val="21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пределять перспектив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ы развития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Учреждения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numPr>
          <w:ilvl w:val="0"/>
          <w:numId w:val="21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Р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уководить текущей работой и инновационной деятельностью Учреждения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numPr>
          <w:ilvl w:val="0"/>
          <w:numId w:val="21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Н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аправлять педагогических работников на курсы повышения квалификации в установленном порядке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numPr>
          <w:ilvl w:val="0"/>
          <w:numId w:val="21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К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онтролировать соблюдение дисциплины в Учреждении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numPr>
          <w:ilvl w:val="0"/>
          <w:numId w:val="21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беспечивать соблюдение в Учреждении и на его территории санитарно-эпидемиологических требований охраны труда и противопожарной безопасности.</w:t>
      </w:r>
      <w:r/>
    </w:p>
    <w:p>
      <w:pPr>
        <w:numPr>
          <w:ilvl w:val="0"/>
          <w:numId w:val="21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Осуществлять иные полномочия, предусмотренные действующим законодательством Российской Федерации.</w:t>
      </w:r>
      <w:r/>
    </w:p>
    <w:p>
      <w:pPr>
        <w:pStyle w:val="749"/>
        <w:numPr>
          <w:ilvl w:val="0"/>
          <w:numId w:val="22"/>
        </w:num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Коллегиальными органами управления Учреждения являются: общее собрание работников Учреждения (далее – Общее собрание), управляющий совет Учреждения (далее – Управляющий совет), педагогический совет Учреждения (далее – Педагогический совет).</w:t>
      </w:r>
      <w:r/>
    </w:p>
    <w:p>
      <w:pPr>
        <w:pStyle w:val="749"/>
        <w:numPr>
          <w:ilvl w:val="0"/>
          <w:numId w:val="22"/>
        </w:num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Общее собрание является постоянно действующим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коллегиальным органом управления Учреждения и включает в себя всех работников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Учреждения на дату проведения общего собрания, работающих на условиях полного рабочего дня по основному месту работы в данном Учреждении.</w:t>
      </w:r>
      <w:r/>
    </w:p>
    <w:p>
      <w:pPr>
        <w:pStyle w:val="749"/>
        <w:numPr>
          <w:ilvl w:val="0"/>
          <w:numId w:val="22"/>
        </w:num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Общее собрание проводится не реже двух раз в год.</w:t>
      </w:r>
      <w:r/>
    </w:p>
    <w:p>
      <w:pPr>
        <w:pStyle w:val="749"/>
        <w:numPr>
          <w:ilvl w:val="0"/>
          <w:numId w:val="22"/>
        </w:num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Общее собрание считается правомочным, если на нем присутствует более 50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% его численного состава.</w:t>
      </w:r>
      <w:r/>
    </w:p>
    <w:p>
      <w:pPr>
        <w:pStyle w:val="749"/>
        <w:numPr>
          <w:ilvl w:val="0"/>
          <w:numId w:val="22"/>
        </w:num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Решение Общего собрания считается принятым, если за него проголосовало не менее 2/3 присутствующих, и является обязательным для всех работников Учреждения. Решения Общего собрания принимаются открытым голосованием.</w:t>
      </w:r>
      <w:r/>
    </w:p>
    <w:p>
      <w:pPr>
        <w:pStyle w:val="749"/>
        <w:numPr>
          <w:ilvl w:val="0"/>
          <w:numId w:val="22"/>
        </w:num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Общее собрание ведет председатель, избираемый из числа участников. На Общем собрании избирается секретарь, который ведет протоколы заседаний. Председатель и секретарь избираются сроком на 1 год.</w:t>
      </w:r>
      <w:r/>
    </w:p>
    <w:p>
      <w:pPr>
        <w:pStyle w:val="749"/>
        <w:numPr>
          <w:ilvl w:val="0"/>
          <w:numId w:val="23"/>
        </w:numPr>
        <w:ind w:firstLine="862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К компетенциям Общего собрания относятся:</w:t>
      </w:r>
      <w:r/>
    </w:p>
    <w:p>
      <w:pPr>
        <w:pStyle w:val="749"/>
        <w:numPr>
          <w:ilvl w:val="0"/>
          <w:numId w:val="24"/>
        </w:numPr>
        <w:ind w:firstLine="862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Рассмотрение и принятие проекта Устава Учреждения, изменений и дополнений в Устав Учреждения.</w:t>
      </w:r>
      <w:r/>
    </w:p>
    <w:p>
      <w:pPr>
        <w:pStyle w:val="749"/>
        <w:numPr>
          <w:ilvl w:val="0"/>
          <w:numId w:val="24"/>
        </w:numPr>
        <w:ind w:firstLine="862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Рассмотрение и принятие коллективного договора Учреждения.</w:t>
      </w:r>
      <w:r/>
    </w:p>
    <w:p>
      <w:pPr>
        <w:pStyle w:val="749"/>
        <w:numPr>
          <w:ilvl w:val="0"/>
          <w:numId w:val="24"/>
        </w:numPr>
        <w:ind w:firstLine="862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Определ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ение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поряд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ка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создания,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организации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рабо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ты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Комиссии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по урегулированию споров между участниками образовательных отношений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в Учреждении.</w:t>
      </w:r>
      <w:r/>
    </w:p>
    <w:p>
      <w:pPr>
        <w:pStyle w:val="749"/>
        <w:numPr>
          <w:ilvl w:val="0"/>
          <w:numId w:val="24"/>
        </w:numPr>
        <w:ind w:firstLine="862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Рассмотрение и принятие иных локальных нормативных актов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Учреждения в соответствии с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действующим законодательством Российской Федерации.</w:t>
      </w:r>
      <w:r/>
    </w:p>
    <w:p>
      <w:pPr>
        <w:pStyle w:val="749"/>
        <w:numPr>
          <w:ilvl w:val="0"/>
          <w:numId w:val="24"/>
        </w:numPr>
        <w:ind w:firstLine="862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Рассмотрение и обсуждение вопросов материально-технического обеспечения и оснащения образовательного процесса Учреждения.</w:t>
      </w:r>
      <w:r/>
    </w:p>
    <w:p>
      <w:pPr>
        <w:pStyle w:val="749"/>
        <w:numPr>
          <w:ilvl w:val="0"/>
          <w:numId w:val="24"/>
        </w:numPr>
        <w:ind w:firstLine="862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Рассмотрение вопросов трудовой дисциплины и иных вопросов, регулирующих трудовые отношения работников Учреждения.</w:t>
      </w:r>
      <w:r/>
    </w:p>
    <w:p>
      <w:pPr>
        <w:pStyle w:val="749"/>
        <w:numPr>
          <w:ilvl w:val="0"/>
          <w:numId w:val="24"/>
        </w:numPr>
        <w:ind w:firstLine="862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Рассмотрение вопросов о награждении работников Учреждения.</w:t>
      </w:r>
      <w:r/>
    </w:p>
    <w:p>
      <w:pPr>
        <w:pStyle w:val="749"/>
        <w:numPr>
          <w:ilvl w:val="0"/>
          <w:numId w:val="24"/>
        </w:numPr>
        <w:ind w:firstLine="862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Заслушивание отчетов директора по вопросам деятельности Учреждения.</w:t>
      </w:r>
      <w:r/>
    </w:p>
    <w:p>
      <w:pPr>
        <w:pStyle w:val="749"/>
        <w:numPr>
          <w:ilvl w:val="0"/>
          <w:numId w:val="24"/>
        </w:numPr>
        <w:ind w:firstLine="862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Иные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компетенции, предусмотренные действующим законодательством Российской Федерации.</w:t>
      </w:r>
      <w:r/>
    </w:p>
    <w:p>
      <w:pPr>
        <w:pStyle w:val="749"/>
        <w:numPr>
          <w:ilvl w:val="0"/>
          <w:numId w:val="23"/>
        </w:numPr>
        <w:ind w:firstLine="862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Управляющий совет является постоянно действующим коллегиальным органом управления Учреждением, реализующим принцип демократического, государственно-общественного характера управления Учреждением.</w:t>
      </w:r>
      <w:r/>
    </w:p>
    <w:p>
      <w:pPr>
        <w:pStyle w:val="749"/>
        <w:numPr>
          <w:ilvl w:val="0"/>
          <w:numId w:val="23"/>
        </w:numPr>
        <w:ind w:firstLine="862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Общее количество членов Управляющего совета составляет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9 человек, в состав Управляющего совета входят следующие категории участников образовательного процесса:</w:t>
      </w:r>
      <w:r/>
    </w:p>
    <w:p>
      <w:pPr>
        <w:pStyle w:val="749"/>
        <w:numPr>
          <w:ilvl w:val="0"/>
          <w:numId w:val="25"/>
        </w:numPr>
        <w:ind w:firstLine="862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Представители родителей (законных представителей) обучающихся Учреждения (3 человека) избираются (использование процедуры выборов) на общешкольном родительском собрании.</w:t>
      </w:r>
      <w:r/>
    </w:p>
    <w:p>
      <w:pPr>
        <w:pStyle w:val="749"/>
        <w:numPr>
          <w:ilvl w:val="0"/>
          <w:numId w:val="25"/>
        </w:numPr>
        <w:ind w:firstLine="862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Представители работников Учреждения (2 человека) избираются (использование процедуры выборов) на Общем собрании.</w:t>
      </w:r>
      <w:r/>
    </w:p>
    <w:p>
      <w:pPr>
        <w:pStyle w:val="749"/>
        <w:numPr>
          <w:ilvl w:val="0"/>
          <w:numId w:val="25"/>
        </w:numPr>
        <w:ind w:firstLine="862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Представитель Учредителя (1 человек) назначается Учредителем.</w:t>
      </w:r>
      <w:r/>
    </w:p>
    <w:p>
      <w:pPr>
        <w:pStyle w:val="749"/>
        <w:numPr>
          <w:ilvl w:val="0"/>
          <w:numId w:val="25"/>
        </w:numPr>
        <w:ind w:firstLine="862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Представители обучающихся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У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чреждения в возрасте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   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от 13 до 14 лет (2 человека) избираются на заседании Совета обучающихся.</w:t>
      </w:r>
      <w:r/>
    </w:p>
    <w:p>
      <w:pPr>
        <w:pStyle w:val="749"/>
        <w:numPr>
          <w:ilvl w:val="0"/>
          <w:numId w:val="25"/>
        </w:numPr>
        <w:ind w:firstLine="862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Директор входит в состав Управляющего совета по должности.</w:t>
      </w:r>
      <w:r/>
    </w:p>
    <w:p>
      <w:pPr>
        <w:pStyle w:val="749"/>
        <w:numPr>
          <w:ilvl w:val="0"/>
          <w:numId w:val="26"/>
        </w:numPr>
        <w:ind w:firstLine="862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Члены Управляющего совета избираются сроком на три года,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за исключением членов Управляющего совета из числа обучающихся, срок действия полномочий которых ограничивается сроком обучения в Учреждении.</w:t>
      </w:r>
      <w:r/>
    </w:p>
    <w:p>
      <w:pPr>
        <w:pStyle w:val="749"/>
        <w:numPr>
          <w:ilvl w:val="0"/>
          <w:numId w:val="26"/>
        </w:numPr>
        <w:ind w:firstLine="86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На первом заседании Управляющего совета избирается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его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председатель, секретарь Управляющего совета из числа работников Учреждения либо из числа любых лиц, выполняющих функции секретаря на общественных началах. Секретарь Управляющего совета не являе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тся членом Управляющего совета.</w:t>
      </w:r>
      <w:r/>
    </w:p>
    <w:p>
      <w:pPr>
        <w:pStyle w:val="749"/>
        <w:numPr>
          <w:ilvl w:val="0"/>
          <w:numId w:val="26"/>
        </w:numPr>
        <w:ind w:firstLine="86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Кандидатуры для кооптации в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Управляющий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совет, предложенные Учредителем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рассматриваются Управляющим со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ветом в первоочередном порядке.</w:t>
      </w:r>
      <w:r/>
    </w:p>
    <w:p>
      <w:pPr>
        <w:pStyle w:val="749"/>
        <w:numPr>
          <w:ilvl w:val="0"/>
          <w:numId w:val="26"/>
        </w:numPr>
        <w:ind w:firstLine="86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При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выбытии из Управляющего совета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выборных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членов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двухнедельный срок проводятся довыборы членов Управляющего совета.</w:t>
      </w:r>
      <w:r/>
    </w:p>
    <w:p>
      <w:pPr>
        <w:pStyle w:val="749"/>
        <w:numPr>
          <w:ilvl w:val="0"/>
          <w:numId w:val="26"/>
        </w:numPr>
        <w:ind w:firstLine="86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При выбытии из членов Управляющего совета кооптированных членов Управляющий совет осуществляет дополнительную кооптацию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установленном порядке.</w:t>
      </w:r>
      <w:r/>
    </w:p>
    <w:p>
      <w:pPr>
        <w:pStyle w:val="749"/>
        <w:numPr>
          <w:ilvl w:val="0"/>
          <w:numId w:val="26"/>
        </w:numPr>
        <w:ind w:firstLine="86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Заседания Управляющего совета проводятся по мере необходимости, но н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е реже одного раза в три месяца, а также по инициативе председателя, по требованию директора, представителя Учредителя, заявлению членов Управляющего совета, подписанному не менее чем одной четвертой частью членов от списочного состава Управляющего совета.</w:t>
      </w:r>
      <w:r/>
    </w:p>
    <w:p>
      <w:pPr>
        <w:pStyle w:val="749"/>
        <w:numPr>
          <w:ilvl w:val="0"/>
          <w:numId w:val="26"/>
        </w:numPr>
        <w:ind w:firstLine="86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Решения Управляющего совета считаются правомочными, если на заседании Управляющего совета присутствовало не менее половины его членов.</w:t>
      </w:r>
      <w:r/>
    </w:p>
    <w:p>
      <w:pPr>
        <w:pStyle w:val="749"/>
        <w:numPr>
          <w:ilvl w:val="0"/>
          <w:numId w:val="27"/>
        </w:numPr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По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приглашению члена Управляющего совета в заседании с правом совещательного голоса могут принимать участие лица, не являющиеся членами Управляющего совета, если против этого не возражает более половины членов Управляющего совета, присутствующих на заседании.</w:t>
      </w:r>
      <w:r/>
    </w:p>
    <w:p>
      <w:pPr>
        <w:pStyle w:val="749"/>
        <w:numPr>
          <w:ilvl w:val="0"/>
          <w:numId w:val="27"/>
        </w:numPr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Каждый член Управляющего совета обладает одним голосом.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В случае равенства голосов решающим является голос председательствующего на заседании.</w:t>
      </w:r>
      <w:r/>
    </w:p>
    <w:p>
      <w:pPr>
        <w:pStyle w:val="749"/>
        <w:numPr>
          <w:ilvl w:val="0"/>
          <w:numId w:val="27"/>
        </w:numPr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Решения Управляющего совета принимаются абсолютным большинством голосов присутствующих на заседании членов Управляющего совета (более половины) и оформляются в виде постановлений.</w:t>
      </w:r>
      <w:r/>
    </w:p>
    <w:p>
      <w:pPr>
        <w:pStyle w:val="749"/>
        <w:numPr>
          <w:ilvl w:val="0"/>
          <w:numId w:val="27"/>
        </w:numPr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На заседании Управляющего совета ведется протокол.</w:t>
      </w:r>
      <w:r/>
    </w:p>
    <w:p>
      <w:pPr>
        <w:pStyle w:val="749"/>
        <w:numPr>
          <w:ilvl w:val="0"/>
          <w:numId w:val="27"/>
        </w:numPr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Решения Управляющего совета Учреждения, принятые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в соответствии с его компетенцией, носят рекомендательный характер. Решения Управляющего совета вступают в силу с момента их утверждения приказом директора.</w:t>
      </w:r>
      <w:r/>
    </w:p>
    <w:p>
      <w:pPr>
        <w:pStyle w:val="749"/>
        <w:numPr>
          <w:ilvl w:val="0"/>
          <w:numId w:val="27"/>
        </w:numPr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К компетенциям Управляющего совета относятся:</w:t>
      </w:r>
      <w:r/>
    </w:p>
    <w:p>
      <w:pPr>
        <w:pStyle w:val="749"/>
        <w:numPr>
          <w:ilvl w:val="0"/>
          <w:numId w:val="28"/>
        </w:num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Рассмотрение и принятие программы развития Учреждения.</w:t>
      </w:r>
      <w:r/>
    </w:p>
    <w:p>
      <w:pPr>
        <w:pStyle w:val="749"/>
        <w:numPr>
          <w:ilvl w:val="0"/>
          <w:numId w:val="28"/>
        </w:num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Рассмотрение и принятие правил внутреннего распорядка обучающихся.</w:t>
      </w:r>
      <w:r/>
    </w:p>
    <w:p>
      <w:pPr>
        <w:pStyle w:val="749"/>
        <w:numPr>
          <w:ilvl w:val="0"/>
          <w:numId w:val="28"/>
        </w:num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Рассмотрение и принятие правил приема граждан в Учреждении.</w:t>
      </w:r>
      <w:r/>
    </w:p>
    <w:p>
      <w:pPr>
        <w:pStyle w:val="749"/>
        <w:numPr>
          <w:ilvl w:val="0"/>
          <w:numId w:val="28"/>
        </w:num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Рассмотрение и принятие иных локальных актов в соответствии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с действующим законодательством Российской Федерации.</w:t>
      </w:r>
      <w:r/>
    </w:p>
    <w:p>
      <w:pPr>
        <w:pStyle w:val="749"/>
        <w:numPr>
          <w:ilvl w:val="0"/>
          <w:numId w:val="28"/>
        </w:num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Рассмотрение вопросов о возможности и порядке предоставления платных образовательных услуг и платных услуг.</w:t>
      </w:r>
      <w:r/>
    </w:p>
    <w:p>
      <w:pPr>
        <w:pStyle w:val="749"/>
        <w:numPr>
          <w:ilvl w:val="0"/>
          <w:numId w:val="28"/>
        </w:num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Контроль соблюдения здоровых и безопасных условий обучения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и воспитания в Учреждении.</w:t>
      </w:r>
      <w:r/>
    </w:p>
    <w:p>
      <w:pPr>
        <w:pStyle w:val="749"/>
        <w:numPr>
          <w:ilvl w:val="0"/>
          <w:numId w:val="28"/>
        </w:num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Содействие привлечению внебюджетных средств.</w:t>
      </w:r>
      <w:r/>
    </w:p>
    <w:p>
      <w:pPr>
        <w:pStyle w:val="749"/>
        <w:numPr>
          <w:ilvl w:val="0"/>
          <w:numId w:val="28"/>
        </w:num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Участие в распределении стимулирующей части фонда оплаты труда работников Учреждения.</w:t>
      </w:r>
      <w:r/>
    </w:p>
    <w:p>
      <w:pPr>
        <w:pStyle w:val="749"/>
        <w:numPr>
          <w:ilvl w:val="0"/>
          <w:numId w:val="28"/>
        </w:num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Рассмотрение и принятие ежегодного отчета о поступлении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и расходовании финансовых и материальных средств.</w:t>
      </w:r>
      <w:r/>
    </w:p>
    <w:p>
      <w:pPr>
        <w:pStyle w:val="749"/>
        <w:numPr>
          <w:ilvl w:val="0"/>
          <w:numId w:val="28"/>
        </w:num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Установка контрольно - пропускного режима для обеспечения антитеррористической безопасности Учреждения.</w:t>
      </w:r>
      <w:r/>
    </w:p>
    <w:p>
      <w:pPr>
        <w:pStyle w:val="749"/>
        <w:numPr>
          <w:ilvl w:val="0"/>
          <w:numId w:val="28"/>
        </w:num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Определение требований к одежде обучающихся,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в том числе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требований к общему виду одежды обучающихся, ее цвету, фасону, видам, знак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ам отличия и правил ее ношения.</w:t>
      </w:r>
      <w:r/>
    </w:p>
    <w:p>
      <w:pPr>
        <w:pStyle w:val="749"/>
        <w:numPr>
          <w:ilvl w:val="0"/>
          <w:numId w:val="28"/>
        </w:num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Рассмотрение отчета о результатах самообследования Учреждения.</w:t>
      </w:r>
      <w:r/>
    </w:p>
    <w:p>
      <w:pPr>
        <w:pStyle w:val="749"/>
        <w:numPr>
          <w:ilvl w:val="0"/>
          <w:numId w:val="28"/>
        </w:num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Иные компетенции, предусмотренные действующим законодательством Российской Федерации.</w:t>
      </w:r>
      <w:r/>
    </w:p>
    <w:p>
      <w:pPr>
        <w:pStyle w:val="749"/>
        <w:numPr>
          <w:ilvl w:val="0"/>
          <w:numId w:val="27"/>
        </w:num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Педагогический совет является коллегиальным органом управления Учреждения, действующим бессрочно и объединяющим всех педагогических работников Учреждения, включая совместителей.</w:t>
      </w:r>
      <w:r/>
    </w:p>
    <w:p>
      <w:pPr>
        <w:pStyle w:val="749"/>
        <w:numPr>
          <w:ilvl w:val="0"/>
          <w:numId w:val="27"/>
        </w:num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В начале каждого учебного года из числа членов Педагогического совета путем открытого голосования простым большинством голосов избираются председатель и секретарь Педагогического совета. Председатель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и секретарь Педагогического совета избирается на один год.</w:t>
      </w:r>
      <w:r/>
    </w:p>
    <w:p>
      <w:pPr>
        <w:pStyle w:val="749"/>
        <w:numPr>
          <w:ilvl w:val="0"/>
          <w:numId w:val="27"/>
        </w:num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Заседания Педагогического совета проводятся в соответствии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с учебно-воспитательным планом работы Учреждения, но не реже четырех раз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в течение учебного года.</w:t>
      </w:r>
      <w:r/>
    </w:p>
    <w:p>
      <w:pPr>
        <w:pStyle w:val="749"/>
        <w:numPr>
          <w:ilvl w:val="0"/>
          <w:numId w:val="27"/>
        </w:num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По инициативе председателя Педагогического совета, в составе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1/3 численного состава членов Педагогического совета может быть проведено внеочередное заседание Педагогического совета.</w:t>
      </w:r>
      <w:r/>
    </w:p>
    <w:p>
      <w:pPr>
        <w:pStyle w:val="749"/>
        <w:numPr>
          <w:ilvl w:val="0"/>
          <w:numId w:val="29"/>
        </w:num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Решения Педагогического совета являются обязательными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для всего педагогического коллектива.</w:t>
      </w:r>
      <w:r/>
    </w:p>
    <w:p>
      <w:pPr>
        <w:pStyle w:val="749"/>
        <w:numPr>
          <w:ilvl w:val="0"/>
          <w:numId w:val="29"/>
        </w:num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Заседания Педагогическо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го совета правомочны, если на них присутствует более половины его членов, и, если за него проголосовало более половины присутствовавших педагогических работников. При равенстве голосов право решающего голоса принадлежит председателю Педагогического совета.</w:t>
      </w:r>
      <w:r/>
    </w:p>
    <w:p>
      <w:pPr>
        <w:pStyle w:val="749"/>
        <w:numPr>
          <w:ilvl w:val="0"/>
          <w:numId w:val="29"/>
        </w:num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Процедура голосования определяется Педагогическим советом.</w:t>
      </w:r>
      <w:r/>
    </w:p>
    <w:p>
      <w:pPr>
        <w:pStyle w:val="749"/>
        <w:numPr>
          <w:ilvl w:val="0"/>
          <w:numId w:val="29"/>
        </w:num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Время, место и повестка дня очередного заседания Педагогического совета сообщаются не позднее, чем за один месяц до дня его проведения.   </w:t>
      </w:r>
      <w:r/>
    </w:p>
    <w:p>
      <w:pPr>
        <w:pStyle w:val="749"/>
        <w:numPr>
          <w:ilvl w:val="0"/>
          <w:numId w:val="29"/>
        </w:num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Организацию выполнения решений Педагогического совета осуществляет директор и ответственные лица.</w:t>
      </w:r>
      <w:r/>
    </w:p>
    <w:p>
      <w:pPr>
        <w:pStyle w:val="749"/>
        <w:numPr>
          <w:ilvl w:val="0"/>
          <w:numId w:val="29"/>
        </w:num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Результаты выполнения решений Педагогического совета сообщаются его членам на последующих заседаниях.</w:t>
      </w:r>
      <w:r/>
    </w:p>
    <w:p>
      <w:pPr>
        <w:pStyle w:val="749"/>
        <w:numPr>
          <w:ilvl w:val="0"/>
          <w:numId w:val="29"/>
        </w:num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Директор в случае несогласия с решением Педагогического совета приостанавливает выполнение решени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я, извещает об этом Учредителя, который в трехдневный срок при участии заинтересованных сторон обязан рассмотреть такое заявление, ознакомиться с мотивированным мнением большинства Педагогического совета и вынести окончательное решение по спорному вопросу.</w:t>
      </w:r>
      <w:r/>
    </w:p>
    <w:p>
      <w:pPr>
        <w:pStyle w:val="749"/>
        <w:numPr>
          <w:ilvl w:val="0"/>
          <w:numId w:val="29"/>
        </w:num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Заседания Педагогического совета оформляются протоколом.</w:t>
      </w:r>
      <w:r/>
    </w:p>
    <w:p>
      <w:pPr>
        <w:pStyle w:val="749"/>
        <w:numPr>
          <w:ilvl w:val="0"/>
          <w:numId w:val="29"/>
        </w:num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Принятые на заседании Педагогического совета и отраженные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в протоколе решения имеют юридическую силу только с момента издания соответствующего приказа директора.</w:t>
      </w:r>
      <w:r/>
    </w:p>
    <w:p>
      <w:pPr>
        <w:pStyle w:val="749"/>
        <w:numPr>
          <w:ilvl w:val="0"/>
          <w:numId w:val="29"/>
        </w:num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Компетенции Педагогического совета:</w:t>
      </w:r>
      <w:r/>
    </w:p>
    <w:p>
      <w:pPr>
        <w:pStyle w:val="749"/>
        <w:numPr>
          <w:ilvl w:val="0"/>
          <w:numId w:val="30"/>
        </w:numPr>
        <w:ind w:firstLine="855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Определение направлений образовательной деятельности Учреждения.</w:t>
      </w:r>
      <w:r/>
    </w:p>
    <w:p>
      <w:pPr>
        <w:pStyle w:val="749"/>
        <w:numPr>
          <w:ilvl w:val="0"/>
          <w:numId w:val="30"/>
        </w:numPr>
        <w:ind w:firstLine="855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Обсуждение вопросов содержания, форм и методов образовательного процесса, планирования образовательной деятельности Учреждения.</w:t>
      </w:r>
      <w:r/>
    </w:p>
    <w:p>
      <w:pPr>
        <w:pStyle w:val="749"/>
        <w:numPr>
          <w:ilvl w:val="0"/>
          <w:numId w:val="30"/>
        </w:numPr>
        <w:ind w:firstLine="855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Рассмотрение вопросов повышения квалификации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и переподготовки педагогических кадров.</w:t>
      </w:r>
      <w:r/>
    </w:p>
    <w:p>
      <w:pPr>
        <w:pStyle w:val="749"/>
        <w:numPr>
          <w:ilvl w:val="0"/>
          <w:numId w:val="30"/>
        </w:numPr>
        <w:ind w:firstLine="855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Обсуждение передового педагогического опыта, результатов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его внедрения в образовательный процесс.</w:t>
      </w:r>
      <w:r/>
    </w:p>
    <w:p>
      <w:pPr>
        <w:pStyle w:val="749"/>
        <w:numPr>
          <w:ilvl w:val="0"/>
          <w:numId w:val="30"/>
        </w:numPr>
        <w:ind w:firstLine="855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Принятие решения о формах, сроках и порядке проведения промежуточной аттестации.</w:t>
      </w:r>
      <w:r/>
    </w:p>
    <w:p>
      <w:pPr>
        <w:pStyle w:val="749"/>
        <w:numPr>
          <w:ilvl w:val="0"/>
          <w:numId w:val="30"/>
        </w:numPr>
        <w:ind w:firstLine="855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Обсуждение и согласование экзаменационных материалов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для проведения промежуточной аттестации обучающихся, состава аттестационных (экзаменационных) комиссий для проведения промежуточной аттестации обучающихся в 1-8-х классах.</w:t>
      </w:r>
      <w:r/>
    </w:p>
    <w:p>
      <w:pPr>
        <w:pStyle w:val="749"/>
        <w:numPr>
          <w:ilvl w:val="0"/>
          <w:numId w:val="30"/>
        </w:numPr>
        <w:ind w:firstLine="855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Принятие решения о допуске обучающихся к государственной итоговой аттестации.</w:t>
      </w:r>
      <w:r/>
    </w:p>
    <w:p>
      <w:pPr>
        <w:pStyle w:val="749"/>
        <w:numPr>
          <w:ilvl w:val="0"/>
          <w:numId w:val="30"/>
        </w:numPr>
        <w:ind w:firstLine="855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Принятие решения о переводе обучающихся в следующий класс или на уровень основного общего образования, условном переводе в следующий класс.</w:t>
      </w:r>
      <w:r/>
    </w:p>
    <w:p>
      <w:pPr>
        <w:pStyle w:val="749"/>
        <w:numPr>
          <w:ilvl w:val="0"/>
          <w:numId w:val="30"/>
        </w:numPr>
        <w:ind w:firstLine="855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Принятие решения по согласованию с родителями (законными представителями) обучающихся о повторном обучении в том же классе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или продолжении обучения в иных формах.</w:t>
      </w:r>
      <w:r/>
    </w:p>
    <w:p>
      <w:pPr>
        <w:pStyle w:val="749"/>
        <w:numPr>
          <w:ilvl w:val="0"/>
          <w:numId w:val="30"/>
        </w:numPr>
        <w:ind w:firstLine="855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Обсуждение вопросов успеваемости и поведения обучающихся.</w:t>
      </w:r>
      <w:r/>
    </w:p>
    <w:p>
      <w:pPr>
        <w:pStyle w:val="749"/>
        <w:numPr>
          <w:ilvl w:val="0"/>
          <w:numId w:val="30"/>
        </w:numPr>
        <w:ind w:firstLine="855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Принятие решения о выпуске обучающихся 9 класса, выдаче выпускникам 9 класса документа об образовании установленного образца, подтверждающего получение общего образования соответствующего уровня.</w:t>
      </w:r>
      <w:r/>
    </w:p>
    <w:p>
      <w:pPr>
        <w:pStyle w:val="749"/>
        <w:numPr>
          <w:ilvl w:val="0"/>
          <w:numId w:val="30"/>
        </w:numPr>
        <w:ind w:firstLine="855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Принятие решения о поощрении обучающихся за успехи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в учебной, спортивной, общественной, творческой, исследовательской деятельности.</w:t>
      </w:r>
      <w:r/>
    </w:p>
    <w:p>
      <w:pPr>
        <w:pStyle w:val="749"/>
        <w:numPr>
          <w:ilvl w:val="0"/>
          <w:numId w:val="30"/>
        </w:numPr>
        <w:ind w:firstLine="855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Принятие решения об отчислении обучающихся из Учреждения в случаях, предусмотренных действующим законодательством Российской Федерации и локальными актами Учреждения.</w:t>
      </w:r>
      <w:r/>
    </w:p>
    <w:p>
      <w:pPr>
        <w:pStyle w:val="749"/>
        <w:numPr>
          <w:ilvl w:val="0"/>
          <w:numId w:val="30"/>
        </w:numPr>
        <w:ind w:firstLine="855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Рассмотрение и согласование кандидатур педагогических работников к награждению на государственном, отраслевом, региональном, муниципальном уровнях.</w:t>
      </w:r>
      <w:r/>
    </w:p>
    <w:p>
      <w:pPr>
        <w:pStyle w:val="749"/>
        <w:numPr>
          <w:ilvl w:val="0"/>
          <w:numId w:val="30"/>
        </w:numPr>
        <w:ind w:firstLine="855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Рассмотрение и согласование основных общеобразовательных программ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-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образовательных программ дошкольного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образования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образовательных программ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начального общего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образования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образовательных программ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основного общего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образования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, доп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олнительных общеобразовательных программ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-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дополнительных общеразвивающих программ.</w:t>
      </w:r>
      <w:r/>
    </w:p>
    <w:p>
      <w:pPr>
        <w:pStyle w:val="749"/>
        <w:numPr>
          <w:ilvl w:val="0"/>
          <w:numId w:val="30"/>
        </w:numPr>
        <w:ind w:firstLine="855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Рассмотрение и согласование календарного учебного графика на учебный год.</w:t>
      </w:r>
      <w:r/>
    </w:p>
    <w:p>
      <w:pPr>
        <w:pStyle w:val="749"/>
        <w:numPr>
          <w:ilvl w:val="0"/>
          <w:numId w:val="30"/>
        </w:numPr>
        <w:ind w:firstLine="855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Рассмотрение и согласование режима работы Учреждения.</w:t>
      </w:r>
      <w:r/>
    </w:p>
    <w:p>
      <w:pPr>
        <w:pStyle w:val="749"/>
        <w:numPr>
          <w:ilvl w:val="0"/>
          <w:numId w:val="30"/>
        </w:numPr>
        <w:ind w:firstLine="855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Рассмотрение и согласование части учебного плана, формируемой участниками образовательных отношений, и компонента Учреждения, обучения по индивидуальным учебным планам в пределах федеральных государственных образовательных стандартов.</w:t>
      </w:r>
      <w:r/>
    </w:p>
    <w:p>
      <w:pPr>
        <w:pStyle w:val="749"/>
        <w:numPr>
          <w:ilvl w:val="0"/>
          <w:numId w:val="30"/>
        </w:numPr>
        <w:ind w:firstLine="855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Рассмотрение и согласование списка учебников в соответствии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с утвержденным федеральным перечнем учебников, рекомендованных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к использованию при реализации имеющих государственную аккредитацию о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бразовательных программ начального общего, основного общего образования организациями, осуществляющими образовательную деятельность, а также учебных пособий, допущенных к использованию при реализации указанных образовательных программ такими организациями.</w:t>
      </w:r>
      <w:r/>
    </w:p>
    <w:p>
      <w:pPr>
        <w:pStyle w:val="749"/>
        <w:numPr>
          <w:ilvl w:val="0"/>
          <w:numId w:val="30"/>
        </w:numPr>
        <w:ind w:firstLine="855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Рассмотрение и принятие плана учебно-воспитательной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работы на учеб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ный год.</w:t>
      </w:r>
      <w:r/>
    </w:p>
    <w:p>
      <w:pPr>
        <w:pStyle w:val="749"/>
        <w:numPr>
          <w:ilvl w:val="0"/>
          <w:numId w:val="30"/>
        </w:numPr>
        <w:ind w:firstLine="855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Рассмотрение и согласование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расписания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непосредственно-образовательной деятельности, уроков, неаудиторных занятий,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з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анятий внеурочной деятельности, занятий твор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ческих объединений обучающихся.</w:t>
      </w:r>
      <w:r/>
    </w:p>
    <w:p>
      <w:pPr>
        <w:pStyle w:val="749"/>
        <w:numPr>
          <w:ilvl w:val="0"/>
          <w:numId w:val="30"/>
        </w:numPr>
        <w:ind w:firstLine="855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Рассмотрение и принятие иных локальных нормативных актов Учреждения в соответствии с действующим законодательством Российской Федерации.</w:t>
      </w:r>
      <w:r/>
    </w:p>
    <w:p>
      <w:pPr>
        <w:pStyle w:val="749"/>
        <w:numPr>
          <w:ilvl w:val="0"/>
          <w:numId w:val="30"/>
        </w:numPr>
        <w:ind w:firstLine="855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Обсуждение и принятие решения по любым вопросам, касающимся содержания образования.</w:t>
      </w:r>
      <w:r/>
    </w:p>
    <w:p>
      <w:pPr>
        <w:pStyle w:val="749"/>
        <w:numPr>
          <w:ilvl w:val="0"/>
          <w:numId w:val="30"/>
        </w:numPr>
        <w:ind w:firstLine="855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Иные компетенции, предусмотренные действующим законодательством Российской Федерации.</w:t>
      </w:r>
      <w:r/>
    </w:p>
    <w:p>
      <w:pPr>
        <w:pStyle w:val="749"/>
        <w:numPr>
          <w:ilvl w:val="0"/>
          <w:numId w:val="41"/>
        </w:num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В целях учета мнения обучающихся, родителей (законных представителей) несовершеннолетних обучающихся и педагогических работников по вопросам управления Учреждением  и при принятии Учреждением локальных нормативных актов, затрагивающих их права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и законные интересы, по инициативе обучающихся, родителей (законных представителей) несовершеннолетних обучающихся, педагогических работников в Учреждении могут создаваться советы обучающихся, советы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родителей (законных представителей) несовершеннолетних обучающихся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или иные органы, профессиональные союзы обучающихся и (или) работников образовательной организации.</w:t>
      </w:r>
      <w:r/>
    </w:p>
    <w:p>
      <w:pPr>
        <w:pStyle w:val="749"/>
        <w:numPr>
          <w:ilvl w:val="0"/>
          <w:numId w:val="41"/>
        </w:numPr>
        <w:ind w:firstLine="851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В случае создания вышеназванных органов, они действуют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в соответствии с Положениями о них, которые определяют структуру, порядок формирования, компетенцию, срок полномочий и порядок принятия решений указанными органами.</w:t>
      </w:r>
      <w:r/>
    </w:p>
    <w:p>
      <w:pPr>
        <w:pStyle w:val="749"/>
        <w:ind w:left="851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</w:rPr>
      </w:pPr>
      <w:r>
        <w:rPr>
          <w:rFonts w:ascii="Times New Roman" w:hAnsi="Times New Roman" w:cs="Times New Roman" w:eastAsia="Times New Roman"/>
          <w:b/>
          <w:sz w:val="28"/>
          <w:szCs w:val="28"/>
        </w:rPr>
        <w:t xml:space="preserve">5. Финансово-хозяйственная деятельность Учреждения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</w:rPr>
      </w:pPr>
      <w:r>
        <w:rPr>
          <w:rFonts w:ascii="Times New Roman" w:hAnsi="Times New Roman" w:cs="Times New Roman" w:eastAsia="Times New Roman"/>
          <w:b/>
          <w:sz w:val="28"/>
          <w:szCs w:val="28"/>
        </w:rPr>
      </w:r>
      <w:r/>
    </w:p>
    <w:p>
      <w:pPr>
        <w:numPr>
          <w:ilvl w:val="0"/>
          <w:numId w:val="31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Имущество Учреждения является муниципальной собственностью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 закрепляется за Учреждением на праве оперативного управления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 установленном законодательством порядке.</w:t>
      </w:r>
      <w:r/>
    </w:p>
    <w:p>
      <w:pPr>
        <w:numPr>
          <w:ilvl w:val="0"/>
          <w:numId w:val="31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Земельный участок, необходимый для выполнения Учреждением своих уставных задач, предоставляется ему на праве постоянного (бессрочного) пользования.</w:t>
      </w:r>
      <w:r/>
    </w:p>
    <w:p>
      <w:pPr>
        <w:numPr>
          <w:ilvl w:val="0"/>
          <w:numId w:val="31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Учреждение самостоятельно осуществляет финансово-хозяйственную деятельность, имеет самостоятельный баланс, круглую печать, содержащую его полное наименование на русском языке, штампы и бланки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со своим наименованием.</w:t>
      </w:r>
      <w:r/>
    </w:p>
    <w:p>
      <w:pPr>
        <w:numPr>
          <w:ilvl w:val="0"/>
          <w:numId w:val="31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 xml:space="preserve">Учреждение вправе выступать заказчиком при размещении им заказов на поставки товаров, выполнение работ, оказание услуг независимо от источников финансового обеспечения их исполнения. </w:t>
      </w:r>
      <w:r/>
    </w:p>
    <w:p>
      <w:pPr>
        <w:numPr>
          <w:ilvl w:val="0"/>
          <w:numId w:val="31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Источниками формирования имущества Учреждения в денежной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 иных формах являются:</w:t>
      </w:r>
      <w:r/>
    </w:p>
    <w:p>
      <w:pPr>
        <w:numPr>
          <w:ilvl w:val="0"/>
          <w:numId w:val="32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Бюджетные и внебюджетные средства.</w:t>
      </w:r>
      <w:r/>
    </w:p>
    <w:p>
      <w:pPr>
        <w:numPr>
          <w:ilvl w:val="0"/>
          <w:numId w:val="32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Имущество, закрепленное за Учреждением в установленном законодательством порядке.</w:t>
      </w:r>
      <w:r/>
    </w:p>
    <w:p>
      <w:pPr>
        <w:numPr>
          <w:ilvl w:val="0"/>
          <w:numId w:val="32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Добровольные пожертвования физических и юридических лиц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 целевые взносы.</w:t>
      </w:r>
      <w:r/>
    </w:p>
    <w:p>
      <w:pPr>
        <w:numPr>
          <w:ilvl w:val="0"/>
          <w:numId w:val="32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Доходы, полученные от платных услуг и иной приносящей доход деятельности, предусмотренной настоящим Уставом, и приобретенное за счет них имущество.</w:t>
      </w:r>
      <w:r/>
    </w:p>
    <w:p>
      <w:pPr>
        <w:numPr>
          <w:ilvl w:val="0"/>
          <w:numId w:val="32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Доходы, получаемые от сдачи в аренду с согласия Учредителя имущества, закрепленного за Учреждением на праве оперативного управления.</w:t>
      </w:r>
      <w:r/>
    </w:p>
    <w:p>
      <w:pPr>
        <w:numPr>
          <w:ilvl w:val="0"/>
          <w:numId w:val="32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Другие не запрещенные законом поступления.</w:t>
      </w:r>
      <w:r/>
    </w:p>
    <w:p>
      <w:pPr>
        <w:numPr>
          <w:ilvl w:val="0"/>
          <w:numId w:val="31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Доходы, полученные от приносящей доход деятельности,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 приобретенное за счет этих доходов имущество поступают в самостоятельное распоряжение Учреждения.</w:t>
      </w:r>
      <w:r/>
    </w:p>
    <w:p>
      <w:pPr>
        <w:numPr>
          <w:ilvl w:val="0"/>
          <w:numId w:val="31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Учреждение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осуществляет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операции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поступающими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ему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 соответствии с законодательством Российской Федерации средствами через лицевые счета, открываемые в порядке, установленном законодательством Российской Федерации.</w:t>
      </w:r>
      <w:r/>
    </w:p>
    <w:p>
      <w:pPr>
        <w:numPr>
          <w:ilvl w:val="0"/>
          <w:numId w:val="31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Учреждение отвечает по своим обязательствам всем находящимся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 него на праве оперативного управления имуществом, как закрепленным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за Учреждением собственником имущества, так и приобретенным за счет доходов, полученных от приносящей доход деятельности.</w:t>
      </w:r>
      <w:r/>
    </w:p>
    <w:p>
      <w:pPr>
        <w:numPr>
          <w:ilvl w:val="0"/>
          <w:numId w:val="31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Учреждение без согласия собственника не вправе распоряжаться особо ценным движимым имуществом (перечни особо ценного движимого имущества определя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ются соответствующими органами, осуществляющими функции и полномочия Учредителя), закрепленным за ним собственником или приобретенным Учреждением за счет средств, выделенных ему собственником на приобретение такого имущества, а также недвижимым имуществом.</w:t>
      </w:r>
      <w:r/>
    </w:p>
    <w:p>
      <w:pPr>
        <w:numPr>
          <w:ilvl w:val="0"/>
          <w:numId w:val="31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Остальным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,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находящимся на праве оперативного управления имуществом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,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Учреждение вправе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распоряжаться самостоятельно, если иное не предусмотрено действующим законодательством.</w:t>
      </w:r>
      <w:r/>
    </w:p>
    <w:p>
      <w:pPr>
        <w:numPr>
          <w:ilvl w:val="0"/>
          <w:numId w:val="31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Финансовые и материальные средства Учреждения, предоставляемые Учреждению, используются им по своему усмотрению </w:t>
      </w: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в соответствии с Уставом Учреждения и изъятию не подлежат, если иное </w:t>
      </w: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не предусмотрено законодательством Российской Федерации.</w:t>
      </w:r>
      <w:r/>
    </w:p>
    <w:p>
      <w:pPr>
        <w:numPr>
          <w:ilvl w:val="0"/>
          <w:numId w:val="31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Не использованные в текущем году финансовые средства не могут быть изъяты или зачтены Учредителем в объем финансирования будущего года. </w:t>
      </w:r>
      <w:r/>
    </w:p>
    <w:p>
      <w:pPr>
        <w:numPr>
          <w:ilvl w:val="0"/>
          <w:numId w:val="31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Крупная сделка может быть совершена Учреждением только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 предварительного согласия соответствующего органа, осуществляющего функции и полномочия Учредителя, такое согласие требуется и в иных, предусмотренных законодательством случаях.</w:t>
      </w:r>
      <w:r/>
    </w:p>
    <w:p>
      <w:pPr>
        <w:numPr>
          <w:ilvl w:val="0"/>
          <w:numId w:val="31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Крупной сдел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кой признается сделка или несколько взаимосвязанных сделок, связанная с распоряжением денежными средствами, отчуждением иного имущества (которым в соответствии с законом Учреждение вправе распоряжаться самостоятельно), а также с передачей такого имущества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 пользование или в залог при условии, что цена такой сделки либо стоимость отчуждаемого или передаваемого имущества превышает 10 процентов балансовой стоимости активов Учреждения, определяемой по данным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его бухгалтерской отчетности на последнюю отчетную дату.</w:t>
      </w:r>
      <w:r/>
    </w:p>
    <w:p>
      <w:pPr>
        <w:numPr>
          <w:ilvl w:val="0"/>
          <w:numId w:val="31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Учреждение не вправе размещать денежные средства на депозитах в кредитных организациях, а также совершать сделки с ценными бумагами,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если иное не предусмотрено федеральными законами.</w:t>
      </w:r>
      <w:r/>
    </w:p>
    <w:p>
      <w:pPr>
        <w:numPr>
          <w:ilvl w:val="0"/>
          <w:numId w:val="31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Учредитель не несет ответственности по обязательствам Учреждения.</w:t>
      </w:r>
      <w:r/>
    </w:p>
    <w:p>
      <w:pPr>
        <w:numPr>
          <w:ilvl w:val="0"/>
          <w:numId w:val="31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 xml:space="preserve">Учреждение строит свои отношения с государственными, муниципальными органами, другими предприятиями, учреждениями, организациями и гражданами во всех сферах на основе договоров, соглашений, контрактов.</w:t>
      </w:r>
      <w:r/>
    </w:p>
    <w:p>
      <w:pPr>
        <w:numPr>
          <w:ilvl w:val="0"/>
          <w:numId w:val="31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 xml:space="preserve">Учреждение свободно в выборе форм и предмета договоров </w:t>
      </w: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 xml:space="preserve">и обязательств, любых других условий взаимоотношений с предприятиями, учреждениями, организациями, которые не противоречат действующему законодательству, настоящему Уставу.</w:t>
      </w:r>
      <w:r/>
    </w:p>
    <w:p>
      <w:pPr>
        <w:ind w:left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6. Локальные нормативные акты Учреждения 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и порядок их принятия</w:t>
      </w:r>
      <w:r/>
    </w:p>
    <w:p>
      <w:pPr>
        <w:ind w:left="3839"/>
        <w:spacing w:lineRule="auto" w:line="240" w:after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sz w:val="28"/>
          <w:szCs w:val="28"/>
        </w:rPr>
      </w:r>
      <w:r/>
    </w:p>
    <w:p>
      <w:pPr>
        <w:numPr>
          <w:ilvl w:val="0"/>
          <w:numId w:val="33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Учреждение принимает локальные нормативные акты по основным вопросам организации и осуществления образовательной деятельности.</w:t>
      </w:r>
      <w:r/>
    </w:p>
    <w:p>
      <w:pPr>
        <w:numPr>
          <w:ilvl w:val="0"/>
          <w:numId w:val="33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Учреждение принимает следующие виды локальных нормативных актов: приказы, положения, правила, порядки, инструкции и иные виды локальных нормативных актов.</w:t>
      </w:r>
      <w:r/>
    </w:p>
    <w:p>
      <w:pPr>
        <w:numPr>
          <w:ilvl w:val="0"/>
          <w:numId w:val="33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Локальные нормативные акты Учреждения не могут противоречить Уставу Учреждения.</w:t>
      </w:r>
      <w:r/>
    </w:p>
    <w:p>
      <w:pPr>
        <w:numPr>
          <w:ilvl w:val="0"/>
          <w:numId w:val="33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При принятии локальных нормативных актов, затрагивающих права обучающихся и работников </w:t>
      </w: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Учреждения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, включая рабочую программу воспитания и календарный план воспитательной работы, учитывается мнение советов об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учающихся, советов родителей (законных представителей), представительных органов обучающихся, а также в порядке и в случаях, которые предусмотрены трудовым законодательством, представительных органов работников (при наличии таких представительных органов).</w:t>
      </w:r>
      <w:r/>
    </w:p>
    <w:p>
      <w:pPr>
        <w:numPr>
          <w:ilvl w:val="0"/>
          <w:numId w:val="33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Локальные нормативные акты </w:t>
      </w: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Учреждения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, регламентирующие организацию образовательного процесса, должны обеспечивать преемственность образовательных программ разных уровней.</w:t>
      </w:r>
      <w:r/>
    </w:p>
    <w:p>
      <w:pPr>
        <w:numPr>
          <w:ilvl w:val="0"/>
          <w:numId w:val="33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Разработка и утверждение локального нормативного акта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(за исключением приказа):</w:t>
      </w:r>
      <w:r/>
    </w:p>
    <w:p>
      <w:pPr>
        <w:numPr>
          <w:ilvl w:val="0"/>
          <w:numId w:val="34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разработка локального нормативного акта производится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 соответствии с приказом директора </w:t>
      </w: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Учреждения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(определяется работник ответственный за разработку локального нормативного акта, устанавливается порядок и срок разработки, согласования, утверждения);</w:t>
      </w:r>
      <w:r/>
    </w:p>
    <w:p>
      <w:pPr>
        <w:numPr>
          <w:ilvl w:val="0"/>
          <w:numId w:val="34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подготовка проекта локального нормативного акта;</w:t>
      </w:r>
      <w:r/>
    </w:p>
    <w:p>
      <w:pPr>
        <w:numPr>
          <w:ilvl w:val="0"/>
          <w:numId w:val="34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согласование проекта локального нормативного акта соответствующим уполномоченным коллегиальным органом управления </w:t>
      </w: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Учреждения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, в случаях, предусмотренных Трудовым кодексом Российской Федерации, - первичной профсоюзной организацией Учреждения;</w:t>
      </w:r>
      <w:r/>
    </w:p>
    <w:p>
      <w:pPr>
        <w:numPr>
          <w:ilvl w:val="0"/>
          <w:numId w:val="34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подготовка локального нормативного акта с учетом рекомендаций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 пожеланий, выдвинутых в отношении проекта локального нормативного акта;</w:t>
      </w:r>
      <w:r/>
    </w:p>
    <w:p>
      <w:pPr>
        <w:numPr>
          <w:ilvl w:val="0"/>
          <w:numId w:val="34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локальный нормативный акт утверждается приказом директора, вносится в перечень локальных нормативных актов.</w:t>
      </w:r>
      <w:r/>
    </w:p>
    <w:p>
      <w:pPr>
        <w:numPr>
          <w:ilvl w:val="0"/>
          <w:numId w:val="33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После утверждения локальные нормативные акты приобретают обязательный характер для всех участников образовательного процесса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 работников </w:t>
      </w: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Учреждения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, на которых они распространяются.</w:t>
      </w:r>
      <w:r/>
    </w:p>
    <w:p>
      <w:pPr>
        <w:numPr>
          <w:ilvl w:val="0"/>
          <w:numId w:val="33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Ознакомление участников образовательного процесса и работников </w:t>
      </w: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Учреждения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с локальным нормативным актом производится после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его утверждения в течение 1 (одного) месяца.</w:t>
      </w:r>
      <w:r/>
    </w:p>
    <w:p>
      <w:pPr>
        <w:numPr>
          <w:ilvl w:val="0"/>
          <w:numId w:val="33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Локальные нормативные акты обязательно размещаются в локальной сети </w:t>
      </w: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Учреждения, на официальном сайте Учреждения в сети «Интернет» согласно требованиям законодательства Российской Федерации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numPr>
          <w:ilvl w:val="0"/>
          <w:numId w:val="33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Локальные нормативные акты могут быть изменены и дополнены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 том же порядке, что и принятие локального нормативного акта. Возможно принятие локального нормативного акта в новой редакции в полном объеме - путем утверждения нового локального нормативного акта. </w:t>
      </w:r>
      <w:r/>
    </w:p>
    <w:p>
      <w:pPr>
        <w:numPr>
          <w:ilvl w:val="0"/>
          <w:numId w:val="33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Локальные нормативные акты подлежат изменению, дополнению, отмене в случаях: </w:t>
      </w:r>
      <w:r/>
    </w:p>
    <w:p>
      <w:pPr>
        <w:numPr>
          <w:ilvl w:val="0"/>
          <w:numId w:val="35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реорганизации либо изменения структуры </w:t>
      </w: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Учреждения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с изменением наименования, либо задач и направлений деятельности; </w:t>
      </w:r>
      <w:r/>
    </w:p>
    <w:p>
      <w:pPr>
        <w:numPr>
          <w:ilvl w:val="0"/>
          <w:numId w:val="35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изменения законодательства </w:t>
      </w: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Российской Федерации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(должны быть приняты не позднее срока, установленного законодательством </w:t>
      </w: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Российской Федерации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);</w:t>
      </w:r>
      <w:r/>
    </w:p>
    <w:p>
      <w:pPr>
        <w:numPr>
          <w:ilvl w:val="0"/>
          <w:numId w:val="35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в иных случаях в соответствии с законодательством </w:t>
      </w: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Российской Федерации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numPr>
          <w:ilvl w:val="0"/>
          <w:numId w:val="36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Основаниями для прекращения действия локального нормативного акта Учреждения или отдельных его положений являются:</w:t>
      </w:r>
      <w:r/>
    </w:p>
    <w:p>
      <w:pPr>
        <w:numPr>
          <w:ilvl w:val="0"/>
          <w:numId w:val="37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истечение срока его действия (если локальным нормативным актом был определен период его действия, при наступлении указанного срока локальный акт автоматически утрачивает силу);</w:t>
      </w:r>
      <w:r/>
    </w:p>
    <w:p>
      <w:pPr>
        <w:numPr>
          <w:ilvl w:val="0"/>
          <w:numId w:val="37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вступление в силу федерального, регионального нормативного правового акта, содержащего отличные нормы права, по сравнению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 действовавшим локальным нормативным актом;</w:t>
      </w:r>
      <w:r/>
    </w:p>
    <w:p>
      <w:pPr>
        <w:numPr>
          <w:ilvl w:val="0"/>
          <w:numId w:val="37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иные случаи в соответствии с законодательством </w:t>
      </w: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Российской Федерации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numPr>
          <w:ilvl w:val="0"/>
          <w:numId w:val="38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Нормы локальных нормативных актов, ухудшающие положение обучающихся или работников Учреждения по сравнению с установленным законодательством 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Российской Федерации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об образовании, трудовым законодательством, либо принятые с нарушением установленного порядка,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не применяются и подлежат отмене.</w:t>
      </w:r>
      <w:r/>
    </w:p>
    <w:p>
      <w:pPr>
        <w:jc w:val="center"/>
        <w:spacing w:lineRule="auto" w:line="240" w:after="0" w:before="100" w:beforeAutospacing="1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  <w:lang w:eastAsia="ru-RU"/>
        </w:rPr>
      </w:r>
    </w:p>
    <w:p>
      <w:pPr>
        <w:jc w:val="center"/>
        <w:spacing w:lineRule="auto" w:line="240" w:after="0" w:before="100" w:beforeAutospacing="1"/>
        <w:rPr>
          <w:rFonts w:ascii="Times New Roman" w:hAnsi="Times New Roman" w:cs="Times New Roman" w:eastAsia="Times New Roman"/>
          <w:b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  <w:lang w:eastAsia="ru-RU"/>
        </w:rPr>
      </w:r>
    </w:p>
    <w:p>
      <w:pPr>
        <w:jc w:val="center"/>
        <w:spacing w:lineRule="auto" w:line="240" w:after="0" w:before="100" w:beforeAutospacing="1"/>
        <w:rPr>
          <w:rFonts w:ascii="Times New Roman" w:hAnsi="Times New Roman" w:cs="Times New Roman" w:eastAsia="Times New Roman"/>
          <w:b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  <w:t xml:space="preserve">7. Реорганизация и ликвидация Учреждения</w:t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numPr>
          <w:ilvl w:val="0"/>
          <w:numId w:val="39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Учреждение</w:t>
      </w: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 может быть реорганизовано или ликвидировано </w:t>
      </w: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по решению Учредителя</w:t>
      </w: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на основании и в порядке, установленном гражданским законодательством Российской Федерации, с учетом особенностей, предусмотренных законодательством об образовании Российской Федерации.</w:t>
      </w:r>
      <w:r/>
    </w:p>
    <w:p>
      <w:pPr>
        <w:numPr>
          <w:ilvl w:val="0"/>
          <w:numId w:val="39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Принятие решения о реорганизации или ликвидации Учреждения допускается на основании положительного заключения комиссии, по оценке последствий такого решения.</w:t>
      </w:r>
      <w:r/>
    </w:p>
    <w:p>
      <w:pPr>
        <w:numPr>
          <w:ilvl w:val="0"/>
          <w:numId w:val="39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При реорганизации или ликвидации Учреждения, осуществляемых, как правило, по окончании учебного года, Учредитель берет на себя ответственность за перевод обучающихся в другие Учреждения по согласованию с родителями (законными представителями) обучающихся. </w:t>
      </w:r>
      <w:r/>
    </w:p>
    <w:p>
      <w:pPr>
        <w:numPr>
          <w:ilvl w:val="0"/>
          <w:numId w:val="39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При ликвидации и реорганизации Учреждения высвобождаемым       работникам гарантируется соблюдение их  прав и интересов  в  соответствии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  законодательством  Российской Федерации. </w:t>
      </w:r>
      <w:r/>
    </w:p>
    <w:p>
      <w:pPr>
        <w:numPr>
          <w:ilvl w:val="0"/>
          <w:numId w:val="39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Образовавшиеся при осуществлении деятельности Учреждения      архивные документы в упорядоченном состоянии при реорганизации Учреждения передаются его правопреемнику, а при ликвидации Учреждения - на государственное хранение. </w:t>
      </w:r>
      <w:r/>
    </w:p>
    <w:p>
      <w:pPr>
        <w:numPr>
          <w:ilvl w:val="0"/>
          <w:numId w:val="39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Процедура реорганизации или ликвидации Учреждения осуществляется в соответствии с гражданским законодательством. </w:t>
      </w:r>
      <w:r/>
    </w:p>
    <w:p>
      <w:pPr>
        <w:numPr>
          <w:ilvl w:val="0"/>
          <w:numId w:val="39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При ликвидации Учреждения денежные средства и иные объекты собственности, за вычетом платежей по покрытию обязательств направляются на цели развития образования. </w:t>
      </w:r>
      <w:r/>
    </w:p>
    <w:p>
      <w:pPr>
        <w:numPr>
          <w:ilvl w:val="0"/>
          <w:numId w:val="39"/>
        </w:num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</w:rPr>
        <w:t xml:space="preserve">Принятие решения о реорганизации или ликвидации муниципальной общеобразовательной организации, расположенной в сельском поселении, 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</w:rPr>
        <w:t xml:space="preserve">                    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</w:rPr>
        <w:t xml:space="preserve">не допускается без учета мнения жителей данного сельского поселения.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vanish/>
          <w:spacing w:val="-2"/>
          <w:sz w:val="28"/>
          <w:szCs w:val="28"/>
        </w:rPr>
      </w:pPr>
      <w:r>
        <w:rPr>
          <w:rFonts w:ascii="Times New Roman" w:hAnsi="Times New Roman" w:cs="Times New Roman" w:eastAsia="Times New Roman"/>
          <w:vanish/>
          <w:spacing w:val="-2"/>
          <w:sz w:val="28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  <w:t xml:space="preserve">8. Порядок внесения изменений в Устав</w:t>
      </w:r>
      <w:r/>
    </w:p>
    <w:p>
      <w:pPr>
        <w:ind w:left="2138" w:hanging="1712"/>
        <w:jc w:val="center"/>
        <w:spacing w:lineRule="auto" w:line="240" w:after="0"/>
        <w:shd w:val="clear" w:fill="FFFFFF" w:color="auto"/>
        <w:tabs>
          <w:tab w:val="left" w:pos="284" w:leader="none"/>
        </w:tabs>
        <w:rPr>
          <w:rFonts w:ascii="Times New Roman" w:hAnsi="Times New Roman" w:cs="Times New Roman" w:eastAsia="Times New Roman"/>
          <w:b/>
          <w:spacing w:val="-2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spacing w:val="-2"/>
          <w:sz w:val="28"/>
          <w:szCs w:val="28"/>
          <w:lang w:eastAsia="ru-RU"/>
        </w:rPr>
      </w:r>
      <w:r/>
    </w:p>
    <w:p>
      <w:pPr>
        <w:numPr>
          <w:ilvl w:val="0"/>
          <w:numId w:val="40"/>
        </w:numPr>
        <w:contextualSpacing w:val="true"/>
        <w:ind w:left="0" w:firstLine="851"/>
        <w:jc w:val="both"/>
        <w:spacing w:lineRule="auto" w:line="240" w:after="0"/>
        <w:shd w:val="clear" w:fill="FFFFFF" w:color="auto"/>
        <w:tabs>
          <w:tab w:val="left" w:pos="0" w:leader="none"/>
        </w:tabs>
        <w:rPr>
          <w:rFonts w:ascii="Times New Roman" w:hAnsi="Times New Roman" w:cs="Times New Roman" w:eastAsia="Calibri"/>
          <w:spacing w:val="-2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pacing w:val="-2"/>
          <w:sz w:val="28"/>
          <w:szCs w:val="28"/>
          <w:lang w:eastAsia="ru-RU"/>
        </w:rPr>
        <w:t xml:space="preserve">Изменения и (или) дополнения в настоящий Устав (Устав в новой редакции) принимаются Общим собранием работников Учреждения, утверждаются муниципальным нормативно-правовым актом Учредителя </w:t>
      </w:r>
      <w:r>
        <w:rPr>
          <w:rFonts w:ascii="Times New Roman" w:hAnsi="Times New Roman" w:cs="Times New Roman" w:eastAsia="Calibri"/>
          <w:spacing w:val="-2"/>
          <w:sz w:val="28"/>
          <w:szCs w:val="28"/>
          <w:lang w:eastAsia="ru-RU"/>
        </w:rPr>
        <w:t xml:space="preserve">                             </w:t>
      </w:r>
      <w:r>
        <w:rPr>
          <w:rFonts w:ascii="Times New Roman" w:hAnsi="Times New Roman" w:cs="Times New Roman" w:eastAsia="Calibri"/>
          <w:spacing w:val="-2"/>
          <w:sz w:val="28"/>
          <w:szCs w:val="28"/>
          <w:lang w:eastAsia="ru-RU"/>
        </w:rPr>
        <w:t xml:space="preserve">в порядке, им установленном</w:t>
      </w:r>
      <w:r>
        <w:rPr>
          <w:rFonts w:ascii="Times New Roman" w:hAnsi="Times New Roman" w:cs="Times New Roman" w:eastAsia="Calibri"/>
          <w:spacing w:val="-2"/>
          <w:sz w:val="28"/>
          <w:szCs w:val="28"/>
          <w:lang w:eastAsia="ru-RU"/>
        </w:rPr>
        <w:t xml:space="preserve">,</w:t>
      </w:r>
      <w:r>
        <w:rPr>
          <w:rFonts w:ascii="Times New Roman" w:hAnsi="Times New Roman" w:cs="Times New Roman" w:eastAsia="Calibri"/>
          <w:spacing w:val="-2"/>
          <w:sz w:val="28"/>
          <w:szCs w:val="28"/>
          <w:lang w:eastAsia="ru-RU"/>
        </w:rPr>
        <w:t xml:space="preserve"> и подлежат обязательной государственной регистрации в порядке, установленном законодательством Российской Федерации.</w:t>
      </w:r>
      <w:r/>
    </w:p>
    <w:p>
      <w:pPr>
        <w:numPr>
          <w:ilvl w:val="0"/>
          <w:numId w:val="40"/>
        </w:numPr>
        <w:contextualSpacing w:val="true"/>
        <w:ind w:left="0" w:firstLine="851"/>
        <w:jc w:val="both"/>
        <w:spacing w:lineRule="auto" w:line="240" w:after="0"/>
        <w:shd w:val="clear" w:fill="FFFFFF" w:color="auto"/>
        <w:tabs>
          <w:tab w:val="left" w:pos="0" w:leader="none"/>
        </w:tabs>
        <w:rPr>
          <w:rFonts w:ascii="Times New Roman" w:hAnsi="Times New Roman" w:cs="Times New Roman" w:eastAsia="Calibri"/>
          <w:spacing w:val="-2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pacing w:val="-2"/>
          <w:sz w:val="28"/>
          <w:szCs w:val="28"/>
          <w:lang w:eastAsia="ru-RU"/>
        </w:rPr>
        <w:t xml:space="preserve">Изменения и дополнения в Устав (Устав в новой редакции) Учреждения вступают в силу с момента их государственной регистрации.</w:t>
      </w:r>
      <w:r/>
    </w:p>
    <w:p>
      <w:pPr>
        <w:pStyle w:val="74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454" w:footer="454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Arial Narrow">
    <w:panose1 w:val="020B06060202020302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304170785"/>
      <w:docPartObj>
        <w:docPartGallery w:val="Page Numbers (Top of Page)"/>
        <w:docPartUnique w:val="true"/>
      </w:docPartObj>
      <w:rPr/>
    </w:sdtPr>
    <w:sdtContent>
      <w:p>
        <w:pPr>
          <w:pStyle w:val="750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 xml:space="preserve">4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/>
      </w:p>
    </w:sdtContent>
  </w:sdt>
  <w:p>
    <w:pPr>
      <w:pStyle w:val="75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3"/>
      <w:numFmt w:val="decimal"/>
      <w:isLgl w:val="false"/>
      <w:suff w:val="space"/>
      <w:lvlText w:val="4.2%1."/>
      <w:lvlJc w:val="left"/>
      <w:pPr>
        <w:ind w:left="0" w:firstLine="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space"/>
      <w:lvlText w:val="4.20.%1."/>
      <w:lvlJc w:val="left"/>
      <w:pPr>
        <w:ind w:left="0" w:firstLine="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99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1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3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5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7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9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1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35" w:hanging="180"/>
      </w:pPr>
    </w:lvl>
  </w:abstractNum>
  <w:abstractNum w:abstractNumId="2">
    <w:multiLevelType w:val="hybridMultilevel"/>
    <w:lvl w:ilvl="0">
      <w:start w:val="3"/>
      <w:numFmt w:val="decimal"/>
      <w:isLgl w:val="false"/>
      <w:suff w:val="space"/>
      <w:lvlText w:val="4.%1."/>
      <w:lvlJc w:val="left"/>
      <w:pPr>
        <w:ind w:left="0" w:firstLine="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space"/>
      <w:lvlText w:val="2.5.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space"/>
      <w:lvlText w:val="4.2.%1."/>
      <w:lvlJc w:val="left"/>
      <w:pPr>
        <w:ind w:left="0" w:firstLine="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27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4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1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8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6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3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0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767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space"/>
      <w:lvlText w:val="1.36.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31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isLgl w:val="false"/>
      <w:suff w:val="tab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isLgl w:val="false"/>
      <w:suff w:val="tab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space"/>
      <w:lvlText w:val="4.22.%1."/>
      <w:lvlJc w:val="left"/>
      <w:pPr>
        <w:ind w:left="0" w:firstLine="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5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space"/>
      <w:lvlText w:val="4.49.%1."/>
      <w:lvlJc w:val="left"/>
      <w:pPr>
        <w:ind w:left="0" w:firstLine="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5" w:hanging="180"/>
      </w:pPr>
    </w:lvl>
  </w:abstractNum>
  <w:abstractNum w:abstractNumId="10">
    <w:multiLevelType w:val="hybridMultilevel"/>
    <w:lvl w:ilvl="0">
      <w:start w:val="11"/>
      <w:numFmt w:val="decimal"/>
      <w:isLgl w:val="false"/>
      <w:suff w:val="space"/>
      <w:lvlText w:val="1.%1."/>
      <w:lvlJc w:val="left"/>
      <w:pPr>
        <w:ind w:left="0" w:firstLine="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space"/>
      <w:lvlText w:val="4.4%1."/>
      <w:lvlJc w:val="left"/>
      <w:pPr>
        <w:ind w:left="0" w:firstLine="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31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space"/>
      <w:lvlText w:val="4.35.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5" w:hanging="180"/>
      </w:pPr>
    </w:lvl>
  </w:abstractNum>
  <w:abstractNum w:abstractNumId="13">
    <w:multiLevelType w:val="hybridMultilevel"/>
    <w:lvl w:ilvl="0">
      <w:start w:val="37"/>
      <w:numFmt w:val="decimal"/>
      <w:isLgl w:val="false"/>
      <w:suff w:val="space"/>
      <w:lvlText w:val="1.%1."/>
      <w:lvlJc w:val="left"/>
      <w:pPr>
        <w:ind w:left="0" w:firstLine="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8.%1."/>
      <w:lvlJc w:val="left"/>
      <w:pPr>
        <w:ind w:left="720" w:hanging="36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space"/>
      <w:lvlText w:val="7.%1."/>
      <w:lvlJc w:val="left"/>
      <w:pPr>
        <w:ind w:left="0" w:firstLine="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space"/>
      <w:lvlText w:val="5.5.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space"/>
      <w:lvlText w:val="%1"/>
      <w:lvlJc w:val="right"/>
      <w:pPr>
        <w:ind w:left="1931" w:firstLine="0"/>
      </w:pPr>
      <w:rPr>
        <w:rFonts w:ascii="Times New Roman" w:hAnsi="Times New Roman" w:cs="Times New Roman" w:eastAsia="Times New Roman" w:hint="default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3"/>
      <w:numFmt w:val="decimal"/>
      <w:isLgl w:val="false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isLgl/>
      <w:suff w:val="tab"/>
      <w:lvlText w:val="%1.%2."/>
      <w:lvlJc w:val="left"/>
      <w:pPr>
        <w:ind w:left="1631" w:hanging="78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2482" w:hanging="78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isLgl w:val="false"/>
      <w:suff w:val="space"/>
      <w:lvlText w:val="5.%1."/>
      <w:lvlJc w:val="left"/>
      <w:pPr>
        <w:ind w:left="0" w:firstLine="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space"/>
      <w:lvlText w:val="4.13.%1."/>
      <w:lvlJc w:val="left"/>
      <w:pPr>
        <w:ind w:left="0" w:firstLine="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space"/>
      <w:lvlText w:val="3.8.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space"/>
      <w:lvlText w:val="4.2%1."/>
      <w:lvlJc w:val="left"/>
      <w:pPr>
        <w:ind w:left="0" w:firstLine="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94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6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8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0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2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4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6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82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space"/>
      <w:lvlText w:val="4.5%1."/>
      <w:lvlJc w:val="left"/>
      <w:pPr>
        <w:ind w:left="0" w:firstLine="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31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space"/>
      <w:lvlText w:val="4.12.%1."/>
      <w:lvlJc w:val="left"/>
      <w:pPr>
        <w:ind w:left="0" w:firstLine="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221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3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5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7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9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1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3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55" w:hanging="180"/>
      </w:pPr>
    </w:lvl>
  </w:abstractNum>
  <w:abstractNum w:abstractNumId="25">
    <w:multiLevelType w:val="hybridMultilevel"/>
    <w:lvl w:ilvl="0">
      <w:start w:val="13"/>
      <w:numFmt w:val="decimal"/>
      <w:isLgl w:val="false"/>
      <w:suff w:val="tab"/>
      <w:lvlText w:val="4.%1."/>
      <w:lvlJc w:val="left"/>
      <w:pPr>
        <w:ind w:left="1495" w:hanging="36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space"/>
      <w:lvlText w:val="4.3%1."/>
      <w:lvlJc w:val="left"/>
      <w:pPr>
        <w:ind w:left="0" w:firstLine="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7">
    <w:multiLevelType w:val="hybridMultilevel"/>
    <w:lvl w:ilvl="0">
      <w:start w:val="36"/>
      <w:numFmt w:val="decimal"/>
      <w:isLgl w:val="false"/>
      <w:suff w:val="tab"/>
      <w:lvlText w:val="1.%1."/>
      <w:lvlJc w:val="left"/>
      <w:pPr>
        <w:ind w:left="0" w:firstLine="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8">
    <w:multiLevelType w:val="hybridMultilevel"/>
    <w:lvl w:ilvl="0">
      <w:start w:val="4"/>
      <w:numFmt w:val="decimal"/>
      <w:isLgl w:val="false"/>
      <w:suff w:val="space"/>
      <w:lvlText w:val="4.1%1."/>
      <w:lvlJc w:val="left"/>
      <w:pPr>
        <w:ind w:left="0" w:firstLine="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9">
    <w:multiLevelType w:val="hybridMultilevel"/>
    <w:lvl w:ilvl="0">
      <w:start w:val="1"/>
      <w:numFmt w:val="decimal"/>
      <w:isLgl w:val="false"/>
      <w:suff w:val="space"/>
      <w:lvlText w:val="1.37.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301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73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45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17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89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61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33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8051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space"/>
      <w:lvlText w:val="3.%1."/>
      <w:lvlJc w:val="left"/>
      <w:pPr>
        <w:ind w:left="0" w:firstLine="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99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1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3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5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7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9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1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35" w:hanging="180"/>
      </w:pPr>
    </w:lvl>
  </w:abstractNum>
  <w:abstractNum w:abstractNumId="31">
    <w:multiLevelType w:val="hybridMultilevel"/>
    <w:lvl w:ilvl="0">
      <w:start w:val="4"/>
      <w:numFmt w:val="decimal"/>
      <w:isLgl w:val="false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4"/>
      <w:numFmt w:val="decimal"/>
      <w:isLgl/>
      <w:suff w:val="tab"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32">
    <w:multiLevelType w:val="hybridMultilevel"/>
    <w:lvl w:ilvl="0">
      <w:start w:val="1"/>
      <w:numFmt w:val="decimal"/>
      <w:isLgl w:val="false"/>
      <w:suff w:val="space"/>
      <w:lvlText w:val="6.%1."/>
      <w:lvlJc w:val="left"/>
      <w:pPr>
        <w:ind w:left="0" w:firstLine="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12"/>
      <w:numFmt w:val="decimal"/>
      <w:isLgl w:val="false"/>
      <w:suff w:val="space"/>
      <w:lvlText w:val="6.%1."/>
      <w:lvlJc w:val="left"/>
      <w:pPr>
        <w:ind w:left="0" w:firstLine="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4">
    <w:multiLevelType w:val="hybridMultilevel"/>
    <w:lvl w:ilvl="0">
      <w:start w:val="1"/>
      <w:numFmt w:val="decimal"/>
      <w:isLgl w:val="false"/>
      <w:suff w:val="space"/>
      <w:lvlText w:val="4.10.%1."/>
      <w:lvlJc w:val="left"/>
      <w:pPr>
        <w:ind w:left="0" w:firstLine="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35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isLgl w:val="false"/>
      <w:suff w:val="tab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isLgl w:val="false"/>
      <w:suff w:val="tab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multiLevelType w:val="hybridMultilevel"/>
    <w:lvl w:ilvl="0">
      <w:start w:val="2"/>
      <w:numFmt w:val="decimal"/>
      <w:isLgl w:val="false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7">
    <w:multiLevelType w:val="hybridMultilevel"/>
    <w:lvl w:ilvl="0">
      <w:start w:val="1"/>
      <w:numFmt w:val="decimal"/>
      <w:isLgl w:val="false"/>
      <w:suff w:val="space"/>
      <w:lvlText w:val="4.%1."/>
      <w:lvlJc w:val="left"/>
      <w:pPr>
        <w:ind w:left="0" w:firstLine="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38">
    <w:multiLevelType w:val="hybridMultilevel"/>
    <w:lvl w:ilvl="0">
      <w:start w:val="1"/>
      <w:numFmt w:val="decimal"/>
      <w:isLgl w:val="false"/>
      <w:suff w:val="space"/>
      <w:lvlText w:val="2.%1."/>
      <w:lvlJc w:val="left"/>
      <w:pPr>
        <w:ind w:left="0" w:firstLine="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39">
    <w:multiLevelType w:val="hybridMultilevel"/>
    <w:lvl w:ilvl="0">
      <w:start w:val="11"/>
      <w:numFmt w:val="decimal"/>
      <w:isLgl w:val="false"/>
      <w:suff w:val="space"/>
      <w:lvlText w:val="4.%1."/>
      <w:lvlJc w:val="left"/>
      <w:pPr>
        <w:ind w:left="0" w:firstLine="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0">
    <w:multiLevelType w:val="hybridMultilevel"/>
    <w:lvl w:ilvl="0">
      <w:start w:val="13"/>
      <w:numFmt w:val="decimal"/>
      <w:isLgl w:val="false"/>
      <w:suff w:val="space"/>
      <w:lvlText w:val="6.%1."/>
      <w:lvlJc w:val="left"/>
      <w:pPr>
        <w:ind w:left="0" w:firstLine="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isLgl w:val="false"/>
      <w:suff w:val="tab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isLgl w:val="false"/>
      <w:suff w:val="tab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41"/>
  </w:num>
  <w:num w:numId="3">
    <w:abstractNumId w:val="10"/>
  </w:num>
  <w:num w:numId="4">
    <w:abstractNumId w:val="6"/>
  </w:num>
  <w:num w:numId="5">
    <w:abstractNumId w:val="27"/>
  </w:num>
  <w:num w:numId="6">
    <w:abstractNumId w:val="29"/>
  </w:num>
  <w:num w:numId="7">
    <w:abstractNumId w:val="38"/>
  </w:num>
  <w:num w:numId="8">
    <w:abstractNumId w:val="4"/>
  </w:num>
  <w:num w:numId="9">
    <w:abstractNumId w:val="36"/>
  </w:num>
  <w:num w:numId="10">
    <w:abstractNumId w:val="18"/>
  </w:num>
  <w:num w:numId="11">
    <w:abstractNumId w:val="30"/>
  </w:num>
  <w:num w:numId="12">
    <w:abstractNumId w:val="21"/>
  </w:num>
  <w:num w:numId="13">
    <w:abstractNumId w:val="31"/>
  </w:num>
  <w:num w:numId="14">
    <w:abstractNumId w:val="37"/>
  </w:num>
  <w:num w:numId="15">
    <w:abstractNumId w:val="5"/>
  </w:num>
  <w:num w:numId="16">
    <w:abstractNumId w:val="2"/>
  </w:num>
  <w:num w:numId="17">
    <w:abstractNumId w:val="34"/>
  </w:num>
  <w:num w:numId="18">
    <w:abstractNumId w:val="39"/>
  </w:num>
  <w:num w:numId="19">
    <w:abstractNumId w:val="24"/>
  </w:num>
  <w:num w:numId="20">
    <w:abstractNumId w:val="25"/>
  </w:num>
  <w:num w:numId="21">
    <w:abstractNumId w:val="20"/>
  </w:num>
  <w:num w:numId="22">
    <w:abstractNumId w:val="28"/>
  </w:num>
  <w:num w:numId="23">
    <w:abstractNumId w:val="22"/>
  </w:num>
  <w:num w:numId="24">
    <w:abstractNumId w:val="1"/>
  </w:num>
  <w:num w:numId="25">
    <w:abstractNumId w:val="8"/>
  </w:num>
  <w:num w:numId="26">
    <w:abstractNumId w:val="0"/>
  </w:num>
  <w:num w:numId="27">
    <w:abstractNumId w:val="26"/>
  </w:num>
  <w:num w:numId="28">
    <w:abstractNumId w:val="12"/>
  </w:num>
  <w:num w:numId="29">
    <w:abstractNumId w:val="11"/>
  </w:num>
  <w:num w:numId="30">
    <w:abstractNumId w:val="9"/>
  </w:num>
  <w:num w:numId="31">
    <w:abstractNumId w:val="19"/>
  </w:num>
  <w:num w:numId="32">
    <w:abstractNumId w:val="16"/>
  </w:num>
  <w:num w:numId="33">
    <w:abstractNumId w:val="32"/>
  </w:num>
  <w:num w:numId="34">
    <w:abstractNumId w:val="42"/>
  </w:num>
  <w:num w:numId="35">
    <w:abstractNumId w:val="35"/>
  </w:num>
  <w:num w:numId="36">
    <w:abstractNumId w:val="33"/>
  </w:num>
  <w:num w:numId="37">
    <w:abstractNumId w:val="7"/>
  </w:num>
  <w:num w:numId="38">
    <w:abstractNumId w:val="40"/>
  </w:num>
  <w:num w:numId="39">
    <w:abstractNumId w:val="15"/>
  </w:num>
  <w:num w:numId="40">
    <w:abstractNumId w:val="14"/>
  </w:num>
  <w:num w:numId="41">
    <w:abstractNumId w:val="23"/>
  </w:num>
  <w:num w:numId="42">
    <w:abstractNumId w:val="13"/>
  </w:num>
  <w:num w:numId="43">
    <w:abstractNumId w:val="17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lineRule="auto" w:line="259" w:after="16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744"/>
    <w:next w:val="744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745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744"/>
    <w:next w:val="744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745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744"/>
    <w:next w:val="744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745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744"/>
    <w:next w:val="744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745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744"/>
    <w:next w:val="744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745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744"/>
    <w:next w:val="744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745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744"/>
    <w:next w:val="744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745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744"/>
    <w:next w:val="744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745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744"/>
    <w:next w:val="744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745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2">
    <w:name w:val="Title"/>
    <w:basedOn w:val="744"/>
    <w:next w:val="744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745"/>
    <w:link w:val="32"/>
    <w:uiPriority w:val="10"/>
    <w:rPr>
      <w:sz w:val="48"/>
      <w:szCs w:val="48"/>
    </w:rPr>
  </w:style>
  <w:style w:type="paragraph" w:styleId="34">
    <w:name w:val="Subtitle"/>
    <w:basedOn w:val="744"/>
    <w:next w:val="744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745"/>
    <w:link w:val="34"/>
    <w:uiPriority w:val="11"/>
    <w:rPr>
      <w:sz w:val="24"/>
      <w:szCs w:val="24"/>
    </w:rPr>
  </w:style>
  <w:style w:type="paragraph" w:styleId="36">
    <w:name w:val="Quote"/>
    <w:basedOn w:val="744"/>
    <w:next w:val="744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744"/>
    <w:next w:val="744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character" w:styleId="41">
    <w:name w:val="Header Char"/>
    <w:basedOn w:val="745"/>
    <w:link w:val="750"/>
    <w:uiPriority w:val="99"/>
  </w:style>
  <w:style w:type="character" w:styleId="43">
    <w:name w:val="Footer Char"/>
    <w:basedOn w:val="745"/>
    <w:link w:val="752"/>
    <w:uiPriority w:val="99"/>
  </w:style>
  <w:style w:type="paragraph" w:styleId="44">
    <w:name w:val="Caption"/>
    <w:basedOn w:val="744"/>
    <w:next w:val="744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752"/>
    <w:uiPriority w:val="99"/>
  </w:style>
  <w:style w:type="table" w:styleId="46">
    <w:name w:val="Table Grid"/>
    <w:basedOn w:val="746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746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746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746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74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74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74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74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74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74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74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7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2">
    <w:name w:val="Lined - Accent 1"/>
    <w:basedOn w:val="7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53">
    <w:name w:val="Lined - Accent 2"/>
    <w:basedOn w:val="7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54">
    <w:name w:val="Lined - Accent 3"/>
    <w:basedOn w:val="7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55">
    <w:name w:val="Lined - Accent 4"/>
    <w:basedOn w:val="7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56">
    <w:name w:val="Lined - Accent 5"/>
    <w:basedOn w:val="7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57">
    <w:name w:val="Lined - Accent 6"/>
    <w:basedOn w:val="7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58">
    <w:name w:val="Bordered &amp; Lined - Accent"/>
    <w:basedOn w:val="7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9">
    <w:name w:val="Bordered &amp; Lined - Accent 1"/>
    <w:basedOn w:val="7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60">
    <w:name w:val="Bordered &amp; Lined - Accent 2"/>
    <w:basedOn w:val="7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61">
    <w:name w:val="Bordered &amp; Lined - Accent 3"/>
    <w:basedOn w:val="7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62">
    <w:name w:val="Bordered &amp; Lined - Accent 4"/>
    <w:basedOn w:val="7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63">
    <w:name w:val="Bordered &amp; Lined - Accent 5"/>
    <w:basedOn w:val="7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64">
    <w:name w:val="Bordered &amp; Lined - Accent 6"/>
    <w:basedOn w:val="7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65">
    <w:name w:val="Bordered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7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744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745"/>
    <w:uiPriority w:val="99"/>
    <w:unhideWhenUsed/>
    <w:rPr>
      <w:vertAlign w:val="superscript"/>
    </w:rPr>
  </w:style>
  <w:style w:type="paragraph" w:styleId="176">
    <w:name w:val="endnote text"/>
    <w:basedOn w:val="744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745"/>
    <w:uiPriority w:val="99"/>
    <w:semiHidden/>
    <w:unhideWhenUsed/>
    <w:rPr>
      <w:vertAlign w:val="superscript"/>
    </w:rPr>
  </w:style>
  <w:style w:type="paragraph" w:styleId="179">
    <w:name w:val="toc 1"/>
    <w:basedOn w:val="744"/>
    <w:next w:val="744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744"/>
    <w:next w:val="744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744"/>
    <w:next w:val="744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744"/>
    <w:next w:val="744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744"/>
    <w:next w:val="744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744"/>
    <w:next w:val="744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744"/>
    <w:next w:val="744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744"/>
    <w:next w:val="744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744"/>
    <w:next w:val="744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744"/>
    <w:next w:val="744"/>
    <w:uiPriority w:val="99"/>
    <w:unhideWhenUsed/>
    <w:pPr>
      <w:spacing w:after="0" w:afterAutospacing="0"/>
    </w:pPr>
  </w:style>
  <w:style w:type="paragraph" w:styleId="744" w:default="1">
    <w:name w:val="Normal"/>
    <w:qFormat/>
  </w:style>
  <w:style w:type="character" w:styleId="745" w:default="1">
    <w:name w:val="Default Paragraph Font"/>
    <w:uiPriority w:val="1"/>
    <w:semiHidden/>
    <w:unhideWhenUsed/>
  </w:style>
  <w:style w:type="table" w:styleId="74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47" w:default="1">
    <w:name w:val="No List"/>
    <w:uiPriority w:val="99"/>
    <w:semiHidden/>
    <w:unhideWhenUsed/>
  </w:style>
  <w:style w:type="paragraph" w:styleId="748">
    <w:name w:val="List Paragraph"/>
    <w:basedOn w:val="744"/>
    <w:qFormat/>
    <w:uiPriority w:val="34"/>
    <w:pPr>
      <w:contextualSpacing w:val="true"/>
      <w:ind w:left="720"/>
    </w:pPr>
  </w:style>
  <w:style w:type="paragraph" w:styleId="749">
    <w:name w:val="No Spacing"/>
    <w:qFormat/>
    <w:uiPriority w:val="1"/>
    <w:pPr>
      <w:spacing w:lineRule="auto" w:line="240" w:after="0"/>
    </w:pPr>
  </w:style>
  <w:style w:type="paragraph" w:styleId="750">
    <w:name w:val="Header"/>
    <w:basedOn w:val="744"/>
    <w:link w:val="751"/>
    <w:uiPriority w:val="99"/>
    <w:unhideWhenUsed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751" w:customStyle="1">
    <w:name w:val="Верхний колонтитул Знак"/>
    <w:basedOn w:val="745"/>
    <w:link w:val="750"/>
    <w:uiPriority w:val="99"/>
  </w:style>
  <w:style w:type="paragraph" w:styleId="752">
    <w:name w:val="Footer"/>
    <w:basedOn w:val="744"/>
    <w:link w:val="753"/>
    <w:uiPriority w:val="99"/>
    <w:unhideWhenUsed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753" w:customStyle="1">
    <w:name w:val="Нижний колонтитул Знак"/>
    <w:basedOn w:val="745"/>
    <w:link w:val="752"/>
    <w:uiPriority w:val="99"/>
  </w:style>
  <w:style w:type="paragraph" w:styleId="754">
    <w:name w:val="Balloon Text"/>
    <w:basedOn w:val="744"/>
    <w:link w:val="755"/>
    <w:uiPriority w:val="99"/>
    <w:semiHidden/>
    <w:unhideWhenUsed/>
    <w:rPr>
      <w:rFonts w:ascii="Segoe UI" w:hAnsi="Segoe UI" w:cs="Segoe UI"/>
      <w:sz w:val="18"/>
      <w:szCs w:val="18"/>
    </w:rPr>
    <w:pPr>
      <w:spacing w:lineRule="auto" w:line="240" w:after="0"/>
    </w:pPr>
  </w:style>
  <w:style w:type="character" w:styleId="755" w:customStyle="1">
    <w:name w:val="Текст выноски Знак"/>
    <w:basedOn w:val="745"/>
    <w:link w:val="754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Relationship Id="rId12" Type="http://schemas.openxmlformats.org/officeDocument/2006/relationships/hyperlink" Target="https://login.consultant.ru/link/?req=doc&amp;base=RLAW072&amp;n=188283&amp;date=18.07.2024" TargetMode="External"/><Relationship Id="rId13" Type="http://schemas.openxmlformats.org/officeDocument/2006/relationships/hyperlink" Target="https://www.consultant.ru/document/cons_doc_LAW_142304/" TargetMode="External"/><Relationship Id="rId14" Type="http://schemas.openxmlformats.org/officeDocument/2006/relationships/hyperlink" Target="https://www.consultant.ru/document/cons_doc_LAW_453225/967a941da51a145316e5c6099b3f3e37b2b476ef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revision>3</cp:revision>
  <dcterms:created xsi:type="dcterms:W3CDTF">2024-12-17T13:16:00Z</dcterms:created>
  <dcterms:modified xsi:type="dcterms:W3CDTF">2024-12-18T05:42:58Z</dcterms:modified>
</cp:coreProperties>
</file>