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657</w:t>
      </w:r>
      <w:r>
        <w:rPr>
          <w:rFonts w:ascii="Arial" w:hAnsi="Arial" w:cs="Arial"/>
          <w:i w:val="false"/>
          <w:spacing w:val="0"/>
          <w:sz w:val="24"/>
          <w:szCs w:val="18"/>
        </w:rPr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28"/>
        <w:ind w:hanging="751"/>
        <w:jc w:val="center"/>
        <w:spacing w:lineRule="exact" w:line="391" w:after="0"/>
        <w:shd w:val="clear" w:fill="FFFFFF" w:color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hanging="751"/>
        <w:jc w:val="center"/>
        <w:spacing w:lineRule="exact" w:line="391" w:after="0"/>
        <w:shd w:val="clear" w:fill="FFFFFF" w:color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971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11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62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  переименовании муниципального бюджетного общеобразовательного учреждения «Новобезгинская средняя общеобразовательная школа Новооскольского городского округа имени Героя Российской Федерации Александра Михайловича Ананичева»               </w:t>
            </w:r>
            <w:r/>
          </w:p>
          <w:p>
            <w:pPr>
              <w:pStyle w:val="62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62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62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28"/>
              <w:spacing w:lineRule="auto" w:line="24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                           № 131-ФЗ «Об общих принципах организации местного</w:t>
      </w:r>
      <w:r>
        <w:rPr>
          <w:rFonts w:ascii="Times New Roman" w:hAnsi="Times New Roman" w:eastAsia="Calibri"/>
          <w:sz w:val="28"/>
          <w:szCs w:val="28"/>
        </w:rPr>
        <w:t xml:space="preserve"> самоуправления            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sz w:val="28"/>
          <w:szCs w:val="32"/>
          <w:lang w:val="en-US"/>
        </w:rPr>
        <w:fldChar w:fldCharType="begin"/>
      </w:r>
      <w:r>
        <w:rPr>
          <w:sz w:val="28"/>
          <w:szCs w:val="32"/>
        </w:rPr>
        <w:instrText xml:space="preserve"> </w:instrText>
      </w:r>
      <w:r>
        <w:rPr>
          <w:sz w:val="28"/>
          <w:szCs w:val="32"/>
          <w:lang w:val="en-US"/>
        </w:rPr>
        <w:instrText xml:space="preserve">HYPERLINK</w:instrText>
      </w:r>
      <w:r>
        <w:rPr>
          <w:sz w:val="28"/>
          <w:szCs w:val="32"/>
        </w:rPr>
        <w:instrText xml:space="preserve"> "</w:instrText>
      </w:r>
      <w:r>
        <w:rPr>
          <w:sz w:val="28"/>
          <w:szCs w:val="32"/>
          <w:lang w:val="en-US"/>
        </w:rPr>
        <w:instrText xml:space="preserve">https</w:instrText>
      </w:r>
      <w:r>
        <w:rPr>
          <w:sz w:val="28"/>
          <w:szCs w:val="32"/>
        </w:rPr>
        <w:instrText xml:space="preserve">://</w:instrText>
      </w:r>
      <w:r>
        <w:rPr>
          <w:sz w:val="28"/>
          <w:szCs w:val="32"/>
          <w:lang w:val="en-US"/>
        </w:rPr>
        <w:instrText xml:space="preserve">login</w:instrText>
      </w:r>
      <w:r>
        <w:rPr>
          <w:sz w:val="28"/>
          <w:szCs w:val="32"/>
        </w:rPr>
        <w:instrText xml:space="preserve">.</w:instrText>
      </w:r>
      <w:r>
        <w:rPr>
          <w:sz w:val="28"/>
          <w:szCs w:val="32"/>
          <w:lang w:val="en-US"/>
        </w:rPr>
        <w:instrText xml:space="preserve">consultant</w:instrText>
      </w:r>
      <w:r>
        <w:rPr>
          <w:sz w:val="28"/>
          <w:szCs w:val="32"/>
        </w:rPr>
        <w:instrText xml:space="preserve">.</w:instrText>
      </w:r>
      <w:r>
        <w:rPr>
          <w:sz w:val="28"/>
          <w:szCs w:val="32"/>
          <w:lang w:val="en-US"/>
        </w:rPr>
        <w:instrText xml:space="preserve">ru</w:instrText>
      </w:r>
      <w:r>
        <w:rPr>
          <w:sz w:val="28"/>
          <w:szCs w:val="32"/>
        </w:rPr>
        <w:instrText xml:space="preserve">/</w:instrText>
      </w:r>
      <w:r>
        <w:rPr>
          <w:sz w:val="28"/>
          <w:szCs w:val="32"/>
          <w:lang w:val="en-US"/>
        </w:rPr>
        <w:instrText xml:space="preserve">link</w:instrText>
      </w:r>
      <w:r>
        <w:rPr>
          <w:sz w:val="28"/>
          <w:szCs w:val="32"/>
        </w:rPr>
        <w:instrText xml:space="preserve">/?</w:instrText>
      </w:r>
      <w:r>
        <w:rPr>
          <w:sz w:val="28"/>
          <w:szCs w:val="32"/>
          <w:lang w:val="en-US"/>
        </w:rPr>
        <w:instrText xml:space="preserve">req</w:instrText>
      </w:r>
      <w:r>
        <w:rPr>
          <w:sz w:val="28"/>
          <w:szCs w:val="32"/>
        </w:rPr>
        <w:instrText xml:space="preserve">=</w:instrText>
      </w:r>
      <w:r>
        <w:rPr>
          <w:sz w:val="28"/>
          <w:szCs w:val="32"/>
          <w:lang w:val="en-US"/>
        </w:rPr>
        <w:instrText xml:space="preserve">doc</w:instrText>
      </w:r>
      <w:r>
        <w:rPr>
          <w:sz w:val="28"/>
          <w:szCs w:val="32"/>
        </w:rPr>
        <w:instrText xml:space="preserve">&amp;</w:instrText>
      </w:r>
      <w:r>
        <w:rPr>
          <w:sz w:val="28"/>
          <w:szCs w:val="32"/>
          <w:lang w:val="en-US"/>
        </w:rPr>
        <w:instrText xml:space="preserve">base</w:instrText>
      </w:r>
      <w:r>
        <w:rPr>
          <w:sz w:val="28"/>
          <w:szCs w:val="32"/>
        </w:rPr>
        <w:instrText xml:space="preserve">=</w:instrText>
      </w:r>
      <w:r>
        <w:rPr>
          <w:sz w:val="28"/>
          <w:szCs w:val="32"/>
          <w:lang w:val="en-US"/>
        </w:rPr>
        <w:instrText xml:space="preserve">RLAW</w:instrText>
      </w:r>
      <w:r>
        <w:rPr>
          <w:sz w:val="28"/>
          <w:szCs w:val="32"/>
        </w:rPr>
        <w:instrText xml:space="preserve">072&amp;</w:instrText>
      </w:r>
      <w:r>
        <w:rPr>
          <w:sz w:val="28"/>
          <w:szCs w:val="32"/>
          <w:lang w:val="en-US"/>
        </w:rPr>
        <w:instrText xml:space="preserve">n</w:instrText>
      </w:r>
      <w:r>
        <w:rPr>
          <w:sz w:val="28"/>
          <w:szCs w:val="32"/>
        </w:rPr>
        <w:instrText xml:space="preserve">=188283&amp;</w:instrText>
      </w:r>
      <w:r>
        <w:rPr>
          <w:sz w:val="28"/>
          <w:szCs w:val="32"/>
          <w:lang w:val="en-US"/>
        </w:rPr>
        <w:instrText xml:space="preserve">date</w:instrText>
      </w:r>
      <w:r>
        <w:rPr>
          <w:sz w:val="28"/>
          <w:szCs w:val="32"/>
        </w:rPr>
        <w:instrText xml:space="preserve">=18.07.2024" \</w:instrText>
      </w:r>
      <w:r>
        <w:rPr>
          <w:sz w:val="28"/>
          <w:szCs w:val="32"/>
          <w:lang w:val="en-US"/>
        </w:rPr>
        <w:instrText xml:space="preserve">o</w:instrText>
      </w:r>
      <w:r>
        <w:rPr>
          <w:sz w:val="28"/>
          <w:szCs w:val="32"/>
        </w:rPr>
        <w:instrText xml:space="preserve"> "</w:instrText>
      </w:r>
      <w:r>
        <w:rPr>
          <w:sz w:val="28"/>
          <w:szCs w:val="32"/>
          <w:lang w:val="en-US"/>
        </w:rPr>
        <w:instrText xml:space="preserve">https</w:instrText>
      </w:r>
      <w:r>
        <w:rPr>
          <w:sz w:val="28"/>
          <w:szCs w:val="32"/>
        </w:rPr>
        <w:instrText xml:space="preserve">://</w:instrText>
      </w:r>
      <w:r>
        <w:rPr>
          <w:sz w:val="28"/>
          <w:szCs w:val="32"/>
          <w:lang w:val="en-US"/>
        </w:rPr>
        <w:instrText xml:space="preserve">login</w:instrText>
      </w:r>
      <w:r>
        <w:rPr>
          <w:sz w:val="28"/>
          <w:szCs w:val="32"/>
        </w:rPr>
        <w:instrText xml:space="preserve">.</w:instrText>
      </w:r>
      <w:r>
        <w:rPr>
          <w:sz w:val="28"/>
          <w:szCs w:val="32"/>
          <w:lang w:val="en-US"/>
        </w:rPr>
        <w:instrText xml:space="preserve">consultant</w:instrText>
      </w:r>
      <w:r>
        <w:rPr>
          <w:sz w:val="28"/>
          <w:szCs w:val="32"/>
        </w:rPr>
        <w:instrText xml:space="preserve">.</w:instrText>
      </w:r>
      <w:r>
        <w:rPr>
          <w:sz w:val="28"/>
          <w:szCs w:val="32"/>
          <w:lang w:val="en-US"/>
        </w:rPr>
        <w:instrText xml:space="preserve">ru</w:instrText>
      </w:r>
      <w:r>
        <w:rPr>
          <w:sz w:val="28"/>
          <w:szCs w:val="32"/>
        </w:rPr>
        <w:instrText xml:space="preserve">/</w:instrText>
      </w:r>
      <w:r>
        <w:rPr>
          <w:sz w:val="28"/>
          <w:szCs w:val="32"/>
          <w:lang w:val="en-US"/>
        </w:rPr>
        <w:instrText xml:space="preserve">link</w:instrText>
      </w:r>
      <w:r>
        <w:rPr>
          <w:sz w:val="28"/>
          <w:szCs w:val="32"/>
        </w:rPr>
        <w:instrText xml:space="preserve">/?</w:instrText>
      </w:r>
      <w:r>
        <w:rPr>
          <w:sz w:val="28"/>
          <w:szCs w:val="32"/>
          <w:lang w:val="en-US"/>
        </w:rPr>
        <w:instrText xml:space="preserve">req</w:instrText>
      </w:r>
      <w:r>
        <w:rPr>
          <w:sz w:val="28"/>
          <w:szCs w:val="32"/>
        </w:rPr>
        <w:instrText xml:space="preserve">=</w:instrText>
      </w:r>
      <w:r>
        <w:rPr>
          <w:sz w:val="28"/>
          <w:szCs w:val="32"/>
          <w:lang w:val="en-US"/>
        </w:rPr>
        <w:instrText xml:space="preserve">doc</w:instrText>
      </w:r>
      <w:r>
        <w:rPr>
          <w:sz w:val="28"/>
          <w:szCs w:val="32"/>
        </w:rPr>
        <w:instrText xml:space="preserve">&amp;</w:instrText>
      </w:r>
      <w:r>
        <w:rPr>
          <w:sz w:val="28"/>
          <w:szCs w:val="32"/>
          <w:lang w:val="en-US"/>
        </w:rPr>
        <w:instrText xml:space="preserve">base</w:instrText>
      </w:r>
      <w:r>
        <w:rPr>
          <w:sz w:val="28"/>
          <w:szCs w:val="32"/>
        </w:rPr>
        <w:instrText xml:space="preserve">=</w:instrText>
      </w:r>
      <w:r>
        <w:rPr>
          <w:sz w:val="28"/>
          <w:szCs w:val="32"/>
          <w:lang w:val="en-US"/>
        </w:rPr>
        <w:instrText xml:space="preserve">RLAW</w:instrText>
      </w:r>
      <w:r>
        <w:rPr>
          <w:sz w:val="28"/>
          <w:szCs w:val="32"/>
        </w:rPr>
        <w:instrText xml:space="preserve">072&amp;</w:instrText>
      </w:r>
      <w:r>
        <w:rPr>
          <w:sz w:val="28"/>
          <w:szCs w:val="32"/>
          <w:lang w:val="en-US"/>
        </w:rPr>
        <w:instrText xml:space="preserve">n</w:instrText>
      </w:r>
      <w:r>
        <w:rPr>
          <w:sz w:val="28"/>
          <w:szCs w:val="32"/>
        </w:rPr>
        <w:instrText xml:space="preserve">=188283&amp;</w:instrText>
      </w:r>
      <w:r>
        <w:rPr>
          <w:sz w:val="28"/>
          <w:szCs w:val="32"/>
          <w:lang w:val="en-US"/>
        </w:rPr>
        <w:instrText xml:space="preserve">date</w:instrText>
      </w:r>
      <w:r>
        <w:rPr>
          <w:sz w:val="28"/>
          <w:szCs w:val="32"/>
        </w:rPr>
        <w:instrText xml:space="preserve">=18.07.2024" </w:instrText>
      </w:r>
      <w:r>
        <w:rPr>
          <w:sz w:val="28"/>
          <w:szCs w:val="32"/>
          <w:lang w:val="en-US"/>
        </w:rPr>
        <w:fldChar w:fldCharType="separate"/>
      </w:r>
      <w:r>
        <w:rPr>
          <w:rFonts w:ascii="Times New Roman" w:hAnsi="Times New Roman"/>
          <w:color w:val="000000"/>
          <w:sz w:val="28"/>
          <w:szCs w:val="28"/>
        </w:rPr>
        <w:t xml:space="preserve">Уставом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Переименовать муниципальное бюджетное общеобразовательное учреждение «Новобезгинская средняя общеобразовательная школа Новооскольского городского округа имени Героя Российской Федерации Александра Михайловича Ананичева» в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/>
          <w:sz w:val="28"/>
          <w:szCs w:val="28"/>
        </w:rPr>
        <w:t xml:space="preserve">«Но</w:t>
      </w:r>
      <w:r>
        <w:rPr>
          <w:rFonts w:ascii="Times New Roman" w:hAnsi="Times New Roman"/>
          <w:sz w:val="28"/>
          <w:szCs w:val="28"/>
        </w:rPr>
        <w:t xml:space="preserve">вобезгинская средняя общеобразовательная школа Новооскольского муниципального округа  Белгородской области имени Героя Российской Федерации Александра Михайловича Ананичева» (сокращенное наименование - МБОУ «Новобезгинская СОШ им. Героя РФ А.М. Ананичева»)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бюджетного общеобразовательного учреждения </w:t>
      </w:r>
      <w:r>
        <w:rPr>
          <w:rFonts w:ascii="Times New Roman" w:hAnsi="Times New Roman"/>
          <w:sz w:val="28"/>
          <w:szCs w:val="28"/>
        </w:rPr>
        <w:t xml:space="preserve">«Новобезгинская средняя общеобразовательная школа Новооскольского муниципального округа  Белгородской области имени Героя Российской Федерации Александра Михайловича Ананичева» (прилагается).</w:t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бюджетного общеобразовательного учреждения </w:t>
      </w:r>
      <w:r>
        <w:rPr>
          <w:rFonts w:ascii="Times New Roman" w:hAnsi="Times New Roman"/>
          <w:sz w:val="28"/>
          <w:szCs w:val="28"/>
        </w:rPr>
        <w:t xml:space="preserve">«Новобезгинская средняя общеобразовательная школа Новооскольского муниципального округа  Белгородской области имени Героя Российской Федерации Александра Михайловича Ананичева»</w:t>
      </w:r>
      <w:r>
        <w:rPr>
          <w:rFonts w:ascii="Times New Roman" w:hAnsi="Times New Roman" w:eastAsia="Calibri"/>
          <w:sz w:val="28"/>
          <w:szCs w:val="28"/>
        </w:rPr>
        <w:t xml:space="preserve"> Трубникову Егору Ивановичу</w:t>
      </w:r>
      <w:r>
        <w:rPr>
          <w:rFonts w:ascii="Times New Roman" w:hAnsi="Times New Roman"/>
          <w:sz w:val="28"/>
          <w:szCs w:val="28"/>
        </w:rPr>
        <w:t xml:space="preserve"> осуществить необходимые действия, связанные                          с государственной регистрацией Устава в новой редакции. </w:t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утратившими силу пункты 3 и 4 постановления администрации Новооскольского городского округа от 14 сентября 2022 года № 474 «О присвоении имени Героя Российской Федерации Александра Михайловича Ананичева МБОУ «Новобезгинская СОШ».</w:t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дня его официального опубликования в сетевом издании «Вперед»                           </w:t>
      </w:r>
      <w:r>
        <w:rPr>
          <w:rFonts w:ascii="Times New Roman" w:hAnsi="Times New Roman"/>
          <w:sz w:val="28"/>
          <w:szCs w:val="28"/>
        </w:rPr>
        <w:t xml:space="preserve">      (no-vpered.ru) и подлежит размещению на официальном сайте органов местного самоуправления Новооскольского муниципального округа                                 (novyjoskol-r31.gosweb.gosuslugi.ru) в информационно-телекоммуникационной сети «Интернет».</w:t>
      </w:r>
      <w:r/>
    </w:p>
    <w:p>
      <w:pPr>
        <w:pStyle w:val="628"/>
        <w:numPr>
          <w:ilvl w:val="6"/>
          <w:numId w:val="6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постановления оставляю за собой.</w:t>
      </w:r>
      <w:r/>
    </w:p>
    <w:p>
      <w:pPr>
        <w:pStyle w:val="628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28"/>
              <w:jc w:val="center"/>
              <w:spacing w:lineRule="auto" w:line="240" w:after="0"/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28"/>
              <w:jc w:val="center"/>
              <w:spacing w:lineRule="auto" w:line="240" w:after="0"/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28"/>
              <w:jc w:val="center"/>
              <w:spacing w:lineRule="auto" w:line="240" w:after="0"/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28"/>
              <w:jc w:val="center"/>
              <w:spacing w:lineRule="auto" w:line="240" w:after="0"/>
              <w:rPr>
                <w:rFonts w:ascii="Times New Roman" w:hAnsi="Times New Roman" w:eastAsia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28"/>
              <w:jc w:val="both"/>
              <w:spacing w:lineRule="auto" w:line="240" w:after="0"/>
              <w:rPr>
                <w:rFonts w:ascii="Times New Roman" w:hAnsi="Times New Roman" w:eastAsia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8"/>
              <w:jc w:val="both"/>
              <w:spacing w:lineRule="auto" w:line="240" w:after="0"/>
              <w:rPr>
                <w:rFonts w:ascii="Times New Roman" w:hAnsi="Times New Roman" w:eastAsia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8"/>
              <w:jc w:val="right"/>
              <w:spacing w:lineRule="auto" w:line="240" w:after="0"/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tbl>
      <w:tblPr>
        <w:tblpPr w:horzAnchor="margin" w:tblpXSpec="center" w:vertAnchor="page" w:tblpY="1111" w:leftFromText="180" w:topFromText="0" w:rightFromText="180" w:bottomFromText="0"/>
        <w:tblW w:w="10031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lang w:val="ru-RU" w:eastAsia="ru-RU"/>
              </w:rPr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lang w:val="ru-RU" w:eastAsia="ru-RU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rFonts w:ascii="Times New Roman" w:hAnsi="Times New Roman"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lang w:val="ru-RU" w:eastAsia="ru-RU"/>
              </w:rPr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Приложение</w:t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УТВЕРЖДЕН</w:t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постановлением администрации</w:t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Новооскольского 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муниципального округа Белгородской области</w:t>
            </w:r>
            <w:r>
              <w:rPr>
                <w:rFonts w:ascii="Times New Roman" w:hAnsi="Times New Roman"/>
                <w:b/>
                <w:lang w:val="ru-RU" w:eastAsia="ru-RU"/>
              </w:rPr>
            </w:r>
            <w:r/>
          </w:p>
          <w:p>
            <w:pPr>
              <w:pStyle w:val="635"/>
              <w:jc w:val="center"/>
              <w:rPr>
                <w:rFonts w:ascii="Times New Roman" w:hAnsi="Times New Roman"/>
                <w:b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от  «11»декабря 202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4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года </w:t>
            </w:r>
            <w:r/>
            <w:r>
              <w:rPr>
                <w:rFonts w:ascii="Times New Roman" w:hAnsi="Times New Roman"/>
                <w:b/>
                <w:lang w:val="ru-RU" w:eastAsia="ru-RU"/>
              </w:rPr>
              <w:t xml:space="preserve">№ 657</w:t>
            </w:r>
            <w:r/>
          </w:p>
          <w:p>
            <w:pPr>
              <w:pStyle w:val="635"/>
              <w:rPr>
                <w:rFonts w:ascii="Times New Roman" w:hAnsi="Times New Roman"/>
                <w:lang w:val="ru-RU" w:eastAsia="ru-RU"/>
              </w:rPr>
              <w:framePr w:hSpace="180" w:wrap="around" w:vAnchor="page" w:hAnchor="margin" w:xAlign="center" w:y="1111"/>
            </w:pPr>
            <w:r>
              <w:rPr>
                <w:rFonts w:ascii="Times New Roman" w:hAnsi="Times New Roman"/>
                <w:lang w:val="ru-RU" w:eastAsia="ru-RU"/>
              </w:rPr>
            </w:r>
            <w:r/>
          </w:p>
        </w:tc>
      </w:tr>
    </w:tbl>
    <w:p>
      <w:pPr>
        <w:pStyle w:val="63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52"/>
          <w:szCs w:val="52"/>
          <w:lang w:val="ru-RU"/>
        </w:rPr>
      </w:pPr>
      <w:r>
        <w:rPr>
          <w:rFonts w:ascii="Times New Roman" w:hAnsi="Times New Roman"/>
          <w:sz w:val="52"/>
          <w:szCs w:val="52"/>
          <w:lang w:val="ru-RU"/>
        </w:rPr>
        <w:t xml:space="preserve">УСТАВ</w:t>
      </w:r>
      <w:r/>
    </w:p>
    <w:p>
      <w:pPr>
        <w:pStyle w:val="635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М</w:t>
      </w:r>
      <w:r>
        <w:rPr>
          <w:rFonts w:ascii="Times New Roman" w:hAnsi="Times New Roman"/>
          <w:sz w:val="36"/>
          <w:szCs w:val="36"/>
          <w:lang w:val="ru-RU"/>
        </w:rPr>
        <w:t xml:space="preserve">УНИЦИПАЛЬНОГО БЮДЖЕТНОГО</w:t>
      </w:r>
      <w:r/>
    </w:p>
    <w:p>
      <w:pPr>
        <w:pStyle w:val="635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ОБЩЕОБРАЗОВАТЕЛЬНОГО УЧРЕЖДЕНИЯ</w:t>
      </w:r>
      <w:r/>
    </w:p>
    <w:p>
      <w:pPr>
        <w:pStyle w:val="635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«НОВОБЕЗГИНСКАЯ СРЕДНЯЯ </w:t>
      </w:r>
      <w:r>
        <w:rPr>
          <w:rFonts w:ascii="Times New Roman" w:hAnsi="Times New Roman"/>
          <w:sz w:val="36"/>
          <w:szCs w:val="36"/>
          <w:lang w:val="ru-RU"/>
        </w:rPr>
        <w:t xml:space="preserve">О</w:t>
      </w:r>
      <w:r>
        <w:rPr>
          <w:rFonts w:ascii="Times New Roman" w:hAnsi="Times New Roman"/>
          <w:sz w:val="36"/>
          <w:szCs w:val="36"/>
          <w:lang w:val="ru-RU"/>
        </w:rPr>
        <w:t xml:space="preserve">БЩЕОБРАЗОВАТЕЛЬНАЯ ШКОЛА НОВООСКОЛЬСКОГО </w:t>
      </w:r>
      <w:r>
        <w:rPr>
          <w:rFonts w:ascii="Times New Roman" w:hAnsi="Times New Roman"/>
          <w:sz w:val="36"/>
          <w:szCs w:val="36"/>
          <w:lang w:val="ru-RU"/>
        </w:rPr>
        <w:t xml:space="preserve">МУНИЦИПАЛЬНОГО</w:t>
      </w:r>
      <w:r>
        <w:rPr>
          <w:rFonts w:ascii="Times New Roman" w:hAnsi="Times New Roman"/>
          <w:sz w:val="36"/>
          <w:szCs w:val="36"/>
          <w:lang w:val="ru-RU"/>
        </w:rPr>
        <w:t xml:space="preserve"> ОКРУГА </w:t>
      </w:r>
      <w:r>
        <w:rPr>
          <w:rFonts w:ascii="Times New Roman" w:hAnsi="Times New Roman"/>
          <w:sz w:val="36"/>
          <w:szCs w:val="36"/>
          <w:lang w:val="ru-RU"/>
        </w:rPr>
        <w:t xml:space="preserve">БЕЛГОРОДСКОЙ ОБЛАСТИ </w:t>
      </w:r>
      <w:r/>
    </w:p>
    <w:p>
      <w:pPr>
        <w:pStyle w:val="635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ИМЕНИ ГЕРОЯ РОССИЙСКОЙ ФЕДЕРАЦИИ </w:t>
      </w:r>
      <w:r/>
    </w:p>
    <w:p>
      <w:pPr>
        <w:pStyle w:val="635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АЛЕКСАНДРА МИХАЙЛОВИЧА АНАНИЧЕВА» </w:t>
      </w:r>
      <w:r/>
    </w:p>
    <w:p>
      <w:pPr>
        <w:pStyle w:val="6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с. Новая Безгинка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202</w:t>
      </w:r>
      <w:r>
        <w:rPr>
          <w:rFonts w:ascii="Times New Roman" w:hAnsi="Times New Roman"/>
          <w:sz w:val="28"/>
          <w:szCs w:val="28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lang w:val="ru-RU"/>
        </w:rPr>
        <w:t xml:space="preserve"> год</w:t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jc w:val="both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Настоящий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Устав</w:t>
      </w:r>
      <w:r>
        <w:rPr>
          <w:rFonts w:ascii="Times New Roman" w:hAnsi="Times New Roman"/>
          <w:sz w:val="28"/>
          <w:szCs w:val="28"/>
          <w:lang w:val="ru-RU"/>
        </w:rPr>
        <w:t xml:space="preserve"> разработан в связи с </w:t>
      </w:r>
      <w:r>
        <w:rPr>
          <w:rFonts w:ascii="Times New Roman" w:hAnsi="Times New Roman"/>
          <w:sz w:val="28"/>
          <w:szCs w:val="28"/>
          <w:lang w:val="ru-RU"/>
        </w:rPr>
        <w:t xml:space="preserve">переименованием муниципального бюджетного общеобразовательного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«Новобезгинская средняя общеобразовательная школа Новооскольского городского округа имени Героя Российской Федерации Александра Михайловича Ананичева»</w:t>
      </w:r>
      <w:r>
        <w:rPr>
          <w:rFonts w:ascii="Times New Roman" w:hAnsi="Times New Roman"/>
          <w:sz w:val="28"/>
          <w:szCs w:val="28"/>
          <w:lang w:val="ru-RU"/>
        </w:rPr>
        <w:t xml:space="preserve"> в муниципальное бюджетное общеобразовательное учреждение «Новобезгинская средняя общеобразовательная школа 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Белгородской области </w:t>
      </w:r>
      <w:r>
        <w:rPr>
          <w:rFonts w:ascii="Times New Roman" w:hAnsi="Times New Roman"/>
          <w:sz w:val="28"/>
          <w:szCs w:val="28"/>
          <w:lang w:val="ru-RU"/>
        </w:rPr>
        <w:t xml:space="preserve">имени Героя Российской Федерации Александра Михайлов</w:t>
      </w:r>
      <w:r>
        <w:rPr>
          <w:rFonts w:ascii="Times New Roman" w:hAnsi="Times New Roman"/>
          <w:sz w:val="28"/>
          <w:szCs w:val="28"/>
          <w:lang w:val="ru-RU"/>
        </w:rPr>
        <w:t xml:space="preserve">ича Ананичева» (далее по тексту-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Учреждение).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ascii="Times New Roman" w:hAnsi="Times New Roman"/>
          <w:sz w:val="28"/>
          <w:szCs w:val="28"/>
        </w:rPr>
        <w:t xml:space="preserve">«Новобезгинская средняя общеобразовательная школа Новооскольского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 имени Героя Российской Федерации Александра Михайловича Ананичева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Сокращенное наименование: </w:t>
      </w:r>
      <w:r>
        <w:rPr>
          <w:rFonts w:ascii="Times New Roman" w:hAnsi="Times New Roman"/>
          <w:sz w:val="28"/>
          <w:szCs w:val="28"/>
        </w:rPr>
        <w:t xml:space="preserve">МБОУ «Новобезгинская СОШ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им. Героя РФ А.М. Ананичева»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Юридический и фактический адрес Учреждения: 309612, </w:t>
      </w:r>
      <w:r>
        <w:rPr>
          <w:rFonts w:ascii="Times New Roman" w:hAnsi="Times New Roman"/>
          <w:sz w:val="28"/>
          <w:szCs w:val="28"/>
        </w:rPr>
        <w:t xml:space="preserve">Россия, </w:t>
      </w:r>
      <w:r>
        <w:rPr>
          <w:rFonts w:ascii="Times New Roman" w:hAnsi="Times New Roman"/>
          <w:sz w:val="28"/>
          <w:szCs w:val="28"/>
        </w:rPr>
        <w:t xml:space="preserve">Белгородская область, Новооскольский  район, с</w:t>
      </w:r>
      <w:r>
        <w:rPr>
          <w:rFonts w:ascii="Times New Roman" w:hAnsi="Times New Roman"/>
          <w:sz w:val="28"/>
          <w:szCs w:val="28"/>
        </w:rPr>
        <w:t xml:space="preserve">ело </w:t>
      </w:r>
      <w:r>
        <w:rPr>
          <w:rFonts w:ascii="Times New Roman" w:hAnsi="Times New Roman"/>
          <w:sz w:val="28"/>
          <w:szCs w:val="28"/>
        </w:rPr>
        <w:t xml:space="preserve">Нов</w:t>
      </w:r>
      <w:r>
        <w:rPr>
          <w:rFonts w:ascii="Times New Roman" w:hAnsi="Times New Roman"/>
          <w:sz w:val="28"/>
          <w:szCs w:val="28"/>
        </w:rPr>
        <w:t xml:space="preserve">ая Безгинка, улица Центральная,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88</w:t>
      </w:r>
      <w:r>
        <w:rPr>
          <w:rFonts w:ascii="Times New Roman" w:hAnsi="Times New Roman"/>
          <w:sz w:val="28"/>
          <w:szCs w:val="28"/>
        </w:rPr>
        <w:t xml:space="preserve">. 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Учреждение  является некоммерческой организацией.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 xml:space="preserve">Организаци</w:t>
      </w:r>
      <w:r>
        <w:rPr>
          <w:rFonts w:ascii="Times New Roman" w:hAnsi="Times New Roman"/>
          <w:sz w:val="28"/>
          <w:szCs w:val="28"/>
        </w:rPr>
        <w:t xml:space="preserve">онно-правовая форма: </w:t>
      </w:r>
      <w:r>
        <w:rPr>
          <w:rFonts w:ascii="Times New Roman" w:hAnsi="Times New Roman"/>
          <w:sz w:val="28"/>
          <w:szCs w:val="28"/>
        </w:rPr>
        <w:t xml:space="preserve">бюджетное</w:t>
      </w:r>
      <w:r>
        <w:rPr>
          <w:rFonts w:ascii="Times New Roman" w:hAnsi="Times New Roman"/>
          <w:sz w:val="28"/>
          <w:szCs w:val="28"/>
        </w:rPr>
        <w:t xml:space="preserve"> учреждение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>
        <w:rPr>
          <w:rFonts w:ascii="Times New Roman" w:hAnsi="Times New Roman"/>
          <w:sz w:val="28"/>
          <w:szCs w:val="28"/>
        </w:rPr>
        <w:t xml:space="preserve">Тип </w:t>
      </w:r>
      <w:r>
        <w:rPr>
          <w:rFonts w:ascii="Times New Roman" w:hAnsi="Times New Roman"/>
          <w:sz w:val="28"/>
          <w:szCs w:val="28"/>
        </w:rPr>
        <w:t xml:space="preserve">Учреждения в качестве </w:t>
      </w:r>
      <w:r>
        <w:rPr>
          <w:rFonts w:ascii="Times New Roman" w:hAnsi="Times New Roman"/>
          <w:sz w:val="28"/>
          <w:szCs w:val="28"/>
        </w:rPr>
        <w:t xml:space="preserve">образовательной организации - общеобразовательн</w:t>
      </w:r>
      <w:r>
        <w:rPr>
          <w:rFonts w:ascii="Times New Roman" w:hAnsi="Times New Roman"/>
          <w:sz w:val="28"/>
          <w:szCs w:val="28"/>
        </w:rPr>
        <w:t xml:space="preserve">ое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Учредителем Учреждения и собственником его имущества является </w:t>
      </w:r>
      <w:r>
        <w:rPr>
          <w:rFonts w:ascii="Times New Roman" w:hAnsi="Times New Roman"/>
          <w:sz w:val="28"/>
          <w:szCs w:val="28"/>
        </w:rPr>
        <w:t xml:space="preserve">Новооскольский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Белгородской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Функции и полномочия Учредителя Учреждения осуществляет администрация </w:t>
      </w:r>
      <w:r>
        <w:rPr>
          <w:rFonts w:ascii="Times New Roman" w:hAnsi="Times New Roman"/>
          <w:sz w:val="28"/>
          <w:szCs w:val="28"/>
        </w:rPr>
        <w:t xml:space="preserve">Новооскольского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/>
          <w:sz w:val="28"/>
          <w:szCs w:val="28"/>
        </w:rPr>
        <w:t xml:space="preserve">  (далее - Учредитель).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Место</w:t>
      </w:r>
      <w:r>
        <w:rPr>
          <w:rFonts w:ascii="Times New Roman" w:hAnsi="Times New Roman"/>
          <w:sz w:val="28"/>
          <w:szCs w:val="28"/>
        </w:rPr>
        <w:t xml:space="preserve"> нахождени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Учредителя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309</w:t>
      </w:r>
      <w:r>
        <w:rPr>
          <w:rFonts w:ascii="Times New Roman" w:hAnsi="Times New Roman"/>
          <w:bCs/>
          <w:sz w:val="28"/>
        </w:rPr>
        <w:t xml:space="preserve">60</w:t>
      </w:r>
      <w:r>
        <w:rPr>
          <w:rFonts w:ascii="Times New Roman" w:hAnsi="Times New Roman"/>
          <w:bCs/>
          <w:sz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Россия, </w:t>
      </w:r>
      <w:r>
        <w:rPr>
          <w:rFonts w:ascii="Times New Roman" w:hAnsi="Times New Roman"/>
          <w:sz w:val="28"/>
          <w:szCs w:val="28"/>
        </w:rPr>
        <w:t xml:space="preserve">Белгородская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ород </w:t>
      </w:r>
      <w:r>
        <w:rPr>
          <w:rFonts w:ascii="Times New Roman" w:hAnsi="Times New Roman"/>
          <w:sz w:val="28"/>
          <w:szCs w:val="28"/>
        </w:rPr>
        <w:t xml:space="preserve">Новый Оскол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ул. 1-го Мая, 2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</w:t>
      </w:r>
      <w:r>
        <w:rPr>
          <w:rFonts w:ascii="Times New Roman" w:hAnsi="Times New Roman"/>
          <w:sz w:val="28"/>
          <w:szCs w:val="28"/>
          <w:lang w:val="ru-RU"/>
        </w:rPr>
        <w:t xml:space="preserve">1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Функции и полномочия Учредителя в пределах переданных ему полномочий осуществляет управление образования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(далее – Управление образования).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 xml:space="preserve">в своей деятельности руководствуется </w:t>
      </w:r>
      <w:r>
        <w:rPr>
          <w:rFonts w:ascii="Times New Roman" w:hAnsi="Times New Roman"/>
          <w:sz w:val="28"/>
          <w:szCs w:val="28"/>
        </w:rPr>
        <w:t xml:space="preserve">международными правовыми актами в области защиты прав ребенка, </w:t>
      </w:r>
      <w:r>
        <w:rPr>
          <w:rFonts w:ascii="Times New Roman" w:hAnsi="Times New Roman"/>
          <w:sz w:val="28"/>
          <w:szCs w:val="28"/>
        </w:rPr>
        <w:t xml:space="preserve">Конституцией Российской Федерации,  Федеральным законом Российской Федерации «Об образовании в Российской Федерации», другими федеральными закона</w:t>
      </w:r>
      <w:r>
        <w:rPr>
          <w:rFonts w:ascii="Times New Roman" w:hAnsi="Times New Roman"/>
          <w:sz w:val="28"/>
          <w:szCs w:val="28"/>
        </w:rPr>
        <w:t xml:space="preserve">ми, постановлениями и распоряжениями Правительства Российской Федерации, указами и распоряжениями Президента Российской Федерации, иными федеральными  нормативными актами Российской Федерации, законодательными и нормативными  актами Белгородской области,  </w:t>
      </w:r>
      <w:r>
        <w:rPr>
          <w:rFonts w:ascii="Times New Roman" w:hAnsi="Times New Roman"/>
          <w:sz w:val="28"/>
          <w:szCs w:val="28"/>
        </w:rPr>
        <w:t xml:space="preserve">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Учредителя, настоящим Уставом, локальными актами Учреждения. 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является самостоятельным юридическим лицом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с момента его государственной регистрации в установленном законом порядке, имеет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оперативном управлении обособленное имущество, самостоятельный </w:t>
      </w:r>
      <w:r>
        <w:rPr>
          <w:rFonts w:ascii="Times New Roman" w:hAnsi="Times New Roman"/>
          <w:sz w:val="28"/>
          <w:szCs w:val="28"/>
        </w:rPr>
        <w:t xml:space="preserve">баланс</w:t>
      </w:r>
      <w:r>
        <w:rPr>
          <w:rFonts w:ascii="Times New Roman" w:hAnsi="Times New Roman"/>
          <w:sz w:val="28"/>
          <w:szCs w:val="28"/>
        </w:rPr>
        <w:t xml:space="preserve">, лицевые счета в финансовом органе, печать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штамп со своим наименованием, бланки со своим наименованием и другие реквизиты установленного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образца.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вправе от своего имени заключать договора, приобретать имущественные и личные неимущественные права, соответствующие предмету и целям деятельности, предусмотренны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настоящим Уставом, нести ответственность, быть истцом и ответчиком в суде.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</w:t>
      </w:r>
      <w:r>
        <w:rPr>
          <w:rFonts w:ascii="Times New Roman" w:hAnsi="Times New Roman"/>
          <w:sz w:val="28"/>
          <w:szCs w:val="28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</w:rPr>
        <w:t xml:space="preserve"> и настоящим Уставом.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и религиозных движений и организаций. </w:t>
      </w:r>
      <w:r/>
    </w:p>
    <w:p>
      <w:pPr>
        <w:pStyle w:val="635"/>
        <w:ind w:firstLine="851"/>
        <w:jc w:val="both"/>
        <w:rPr>
          <w:rFonts w:ascii="Times New Roman" w:hAnsi="Times New Roman"/>
          <w:iCs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1.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1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Учреждение самостоятельно в формировании своей структуры.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</w:rPr>
        <w:t xml:space="preserve">1.17.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 Учреждении функционирует структурное подразделение «Детский сад «Родничок», статус и функции которого определяются положением о структурном подразделении «Детский сад «Родничок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».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вправе создавать филиалы и представительства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по согласованию с Учредителем и органом местного самоуправления, осуществляющим Управление в сфере образования по месту нахождения создаваемого филиала и представительства. На момент государственной регистрации настоящего Устава 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чреждение филиалов и представительств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не имеет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634"/>
        <w:ind w:right="20" w:firstLine="851"/>
        <w:spacing w:lineRule="auto" w:line="240"/>
        <w:shd w:val="clear" w:fill="auto" w:color="auto"/>
        <w:tabs>
          <w:tab w:val="left" w:pos="1080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  <w:lang w:val="ru-RU"/>
        </w:rPr>
        <w:t xml:space="preserve">19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обеспечивает открытость и доступность информации о своей деятельности через её размещение на официальном сайте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 сети «Интернет». Порядок размещения на официальном сайте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сети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обновления информации об Учреждении, в том числе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ее содержание и форма ее предоставления, устанавливается Правительством Российской Федерации.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Обучение и воспитание в Учреждении вед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государственном языке российской Федерации - русском.</w:t>
      </w:r>
      <w:r/>
    </w:p>
    <w:p>
      <w:pPr>
        <w:pStyle w:val="628"/>
        <w:ind w:firstLine="851"/>
        <w:jc w:val="both"/>
        <w:spacing w:lineRule="auto" w:line="240" w:after="20" w:before="2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Медицинское обслуживание обучающихся в Учреждении обеспечивается медицинским рабо</w:t>
      </w:r>
      <w:r>
        <w:rPr>
          <w:rFonts w:ascii="Times New Roman" w:hAnsi="Times New Roman"/>
          <w:iCs/>
          <w:sz w:val="28"/>
          <w:szCs w:val="28"/>
        </w:rPr>
        <w:t xml:space="preserve">тником  Фельдшерско-акушерского пункта села  Новая Безгинка (далее - ФАП с. Новая Безгинка), согласно договору, заключенному между Учреждением и Областным государственным бюджетным учреждением здравоохранения «Новооскольская центральная районная больница».</w:t>
      </w:r>
      <w:r/>
    </w:p>
    <w:p>
      <w:pPr>
        <w:pStyle w:val="628"/>
        <w:ind w:firstLine="851"/>
        <w:jc w:val="both"/>
        <w:spacing w:lineRule="auto" w:line="240" w:after="20" w:before="2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</w:t>
      </w:r>
      <w:r>
        <w:rPr>
          <w:rFonts w:ascii="Times New Roman" w:hAnsi="Times New Roman"/>
          <w:iCs/>
          <w:sz w:val="28"/>
          <w:szCs w:val="28"/>
        </w:rPr>
        <w:t xml:space="preserve">2</w:t>
      </w:r>
      <w:r>
        <w:rPr>
          <w:rFonts w:ascii="Times New Roman" w:hAnsi="Times New Roman"/>
          <w:iCs/>
          <w:sz w:val="28"/>
          <w:szCs w:val="28"/>
        </w:rPr>
        <w:t xml:space="preserve">2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Учреждение предоставляет помещение для проведения профилактических работ и медицинского осмотра обучающихся на основании договора безвозмездного использования имущества. </w:t>
      </w:r>
      <w:r/>
    </w:p>
    <w:p>
      <w:pPr>
        <w:pStyle w:val="628"/>
        <w:ind w:firstLine="851"/>
        <w:jc w:val="both"/>
        <w:spacing w:lineRule="auto" w:line="240" w:after="20" w:before="2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</w:t>
      </w:r>
      <w:r>
        <w:rPr>
          <w:rFonts w:ascii="Times New Roman" w:hAnsi="Times New Roman"/>
          <w:iCs/>
          <w:sz w:val="28"/>
          <w:szCs w:val="28"/>
        </w:rPr>
        <w:t xml:space="preserve">2</w:t>
      </w:r>
      <w:r>
        <w:rPr>
          <w:rFonts w:ascii="Times New Roman" w:hAnsi="Times New Roman"/>
          <w:iCs/>
          <w:sz w:val="28"/>
          <w:szCs w:val="28"/>
        </w:rPr>
        <w:t xml:space="preserve">3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 и развития.</w:t>
      </w:r>
      <w:r/>
    </w:p>
    <w:p>
      <w:pPr>
        <w:pStyle w:val="628"/>
        <w:ind w:firstLine="851"/>
        <w:jc w:val="both"/>
        <w:spacing w:lineRule="auto" w:line="240" w:after="20" w:before="2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Питание обучающихся осуществляется в специально предусмот</w:t>
      </w:r>
      <w:r>
        <w:rPr>
          <w:rFonts w:ascii="Times New Roman" w:hAnsi="Times New Roman"/>
          <w:sz w:val="28"/>
          <w:szCs w:val="28"/>
        </w:rPr>
        <w:t xml:space="preserve">ренных помещ</w:t>
      </w:r>
      <w:r>
        <w:rPr>
          <w:rFonts w:ascii="Times New Roman" w:hAnsi="Times New Roman"/>
          <w:sz w:val="28"/>
          <w:szCs w:val="28"/>
        </w:rPr>
        <w:t xml:space="preserve">ениях, обеспеченных штатным персоналом Учреждения и соответствующим оборудованием.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/>
    </w:p>
    <w:p>
      <w:pPr>
        <w:pStyle w:val="628"/>
        <w:ind w:firstLine="851"/>
        <w:jc w:val="both"/>
        <w:spacing w:lineRule="auto" w:line="240" w:after="20" w:before="2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</w:t>
      </w:r>
      <w:r>
        <w:rPr>
          <w:rFonts w:ascii="Times New Roman" w:hAnsi="Times New Roman"/>
          <w:iCs/>
          <w:sz w:val="28"/>
          <w:szCs w:val="28"/>
        </w:rPr>
        <w:t xml:space="preserve">2</w:t>
      </w:r>
      <w:r>
        <w:rPr>
          <w:rFonts w:ascii="Times New Roman" w:hAnsi="Times New Roman"/>
          <w:iCs/>
          <w:sz w:val="28"/>
          <w:szCs w:val="28"/>
        </w:rPr>
        <w:t xml:space="preserve">5</w:t>
      </w:r>
      <w:r>
        <w:rPr>
          <w:rFonts w:ascii="Times New Roman" w:hAnsi="Times New Roman"/>
          <w:iCs/>
          <w:sz w:val="28"/>
          <w:szCs w:val="28"/>
        </w:rPr>
        <w:t xml:space="preserve">. В Учреждении предусмотрены помещения для хранения </w:t>
      </w:r>
      <w:r>
        <w:rPr>
          <w:rFonts w:ascii="Times New Roman" w:hAnsi="Times New Roman"/>
          <w:iCs/>
          <w:sz w:val="28"/>
          <w:szCs w:val="28"/>
        </w:rPr>
        <w:t xml:space="preserve">                       </w:t>
      </w:r>
      <w:r>
        <w:rPr>
          <w:rFonts w:ascii="Times New Roman" w:hAnsi="Times New Roman"/>
          <w:iCs/>
          <w:sz w:val="28"/>
          <w:szCs w:val="28"/>
        </w:rPr>
        <w:t xml:space="preserve">и приготовления пищи.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Образовательное учреждение обязано осуществлять свою деятельность в соответствии с законодательством об образовании, в том числе: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.1. Обеспечивать реализацию в полном объеме образовательных программ, соответ</w:t>
      </w:r>
      <w:r>
        <w:rPr>
          <w:rFonts w:ascii="Times New Roman" w:hAnsi="Times New Roman"/>
          <w:sz w:val="28"/>
          <w:szCs w:val="28"/>
        </w:rPr>
        <w:t xml:space="preserve">ствие качества подготовки обучающихся установленным требованиям, соответствие применяемых форм, средств, методов обучения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.2. Создавать безопасные условия обучения, в том числе                       при проведении практической подготовки </w:t>
      </w:r>
      <w:r>
        <w:rPr>
          <w:rFonts w:ascii="Times New Roman" w:hAnsi="Times New Roman"/>
          <w:sz w:val="28"/>
          <w:szCs w:val="28"/>
        </w:rPr>
        <w:t xml:space="preserve">обучающихся, а также безопасные условия воспитания обучающихся, присмотра и ухода за обучающимися,                 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.3. Соблюдать права и свободы обучающихся, родителей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(законных представителей)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несовершеннолетних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обучающихся, работников образовательного учреждения.</w:t>
      </w:r>
      <w:r/>
    </w:p>
    <w:p>
      <w:pPr>
        <w:pStyle w:val="628"/>
        <w:ind w:left="34" w:right="19" w:firstLine="840"/>
        <w:jc w:val="both"/>
        <w:spacing w:lineRule="exact" w:line="322" w:after="0"/>
        <w:shd w:val="clear" w:fill="FFFFFF" w:color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pacing w:val="-1"/>
          <w:sz w:val="28"/>
          <w:szCs w:val="28"/>
        </w:rPr>
        <w:t xml:space="preserve">К компетенции образовательной организации в установленной сфере деятельности относятся: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.2. Материально-техническое обеспечение образовательной деятельности, оборудование помещений в соответствии с государственными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и местными нормами и требованиями, в том числе в соответствии                                   с федеральными государственными образовательными </w: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begin"/>
      </w:r>
      <w:r>
        <w:rPr>
          <w:rFonts w:ascii="Times New Roman" w:hAnsi="Times New Roman" w:eastAsia="Calibri"/>
          <w:sz w:val="28"/>
          <w:szCs w:val="28"/>
          <w:lang w:eastAsia="en-US"/>
        </w:rPr>
        <w:instrText xml:space="preserve"> HYPERLINK "https://www.consultant.ru/document/cons_doc_LAW_142304/" </w:instrTex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separate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стандартами</w: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end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.3. Предоставление учредителю и общественности ежегодного отчета о поступлении и расходовании финансовых и материальных средств,          а также отчета о результатах самообследования.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.5. Прием на работу работн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и организация дополнительного профессионального образования работников.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.6. 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.7. Разработка и утверждение по согласованию с Учредителем программы развития образовательной организации.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.8. Прием обучающихся в образовательную организацию.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.9. Определение списка учебников в соответствии с утвержденным федеральным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begin"/>
      </w:r>
      <w:r>
        <w:rPr>
          <w:rFonts w:ascii="Times New Roman" w:hAnsi="Times New Roman" w:eastAsia="Calibri"/>
          <w:sz w:val="28"/>
          <w:szCs w:val="28"/>
          <w:lang w:eastAsia="en-US"/>
        </w:rPr>
        <w:instrText xml:space="preserve"> HYPERLINK "https://www.consultant.ru/document/cons_doc_LAW_453225/967a941da51a145316e5c6099b3f3e37b2b476ef/" \l "dst100017" </w:instrTex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separate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перечнем</w:t>
      </w:r>
      <w:r>
        <w:rPr>
          <w:rFonts w:ascii="Times New Roman" w:hAnsi="Times New Roman" w:eastAsia="Calibri"/>
          <w:sz w:val="28"/>
          <w:szCs w:val="28"/>
          <w:lang w:eastAsia="en-US"/>
        </w:rPr>
        <w:fldChar w:fldCharType="end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учебников,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допущенных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к использованию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при реализации имеющих государственную аккредитацию образовательных пр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.10.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.11. Поощрение обучающихся в соответствии с установленными образовательной организацией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видами и условиями поощрения за успехи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.12. Индивидуальный учет результатов освоения обучающимися образовательных программ и поощрений обучающихся, а также хранение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.13. Использование и совершенствование методов обучения                    и воспитания, образовательных технологий, электронного обучения.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.14. 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.16.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 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.17. Создание условий для занятия обучающимися физической культурой и спортом.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.18. Приобретение или изготовление бланков документов                          об образовании и (или) о квалификации, медалей «За особые успехи в учении»   I или II степени.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.19. 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                                 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и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.20. 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.21.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.22. Обеспечение создания и ведения официального сайта образовательной организации в сети «Интернет».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1.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27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.23. Иные вопросы в соответствии с законодательством Российской Федерации.</w:t>
      </w:r>
      <w:r/>
    </w:p>
    <w:p>
      <w:pPr>
        <w:pStyle w:val="635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Предмет, цели и виды деятельности </w:t>
      </w:r>
      <w:r>
        <w:rPr>
          <w:rFonts w:ascii="Times New Roman" w:hAnsi="Times New Roman"/>
          <w:b/>
          <w:sz w:val="28"/>
          <w:szCs w:val="28"/>
        </w:rPr>
        <w:t xml:space="preserve">У</w:t>
      </w:r>
      <w:r>
        <w:rPr>
          <w:rFonts w:ascii="Times New Roman" w:hAnsi="Times New Roman"/>
          <w:b/>
          <w:sz w:val="28"/>
          <w:szCs w:val="28"/>
        </w:rPr>
        <w:t xml:space="preserve">чреждения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Предметом деятельности Учреждения является реализаци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программ, определенных Федеральным законом </w:t>
        <w:br/>
        <w:t xml:space="preserve">от 29 декабря 2012 года № 273-ФЗ «Об образовании в Российской Федерации».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и основным видом деятельности Учреждения является </w:t>
      </w:r>
      <w:r>
        <w:rPr>
          <w:rFonts w:ascii="Times New Roman" w:hAnsi="Times New Roman"/>
          <w:sz w:val="28"/>
          <w:szCs w:val="28"/>
        </w:rPr>
        <w:t xml:space="preserve">образовательная деятельност</w:t>
      </w:r>
      <w:r>
        <w:rPr>
          <w:rFonts w:ascii="Times New Roman" w:hAnsi="Times New Roman"/>
          <w:sz w:val="28"/>
          <w:szCs w:val="28"/>
        </w:rPr>
        <w:t xml:space="preserve">ь по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образовательным программам</w:t>
      </w:r>
      <w:r>
        <w:rPr>
          <w:rFonts w:ascii="Times New Roman" w:hAnsi="Times New Roman"/>
          <w:sz w:val="28"/>
          <w:szCs w:val="28"/>
        </w:rPr>
        <w:t xml:space="preserve"> начального общего, основного общег</w:t>
      </w:r>
      <w:r>
        <w:rPr>
          <w:rFonts w:ascii="Times New Roman" w:hAnsi="Times New Roman"/>
          <w:sz w:val="28"/>
          <w:szCs w:val="28"/>
        </w:rPr>
        <w:t xml:space="preserve">о и среднего общего образования.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</w:t>
      </w:r>
      <w:r>
        <w:rPr>
          <w:rFonts w:ascii="Times New Roman" w:hAnsi="Times New Roman"/>
          <w:sz w:val="28"/>
          <w:szCs w:val="28"/>
          <w:lang w:val="ru-RU"/>
        </w:rPr>
        <w:t xml:space="preserve">3</w:t>
      </w:r>
      <w:r>
        <w:rPr>
          <w:rFonts w:ascii="Times New Roman" w:hAnsi="Times New Roman"/>
          <w:sz w:val="28"/>
          <w:szCs w:val="28"/>
          <w:lang w:val="ru-RU"/>
        </w:rPr>
        <w:t xml:space="preserve">. Учреждение вправе осуществлять образовательную деятельность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по образовательным программам, реализация которых не является основной целью его деятельности: основные общеобразовательные программы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-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образовательные программы дошкольного образования, основные программы профессионального обучения - программы профессиональной подготовки по профессиям рабочих, должностям служащих, дополнительные общеобразовательные программы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-</w:t>
      </w:r>
      <w:r>
        <w:rPr>
          <w:rFonts w:ascii="Times New Roman" w:hAnsi="Times New Roman"/>
          <w:sz w:val="28"/>
          <w:szCs w:val="28"/>
          <w:lang w:val="ru-RU"/>
        </w:rPr>
        <w:t xml:space="preserve"> дополнительные общеразвивающие  программы по следующим направленностям: технической, естественнонаучной, физкультурно-спортивной, художественной, туристско-краеведческой, социально-педагогической.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</w:t>
      </w:r>
      <w:r>
        <w:rPr>
          <w:rFonts w:ascii="Times New Roman" w:hAnsi="Times New Roman"/>
          <w:sz w:val="28"/>
          <w:szCs w:val="28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Учреждение 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осуществляет</w:t>
      </w:r>
      <w:r>
        <w:rPr>
          <w:rFonts w:ascii="Times New Roman" w:hAnsi="Times New Roman"/>
          <w:sz w:val="28"/>
          <w:szCs w:val="28"/>
          <w:lang w:val="ru-RU"/>
        </w:rPr>
        <w:t xml:space="preserve"> иные виды деятельности,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20"/>
          <w:sz w:val="28"/>
          <w:szCs w:val="28"/>
          <w:lang w:val="ru-RU"/>
        </w:rPr>
        <w:t xml:space="preserve">не являющиеся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</w:t>
      </w:r>
      <w:r>
        <w:rPr>
          <w:rFonts w:ascii="Times New Roman" w:hAnsi="Times New Roman"/>
          <w:sz w:val="28"/>
          <w:szCs w:val="28"/>
          <w:lang w:val="ru-RU"/>
        </w:rPr>
        <w:t xml:space="preserve">5</w:t>
      </w:r>
      <w:r>
        <w:rPr>
          <w:rFonts w:ascii="Times New Roman" w:hAnsi="Times New Roman"/>
          <w:sz w:val="28"/>
          <w:szCs w:val="28"/>
          <w:lang w:val="ru-RU"/>
        </w:rPr>
        <w:t xml:space="preserve">. Иными видами деятельности Учреждения являются: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Организация отдыха обучающихся в каникулярное время,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в том числе в лагере с дневным пребыванием.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Осуществление присмотра и ухода за детьми.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Организация и проведение </w:t>
      </w:r>
      <w:r>
        <w:rPr>
          <w:rFonts w:ascii="Times New Roman" w:hAnsi="Times New Roman"/>
          <w:spacing w:val="-20"/>
          <w:sz w:val="28"/>
          <w:szCs w:val="28"/>
          <w:lang w:eastAsia="en-US"/>
        </w:rPr>
        <w:t xml:space="preserve">семинаров</w:t>
      </w:r>
      <w:r>
        <w:rPr>
          <w:rFonts w:ascii="Times New Roman" w:hAnsi="Times New Roman"/>
          <w:sz w:val="28"/>
          <w:szCs w:val="28"/>
          <w:lang w:eastAsia="en-US"/>
        </w:rPr>
        <w:t xml:space="preserve">, конференций и </w:t>
      </w:r>
      <w:r>
        <w:rPr>
          <w:rFonts w:ascii="Times New Roman" w:hAnsi="Times New Roman"/>
          <w:spacing w:val="-20"/>
          <w:sz w:val="28"/>
          <w:szCs w:val="28"/>
          <w:lang w:eastAsia="en-US"/>
        </w:rPr>
        <w:t xml:space="preserve">стажировочных</w:t>
      </w:r>
      <w:r>
        <w:rPr>
          <w:rFonts w:ascii="Times New Roman" w:hAnsi="Times New Roman"/>
          <w:sz w:val="28"/>
          <w:szCs w:val="28"/>
          <w:lang w:eastAsia="en-US"/>
        </w:rPr>
        <w:t xml:space="preserve"> площадок.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Оказание дополнительных платных </w:t>
      </w:r>
      <w:r>
        <w:rPr>
          <w:rFonts w:ascii="Times New Roman" w:hAnsi="Times New Roman"/>
          <w:spacing w:val="-20"/>
          <w:sz w:val="28"/>
          <w:szCs w:val="28"/>
          <w:lang w:eastAsia="en-US"/>
        </w:rPr>
        <w:t xml:space="preserve">образовательных</w:t>
      </w:r>
      <w:r>
        <w:rPr>
          <w:rFonts w:ascii="Times New Roman" w:hAnsi="Times New Roman"/>
          <w:sz w:val="28"/>
          <w:szCs w:val="28"/>
          <w:lang w:eastAsia="en-US"/>
        </w:rPr>
        <w:t xml:space="preserve"> услуг в </w:t>
      </w:r>
      <w:r>
        <w:rPr>
          <w:rFonts w:ascii="Times New Roman" w:hAnsi="Times New Roman"/>
          <w:spacing w:val="-20"/>
          <w:sz w:val="28"/>
          <w:szCs w:val="28"/>
          <w:lang w:eastAsia="en-US"/>
        </w:rPr>
        <w:t xml:space="preserve">порядке</w:t>
      </w:r>
      <w:r>
        <w:rPr>
          <w:rFonts w:ascii="Times New Roman" w:hAnsi="Times New Roman"/>
          <w:sz w:val="28"/>
          <w:szCs w:val="28"/>
          <w:lang w:eastAsia="en-US"/>
        </w:rPr>
        <w:t xml:space="preserve">, установленном законодательством.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Перевозка пассажиров и иных лиц автобусами.</w:t>
      </w:r>
      <w:r/>
    </w:p>
    <w:p>
      <w:pPr>
        <w:pStyle w:val="628"/>
        <w:numPr>
          <w:ilvl w:val="0"/>
          <w:numId w:val="5"/>
        </w:numPr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Оказание физкультурно-оздоровительных услуг.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Учреждение вправе оказывать платные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образовательные услуги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платные услуги в рамках ведения приносящей доход деятельности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утвержденным перечнем платных услуг. Платные услуги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не могут быть оказаны взамен или в рамках основной деятельности, финансируемой за счет средств, предоставляемых из бюджета на выполнение муниципального задания. Доход от указанной деятельности Учреждения используется им в соответствии с уставными целями.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Организация и осуществление </w:t>
      </w: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бразовательной деятельности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3.1.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Право   Учреждения   осуществлять   деятельность,   на   которую   </w:t>
      </w:r>
      <w:r>
        <w:rPr>
          <w:rFonts w:ascii="Times New Roman" w:hAnsi="Times New Roman"/>
          <w:lang w:val="ru-RU"/>
        </w:rPr>
        <w:t xml:space="preserve">             </w:t>
      </w:r>
      <w:r>
        <w:rPr>
          <w:rFonts w:ascii="Times New Roman" w:hAnsi="Times New Roman"/>
          <w:lang w:val="ru-RU"/>
        </w:rPr>
        <w:t xml:space="preserve">в   соответствии   с  законодательством      Российской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Федерации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требуется    специальное     разрешение  -  лицензия, возникает у Учреждения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 момента </w:t>
      </w:r>
      <w:r>
        <w:rPr>
          <w:rFonts w:ascii="Times New Roman" w:hAnsi="Times New Roman"/>
          <w:lang w:val="ru-RU"/>
        </w:rPr>
        <w:t xml:space="preserve">             </w:t>
      </w:r>
      <w:r>
        <w:rPr>
          <w:rFonts w:ascii="Times New Roman" w:hAnsi="Times New Roman"/>
          <w:lang w:val="ru-RU"/>
        </w:rPr>
        <w:t xml:space="preserve">ее получения, если иное не установлено  действующим  законодательством Российской Федерации.</w:t>
      </w:r>
      <w:r>
        <w:rPr>
          <w:rFonts w:ascii="Times New Roman" w:hAnsi="Times New Roman"/>
          <w:lang w:val="ru-RU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федеральными государственными образовательными стандартами.</w:t>
      </w:r>
      <w:bookmarkStart w:id="0" w:name="7"/>
      <w:r/>
      <w:bookmarkEnd w:id="0"/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Основные общеобразовательные программы разрабатываются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и утверждаются Учреждением самостоятельно.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 Учреждение реализует следующие виды образовательных программ: 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.1.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общеобразовательная программа </w:t>
      </w:r>
      <w:r>
        <w:rPr>
          <w:rFonts w:ascii="Times New Roman" w:hAnsi="Times New Roman"/>
          <w:lang w:val="ru-RU"/>
        </w:rPr>
        <w:t xml:space="preserve">-</w:t>
      </w:r>
      <w:r>
        <w:rPr>
          <w:rFonts w:ascii="Times New Roman" w:hAnsi="Times New Roman"/>
          <w:lang w:val="ru-RU"/>
        </w:rPr>
        <w:t xml:space="preserve"> образовательная программа дошкольного образования.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.2.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общеобразовательная программа </w:t>
      </w:r>
      <w:r>
        <w:rPr>
          <w:rFonts w:ascii="Times New Roman" w:hAnsi="Times New Roman"/>
          <w:lang w:val="ru-RU"/>
        </w:rPr>
        <w:t xml:space="preserve">-</w:t>
      </w:r>
      <w:r>
        <w:rPr>
          <w:rFonts w:ascii="Times New Roman" w:hAnsi="Times New Roman"/>
          <w:lang w:val="ru-RU"/>
        </w:rPr>
        <w:t xml:space="preserve"> образовательная программа н</w:t>
      </w:r>
      <w:r>
        <w:rPr>
          <w:rFonts w:ascii="Times New Roman" w:hAnsi="Times New Roman"/>
          <w:lang w:val="ru-RU"/>
        </w:rPr>
        <w:t xml:space="preserve">ачального общего образования</w:t>
      </w:r>
      <w:r>
        <w:rPr>
          <w:rFonts w:ascii="Times New Roman" w:hAnsi="Times New Roman"/>
          <w:lang w:val="ru-RU"/>
        </w:rPr>
        <w:t xml:space="preserve">.</w:t>
      </w:r>
      <w:r>
        <w:rPr>
          <w:rFonts w:ascii="Times New Roman" w:hAnsi="Times New Roman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.3.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общеобразовательная программа </w:t>
      </w:r>
      <w:r>
        <w:rPr>
          <w:rFonts w:ascii="Times New Roman" w:hAnsi="Times New Roman"/>
          <w:lang w:val="ru-RU"/>
        </w:rPr>
        <w:t xml:space="preserve">-</w:t>
      </w:r>
      <w:r>
        <w:rPr>
          <w:rFonts w:ascii="Times New Roman" w:hAnsi="Times New Roman"/>
          <w:lang w:val="ru-RU"/>
        </w:rPr>
        <w:t xml:space="preserve"> образовательная программа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</w:t>
      </w:r>
      <w:r>
        <w:rPr>
          <w:rFonts w:ascii="Times New Roman" w:hAnsi="Times New Roman"/>
          <w:lang w:val="ru-RU"/>
        </w:rPr>
        <w:t xml:space="preserve">сновного общего образования. 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.4.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общеобразовательная программа </w:t>
      </w:r>
      <w:r>
        <w:rPr>
          <w:rFonts w:ascii="Times New Roman" w:hAnsi="Times New Roman"/>
          <w:lang w:val="ru-RU"/>
        </w:rPr>
        <w:t xml:space="preserve">-</w:t>
      </w:r>
      <w:r>
        <w:rPr>
          <w:rFonts w:ascii="Times New Roman" w:hAnsi="Times New Roman"/>
          <w:lang w:val="ru-RU"/>
        </w:rPr>
        <w:t xml:space="preserve"> образовательная программа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с</w:t>
      </w:r>
      <w:r>
        <w:rPr>
          <w:rFonts w:ascii="Times New Roman" w:hAnsi="Times New Roman"/>
          <w:lang w:val="ru-RU"/>
        </w:rPr>
        <w:t xml:space="preserve">реднего общего образования</w:t>
      </w:r>
      <w:r>
        <w:rPr>
          <w:rFonts w:ascii="Times New Roman" w:hAnsi="Times New Roman"/>
          <w:lang w:val="ru-RU"/>
        </w:rPr>
        <w:t xml:space="preserve">.</w:t>
      </w:r>
      <w:r>
        <w:rPr>
          <w:rFonts w:ascii="Times New Roman" w:hAnsi="Times New Roman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4</w:t>
      </w:r>
      <w:r>
        <w:rPr>
          <w:rFonts w:ascii="Times New Roman" w:hAnsi="Times New Roman"/>
          <w:lang w:val="ru-RU"/>
        </w:rPr>
        <w:t xml:space="preserve">.5. Дополнительные общеобразовательные  программы </w:t>
      </w:r>
      <w:r>
        <w:rPr>
          <w:rFonts w:ascii="Times New Roman" w:hAnsi="Times New Roman"/>
          <w:lang w:val="ru-RU"/>
        </w:rPr>
        <w:t xml:space="preserve">-</w:t>
      </w:r>
      <w:r>
        <w:rPr>
          <w:rFonts w:ascii="Times New Roman" w:hAnsi="Times New Roman"/>
          <w:lang w:val="ru-RU"/>
        </w:rPr>
        <w:t xml:space="preserve"> дополнительные общеразвивающие программы.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Учреждение по имеющим го</w:t>
      </w:r>
      <w:r>
        <w:rPr>
          <w:rFonts w:ascii="Times New Roman" w:hAnsi="Times New Roman"/>
          <w:sz w:val="28"/>
          <w:szCs w:val="28"/>
        </w:rPr>
        <w:t xml:space="preserve">сударственную аккредитацию общеобразовательным программам, разрабатывает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3.6. С учетом потребностей и возможностей личности обучение </w:t>
      </w:r>
      <w:r>
        <w:rPr>
          <w:rFonts w:ascii="Times New Roman" w:hAnsi="Times New Roman"/>
          <w:lang w:val="ru-RU"/>
        </w:rPr>
        <w:t xml:space="preserve">              </w:t>
      </w:r>
      <w:r>
        <w:rPr>
          <w:rFonts w:ascii="Times New Roman" w:hAnsi="Times New Roman"/>
          <w:lang w:val="ru-RU"/>
        </w:rPr>
        <w:t xml:space="preserve">в Учреждении осуществляется в очной, очно-заочной или заочной форме. </w:t>
      </w:r>
      <w:r>
        <w:rPr>
          <w:rFonts w:ascii="Times New Roman" w:hAnsi="Times New Roman"/>
          <w:lang w:val="ru-RU"/>
        </w:rPr>
        <w:t xml:space="preserve">Продолжительность обучения определяется основными образовательными программами и учебными планами.</w:t>
      </w:r>
      <w:r>
        <w:rPr>
          <w:rFonts w:ascii="Times New Roman" w:hAnsi="Times New Roman"/>
          <w:lang w:val="ru-RU"/>
        </w:rPr>
      </w:r>
      <w:r/>
    </w:p>
    <w:p>
      <w:pPr>
        <w:pStyle w:val="628"/>
        <w:ind w:firstLine="851"/>
        <w:jc w:val="both"/>
        <w:spacing w:lineRule="auto" w:line="240" w:after="0"/>
        <w:shd w:val="clear" w:fill="FFFFFF" w:color="auto"/>
        <w:widowControl w:val="off"/>
        <w:tabs>
          <w:tab w:val="left" w:pos="122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 Основная форма освоения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в Учреждении - </w:t>
      </w:r>
      <w:r>
        <w:rPr>
          <w:rFonts w:ascii="Times New Roman" w:hAnsi="Times New Roman"/>
          <w:sz w:val="28"/>
          <w:szCs w:val="28"/>
        </w:rPr>
        <w:t xml:space="preserve">очная.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 При реализации общеобразовательных программ </w:t>
      </w:r>
      <w:r>
        <w:rPr>
          <w:rFonts w:ascii="Times New Roman" w:hAnsi="Times New Roman"/>
          <w:sz w:val="28"/>
          <w:szCs w:val="28"/>
        </w:rPr>
        <w:t xml:space="preserve">могут использоваться</w:t>
      </w:r>
      <w:r>
        <w:rPr>
          <w:rFonts w:ascii="Times New Roman" w:hAnsi="Times New Roman"/>
          <w:sz w:val="28"/>
          <w:szCs w:val="28"/>
        </w:rPr>
        <w:t xml:space="preserve"> различные образовательные технологии, в том числе дистанционные образовательные технологии, электронное обучение.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 Общеобразовательные программы реализуются Учреждением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как самостоятельно, так и посредством сетевых форм их реализации.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Учебный год в Учреждении начинается 1 сентября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и заканчивается в соответствии с учебным планом соответствующей общеобразовательной программы. В процессе освоения общеобразовательных программ </w:t>
      </w:r>
      <w:r>
        <w:rPr>
          <w:rFonts w:ascii="Times New Roman" w:hAnsi="Times New Roman"/>
          <w:sz w:val="28"/>
          <w:szCs w:val="28"/>
        </w:rPr>
        <w:t xml:space="preserve">обучающимся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8"/>
      <w:r/>
      <w:bookmarkEnd w:id="1"/>
      <w:r>
        <w:rPr>
          <w:rFonts w:ascii="Times New Roman" w:hAnsi="Times New Roman"/>
          <w:sz w:val="28"/>
          <w:szCs w:val="28"/>
        </w:rPr>
        <w:t xml:space="preserve">предоставляются каникулы. Сроки начала и окончания каникул определяются Учреждением самостоятельно.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 Освоение общеобразовательной программы, в том числе отдельной части или всего объёма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Формы, периодичность и порядок проведения текущего контроля успеваемости и промежуточной аттестации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определяются Учреждением самостоятельно в соответствующем локальном акте.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Неудовлетворительные результаты промежуточной аттестации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по одному или нескольким учебным предметам,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 академической задолженностью.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Учащиеся, освоившие в полном объеме соответствующую образовательную программу учебного года, переводятся в следующий класс.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следующий класс могут быть условно переведены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щиеся, имеющие по итогам учебного года академическую задолженность по одному учебному предмету.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Ответственность за ликвидацию обучаю</w:t>
      </w:r>
      <w:r>
        <w:rPr>
          <w:rFonts w:ascii="Times New Roman" w:hAnsi="Times New Roman"/>
          <w:sz w:val="28"/>
          <w:szCs w:val="28"/>
        </w:rPr>
        <w:t xml:space="preserve">щимися академической задолженности в течение следующего учебного года возлагается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на их родителей (законных представителей).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щиеся в Учреждении по общеобразовательным программам,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на обучение по адаптированным основным образовательным программам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в соответствии с рекомендациями психолого-медико-педагогической комиссии либо на обучение по индивидуальному учебному плану.</w:t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 Содержание общего образования и условия организации обучения в Учреждении  обучающихся с ограниченными возможностями здоровья определяются адаптированной образовательной программой,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 для инвалидов также в соответствии с индивидуальной программой реабилитации </w:t>
      </w:r>
      <w:r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и абилитации </w:t>
      </w:r>
      <w:r>
        <w:rPr>
          <w:color w:val="000000"/>
          <w:sz w:val="28"/>
          <w:szCs w:val="28"/>
        </w:rPr>
        <w:t xml:space="preserve">инвалида.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19</w:t>
      </w:r>
      <w:r>
        <w:rPr>
          <w:rFonts w:ascii="Times New Roman" w:hAnsi="Times New Roman"/>
          <w:sz w:val="28"/>
          <w:szCs w:val="28"/>
        </w:rPr>
        <w:t xml:space="preserve">. Освоение учащимися основных образовательных программ основного общего и среднего общего образования завершается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/>
          <w:sz w:val="28"/>
          <w:szCs w:val="28"/>
        </w:rPr>
        <w:t xml:space="preserve">итоговой аттестацией, которая является обязательной.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Итоговая аттестация, завершающая освоение имеющих государственную аккредитацию основных образовательных программ, является государственной  итоговой аттестацией. Государственная итоговая аттестация проводится государственными экзаменационными комиссиями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определения соответствия результатов освоения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щимися основных образовательных программ соответствующим требованиям федерального государственного образовательного стандарта.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Формы государственной итоговой аттестации, порядок проведения такой аттестации определяются федеральным органом исполнительной власти, осуществляющим функции по </w:t>
      </w:r>
      <w:r>
        <w:rPr>
          <w:rFonts w:ascii="Times New Roman" w:hAnsi="Times New Roman"/>
          <w:sz w:val="28"/>
          <w:szCs w:val="28"/>
        </w:rPr>
        <w:t xml:space="preserve">выработке государственной</w:t>
      </w:r>
      <w:r>
        <w:rPr>
          <w:rFonts w:ascii="Times New Roman" w:hAnsi="Times New Roman"/>
          <w:sz w:val="28"/>
          <w:szCs w:val="28"/>
        </w:rPr>
        <w:t xml:space="preserve"> политики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и нормативно-правовому регулированию в </w:t>
      </w:r>
      <w:r>
        <w:rPr>
          <w:rFonts w:ascii="Times New Roman" w:hAnsi="Times New Roman"/>
          <w:sz w:val="28"/>
          <w:szCs w:val="28"/>
        </w:rPr>
        <w:t xml:space="preserve">сфере образования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/>
      <w:bookmarkStart w:id="2" w:name="9"/>
      <w:r/>
      <w:bookmarkEnd w:id="2"/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государственной итоговой аттестации допускается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щийся, не имеющий академической задолженности и в полном объеме выполнивший учебный план или индивидуальный учебный план.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щиеся,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</w:t>
      </w:r>
      <w:r>
        <w:rPr>
          <w:rFonts w:ascii="Times New Roman" w:hAnsi="Times New Roman"/>
          <w:sz w:val="28"/>
          <w:szCs w:val="28"/>
        </w:rPr>
        <w:t xml:space="preserve">порядком проведения государственной итоговой аттестации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соответствующим образовательным программам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Лица, осваивающие образовательную программу в форме семейного образования или самообразования, либо обучавшиеся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по не имеющей государственной аккредитации образовательной программе основного общего или среднего общего образования, вправе пройти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в Учреждении экстерном промежуточную и государственную итоговую аттестацию бесплатно. При  прохождении указанной аттестации экстерны пользуются академическими  правами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по соответствующей образовательной программе.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Лицам, успешно прошедшим государственную итоговую аттестацию по образовательным программам основного общего и среднего общего образования, выдаётся </w:t>
      </w:r>
      <w:r>
        <w:rPr>
          <w:rFonts w:ascii="Times New Roman" w:hAnsi="Times New Roman"/>
          <w:sz w:val="28"/>
          <w:szCs w:val="28"/>
        </w:rPr>
        <w:t xml:space="preserve">документ об образовании установленного образца,</w:t>
      </w:r>
      <w:r>
        <w:rPr>
          <w:rFonts w:ascii="Times New Roman" w:hAnsi="Times New Roman"/>
          <w:sz w:val="28"/>
          <w:szCs w:val="28"/>
        </w:rPr>
        <w:t xml:space="preserve"> подтверждающий получение общего образования соответствующего уровня.</w:t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Основные образовательные программы начального общего, основного общего и среднего общего образования являются преемственными.</w:t>
      </w:r>
      <w:r/>
    </w:p>
    <w:p>
      <w:pPr>
        <w:pStyle w:val="635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3.</w:t>
      </w:r>
      <w:r>
        <w:rPr>
          <w:rFonts w:ascii="Times New Roman" w:hAnsi="Times New Roman"/>
          <w:lang w:val="ru-RU"/>
        </w:rPr>
        <w:t xml:space="preserve">2</w:t>
      </w:r>
      <w:r>
        <w:rPr>
          <w:rFonts w:ascii="Times New Roman" w:hAnsi="Times New Roman"/>
          <w:lang w:val="ru-RU"/>
        </w:rPr>
        <w:t xml:space="preserve">7</w:t>
      </w:r>
      <w:r>
        <w:rPr>
          <w:rFonts w:ascii="Times New Roman" w:hAnsi="Times New Roman"/>
          <w:lang w:val="ru-RU"/>
        </w:rPr>
        <w:t xml:space="preserve">. Начальное общее образование, основное общее образование, среднее общее образование являются обязательными уровнями образования. Обучающиеся, не освоившие основн</w:t>
      </w:r>
      <w:r>
        <w:rPr>
          <w:rFonts w:ascii="Times New Roman" w:hAnsi="Times New Roman"/>
          <w:lang w:val="ru-RU"/>
        </w:rPr>
        <w:t xml:space="preserve">ую</w:t>
      </w:r>
      <w:r>
        <w:rPr>
          <w:rFonts w:ascii="Times New Roman" w:hAnsi="Times New Roman"/>
          <w:lang w:val="ru-RU"/>
        </w:rPr>
        <w:t xml:space="preserve"> образовательн</w:t>
      </w:r>
      <w:r>
        <w:rPr>
          <w:rFonts w:ascii="Times New Roman" w:hAnsi="Times New Roman"/>
          <w:lang w:val="ru-RU"/>
        </w:rPr>
        <w:t xml:space="preserve">ую</w:t>
      </w:r>
      <w:r>
        <w:rPr>
          <w:rFonts w:ascii="Times New Roman" w:hAnsi="Times New Roman"/>
          <w:lang w:val="ru-RU"/>
        </w:rPr>
        <w:t xml:space="preserve"> программ</w:t>
      </w:r>
      <w:r>
        <w:rPr>
          <w:rFonts w:ascii="Times New Roman" w:hAnsi="Times New Roman"/>
          <w:lang w:val="ru-RU"/>
        </w:rPr>
        <w:t xml:space="preserve">у</w:t>
      </w:r>
      <w:r>
        <w:rPr>
          <w:rFonts w:ascii="Times New Roman" w:hAnsi="Times New Roman"/>
          <w:lang w:val="ru-RU"/>
        </w:rPr>
        <w:t xml:space="preserve"> начального общего и (или) основного общего образования, не допускаются</w:t>
      </w:r>
      <w:r>
        <w:rPr>
          <w:rFonts w:ascii="Times New Roman" w:hAnsi="Times New Roman"/>
          <w:lang w:val="ru-RU"/>
        </w:rPr>
        <w:t xml:space="preserve">             </w:t>
      </w:r>
      <w:r>
        <w:rPr>
          <w:rFonts w:ascii="Times New Roman" w:hAnsi="Times New Roman"/>
          <w:lang w:val="ru-RU"/>
        </w:rPr>
        <w:t xml:space="preserve"> к обучению на следующих уровнях общего образования. </w:t>
      </w:r>
      <w:r>
        <w:rPr>
          <w:rFonts w:ascii="Times New Roman" w:hAnsi="Times New Roman"/>
        </w:rPr>
        <w:t xml:space="preserve">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 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29</w:t>
      </w:r>
      <w:r>
        <w:rPr>
          <w:rFonts w:ascii="Times New Roman" w:hAnsi="Times New Roman"/>
          <w:sz w:val="28"/>
          <w:szCs w:val="28"/>
        </w:rPr>
        <w:t xml:space="preserve">. Содержание дополнительных общеразвивающих программ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и сроки обучения по ним определяются образовательной программой, разработанной и утвержденной Учреждением.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обучение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с использованием материально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технической базы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других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, имеющих лицензию на осуществление профессионального обучения, согласно заключенному договору между учреждениями.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Профессиональное обучение </w:t>
      </w:r>
      <w:r>
        <w:rPr>
          <w:rFonts w:ascii="Times New Roman" w:hAnsi="Times New Roman"/>
          <w:sz w:val="28"/>
          <w:szCs w:val="28"/>
        </w:rPr>
        <w:t xml:space="preserve">организуется только с согласия обу</w:t>
      </w:r>
      <w:r>
        <w:rPr>
          <w:rFonts w:ascii="Times New Roman" w:hAnsi="Times New Roman"/>
          <w:sz w:val="28"/>
          <w:szCs w:val="28"/>
        </w:rPr>
        <w:t xml:space="preserve">ча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щихся и их родителей (законных представителей).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Управление </w:t>
      </w:r>
      <w:r>
        <w:rPr>
          <w:rFonts w:ascii="Times New Roman" w:hAnsi="Times New Roman"/>
          <w:b/>
          <w:sz w:val="28"/>
          <w:szCs w:val="28"/>
        </w:rPr>
        <w:t xml:space="preserve">У</w:t>
      </w:r>
      <w:r>
        <w:rPr>
          <w:rFonts w:ascii="Times New Roman" w:hAnsi="Times New Roman"/>
          <w:b/>
          <w:sz w:val="28"/>
          <w:szCs w:val="28"/>
        </w:rPr>
        <w:t xml:space="preserve">чреждением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Управление Учреждением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с действующим законодательством и настоящим Уставом и строится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на принципах единоначалия и коллегиальности.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К компетенции Учредителя относятся следующие вопросы: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4.2.1. У</w:t>
      </w:r>
      <w:r>
        <w:rPr>
          <w:rFonts w:ascii="Times New Roman" w:hAnsi="Times New Roman"/>
          <w:sz w:val="28"/>
          <w:szCs w:val="28"/>
        </w:rPr>
        <w:t xml:space="preserve">тверждение Устава (изменений и дополнений к нему)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4.2.2. П</w:t>
      </w:r>
      <w:r>
        <w:rPr>
          <w:rFonts w:ascii="Times New Roman" w:hAnsi="Times New Roman"/>
          <w:sz w:val="28"/>
          <w:szCs w:val="28"/>
        </w:rPr>
        <w:t xml:space="preserve">ринятие решения о реорганизации и ликвидации Учреждения, назначение ликвидационной комиссии, утверждение передаточного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акта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разделительного и ликвидационного баланса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О</w:t>
      </w:r>
      <w:r>
        <w:rPr>
          <w:rFonts w:ascii="Times New Roman" w:hAnsi="Times New Roman"/>
          <w:sz w:val="28"/>
          <w:szCs w:val="28"/>
        </w:rPr>
        <w:t xml:space="preserve">пределение перечня особо ценного движимого имущества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4.2.4. С</w:t>
      </w:r>
      <w:r>
        <w:rPr>
          <w:rFonts w:ascii="Times New Roman" w:hAnsi="Times New Roman"/>
          <w:sz w:val="28"/>
          <w:szCs w:val="28"/>
        </w:rPr>
        <w:t xml:space="preserve">огласование </w:t>
      </w:r>
      <w:r>
        <w:rPr>
          <w:rFonts w:ascii="Times New Roman" w:hAnsi="Times New Roman"/>
          <w:sz w:val="28"/>
          <w:szCs w:val="28"/>
        </w:rPr>
        <w:t xml:space="preserve">права </w:t>
      </w:r>
      <w:r>
        <w:rPr>
          <w:rFonts w:ascii="Times New Roman" w:hAnsi="Times New Roman"/>
          <w:sz w:val="28"/>
          <w:szCs w:val="28"/>
        </w:rPr>
        <w:t xml:space="preserve">распоряжения особо ценным движимым имуществом,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закрепленным за Учреждением Учредителем или приобретенным Учреждением за счет средств, выделенных ему Учредителем на приобретение такого имущества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4.2.5. </w:t>
      </w:r>
      <w:r>
        <w:rPr>
          <w:color w:val="000000"/>
          <w:sz w:val="28"/>
          <w:szCs w:val="28"/>
        </w:rPr>
        <w:t xml:space="preserve">Обеспечение содержания зданий Учреждения и обустройство прилегающих к нему территорий.</w:t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4.2.6. </w:t>
      </w:r>
      <w:r>
        <w:rPr>
          <w:color w:val="000000"/>
          <w:sz w:val="28"/>
          <w:szCs w:val="28"/>
        </w:rPr>
        <w:t xml:space="preserve">Утверждение плана финансово-хозяйственной деятельности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4.2.7. С</w:t>
      </w:r>
      <w:r>
        <w:rPr>
          <w:rFonts w:ascii="Times New Roman" w:hAnsi="Times New Roman"/>
          <w:sz w:val="28"/>
          <w:szCs w:val="28"/>
        </w:rPr>
        <w:t xml:space="preserve">огласование </w:t>
      </w:r>
      <w:r>
        <w:rPr>
          <w:rFonts w:ascii="Times New Roman" w:hAnsi="Times New Roman"/>
          <w:sz w:val="28"/>
          <w:szCs w:val="28"/>
        </w:rPr>
        <w:t xml:space="preserve">права </w:t>
      </w:r>
      <w:r>
        <w:rPr>
          <w:rFonts w:ascii="Times New Roman" w:hAnsi="Times New Roman"/>
          <w:sz w:val="28"/>
          <w:szCs w:val="28"/>
        </w:rPr>
        <w:t xml:space="preserve">распоряжения недвижимым имуществом,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в том числе передачи его в аренду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4.2.8. </w:t>
      </w:r>
      <w:r>
        <w:rPr>
          <w:color w:val="000000"/>
          <w:sz w:val="28"/>
          <w:szCs w:val="28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</w:t>
      </w:r>
      <w:r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в соответствии с настоящим Уставом.</w:t>
      </w:r>
      <w:r>
        <w:rPr>
          <w:color w:val="000000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4.2.9. О</w:t>
      </w:r>
      <w:r>
        <w:rPr>
          <w:rFonts w:ascii="Times New Roman" w:hAnsi="Times New Roman"/>
          <w:sz w:val="28"/>
          <w:szCs w:val="28"/>
        </w:rPr>
        <w:t xml:space="preserve">беспечение финансирования Учреждения в соответствии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с действующим</w:t>
      </w:r>
      <w:r>
        <w:rPr>
          <w:rFonts w:ascii="Times New Roman" w:hAnsi="Times New Roman"/>
          <w:sz w:val="28"/>
          <w:szCs w:val="28"/>
        </w:rPr>
        <w:t xml:space="preserve">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4.2.10. П</w:t>
      </w:r>
      <w:r>
        <w:rPr>
          <w:rFonts w:ascii="Times New Roman" w:hAnsi="Times New Roman"/>
          <w:sz w:val="28"/>
          <w:szCs w:val="28"/>
        </w:rPr>
        <w:t xml:space="preserve">редоставление предварительного согласия на совершение Учреждением крупной сделки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4.2.11. Ф</w:t>
      </w:r>
      <w:r>
        <w:rPr>
          <w:rFonts w:ascii="Times New Roman" w:hAnsi="Times New Roman"/>
          <w:sz w:val="28"/>
          <w:szCs w:val="28"/>
        </w:rPr>
        <w:t xml:space="preserve">ормирование и утверждение муниципального задания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 соответствии с основными видами деятельности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онтроль условий аренды зданий, помещений и иных объектов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азначение и освобождение от должности директора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4.2.14. О</w:t>
      </w:r>
      <w:r>
        <w:rPr>
          <w:rFonts w:ascii="Times New Roman" w:hAnsi="Times New Roman"/>
          <w:sz w:val="28"/>
          <w:szCs w:val="28"/>
        </w:rPr>
        <w:t xml:space="preserve">существ</w:t>
      </w:r>
      <w:r>
        <w:rPr>
          <w:rFonts w:ascii="Times New Roman" w:hAnsi="Times New Roman"/>
          <w:sz w:val="28"/>
          <w:szCs w:val="28"/>
        </w:rPr>
        <w:t xml:space="preserve">ление иных функций и полномочий</w:t>
      </w:r>
      <w:r>
        <w:rPr>
          <w:rFonts w:ascii="Times New Roman" w:hAnsi="Times New Roman"/>
          <w:sz w:val="28"/>
          <w:szCs w:val="28"/>
        </w:rPr>
        <w:t xml:space="preserve">, установленных федеральными законами и нормативными правовыми актами Российской Федерации, Белгородской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Единоличным исполнительным органом Учреждения является </w:t>
      </w:r>
      <w:r>
        <w:rPr>
          <w:rStyle w:val="643"/>
          <w:rFonts w:ascii="Times New Roman" w:hAnsi="Times New Roman"/>
          <w:i w:val="false"/>
          <w:sz w:val="28"/>
          <w:szCs w:val="28"/>
          <w:lang w:val="ru-RU"/>
        </w:rPr>
        <w:t xml:space="preserve">директор Учреждения (далее – Директор)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Style w:val="643"/>
          <w:rFonts w:ascii="Times New Roman" w:hAnsi="Times New Roman"/>
          <w:i w:val="false"/>
          <w:sz w:val="28"/>
          <w:szCs w:val="28"/>
          <w:lang w:val="ru-RU"/>
        </w:rPr>
        <w:t xml:space="preserve">назначаемый на должность </w:t>
      </w:r>
      <w:r>
        <w:rPr>
          <w:rStyle w:val="643"/>
          <w:rFonts w:ascii="Times New Roman" w:hAnsi="Times New Roman"/>
          <w:i w:val="false"/>
          <w:sz w:val="28"/>
          <w:szCs w:val="28"/>
          <w:lang w:val="ru-RU"/>
        </w:rPr>
        <w:t xml:space="preserve">                    </w:t>
      </w:r>
      <w:r>
        <w:rPr>
          <w:rStyle w:val="643"/>
          <w:rFonts w:ascii="Times New Roman" w:hAnsi="Times New Roman"/>
          <w:i w:val="false"/>
          <w:sz w:val="28"/>
          <w:szCs w:val="28"/>
          <w:lang w:val="ru-RU"/>
        </w:rPr>
        <w:t xml:space="preserve">и освобождаемый от занимаемой должности Управлением образования на срок и условиях заключенного трудового договора (контракта)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4.4</w:t>
      </w:r>
      <w:r>
        <w:rPr>
          <w:rFonts w:ascii="Times New Roman" w:hAnsi="Times New Roman"/>
          <w:sz w:val="28"/>
          <w:szCs w:val="28"/>
          <w:lang w:val="ru-RU"/>
        </w:rPr>
        <w:t xml:space="preserve">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4.5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  <w:tab/>
        <w:t xml:space="preserve">Запрещается занятие должности Директора лицам, которые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4.6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lang w:val="ru-RU"/>
        </w:rPr>
        <w:t xml:space="preserve">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об образовании и настоящим Уставом.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lang w:val="ru-RU"/>
        </w:rPr>
        <w:t xml:space="preserve">.9.</w:t>
        <w:tab/>
      </w:r>
      <w:r>
        <w:rPr>
          <w:rFonts w:ascii="Times New Roman" w:hAnsi="Times New Roman"/>
          <w:sz w:val="28"/>
          <w:szCs w:val="28"/>
          <w:lang w:val="ru-RU"/>
        </w:rPr>
        <w:t xml:space="preserve">Директор</w:t>
      </w:r>
      <w:r>
        <w:rPr>
          <w:rFonts w:ascii="Times New Roman" w:hAnsi="Times New Roman"/>
          <w:sz w:val="28"/>
          <w:szCs w:val="28"/>
          <w:lang w:val="ru-RU"/>
        </w:rPr>
        <w:t xml:space="preserve"> несёт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10</w:t>
      </w:r>
      <w:r>
        <w:rPr>
          <w:rFonts w:ascii="Times New Roman" w:hAnsi="Times New Roman"/>
          <w:sz w:val="28"/>
          <w:szCs w:val="28"/>
        </w:rPr>
        <w:t xml:space="preserve">.  Директор имеет право: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4.10.1. П</w:t>
      </w:r>
      <w:r>
        <w:rPr>
          <w:rFonts w:ascii="Times New Roman" w:hAnsi="Times New Roman"/>
          <w:sz w:val="28"/>
          <w:szCs w:val="28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4.10.2. В</w:t>
      </w:r>
      <w:r>
        <w:rPr>
          <w:rFonts w:ascii="Times New Roman" w:hAnsi="Times New Roman"/>
          <w:sz w:val="28"/>
          <w:szCs w:val="28"/>
        </w:rPr>
        <w:t xml:space="preserve">ыступать без доверенности от имени Учреждения по всем вопросам деятельности Учреждения,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представлять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интересы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4.10.3. П</w:t>
      </w:r>
      <w:r>
        <w:rPr>
          <w:rFonts w:ascii="Times New Roman" w:hAnsi="Times New Roman"/>
          <w:sz w:val="28"/>
          <w:szCs w:val="28"/>
        </w:rPr>
        <w:t xml:space="preserve">о согласованию с Учредителем  распоряжаться средствами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и имуществом Учреждения в соответствии с целями деятельности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4.10.4. В</w:t>
      </w:r>
      <w:r>
        <w:rPr>
          <w:rFonts w:ascii="Times New Roman" w:hAnsi="Times New Roman"/>
          <w:sz w:val="28"/>
          <w:szCs w:val="28"/>
        </w:rPr>
        <w:t xml:space="preserve">ыдавать доверенности, в том числе с правом передоверия, заключать договоры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4.10.5. Ф</w:t>
      </w:r>
      <w:r>
        <w:rPr>
          <w:rFonts w:ascii="Times New Roman" w:hAnsi="Times New Roman"/>
          <w:sz w:val="28"/>
          <w:szCs w:val="28"/>
        </w:rPr>
        <w:t xml:space="preserve">ормировать штатную численность персонала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существлять расстановку педагогических кадров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и обслуживающего персонала, поощрять работников  Учреждения, </w:t>
      </w:r>
      <w:r>
        <w:rPr>
          <w:rFonts w:ascii="Times New Roman" w:hAnsi="Times New Roman"/>
          <w:sz w:val="28"/>
          <w:szCs w:val="28"/>
        </w:rPr>
        <w:t xml:space="preserve">принимать решение о применении к работникам Учреждения мер дисциплинарного характера.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аспределять учебную нагрузку, устанавливать фиксированную часть заработной платы работникам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с действующими </w:t>
      </w:r>
      <w:bookmarkStart w:id="3" w:name="14"/>
      <w:r/>
      <w:bookmarkEnd w:id="3"/>
      <w:r>
        <w:rPr>
          <w:rFonts w:ascii="Times New Roman" w:hAnsi="Times New Roman"/>
          <w:sz w:val="28"/>
          <w:szCs w:val="28"/>
        </w:rPr>
        <w:t xml:space="preserve">нормативными актами по оплате труда работников бюджетной сферы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4.10.8.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аключать от имени Учреждения договоры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4.10.9. И</w:t>
      </w:r>
      <w:r>
        <w:rPr>
          <w:rFonts w:ascii="Times New Roman" w:hAnsi="Times New Roman"/>
          <w:sz w:val="28"/>
          <w:szCs w:val="28"/>
        </w:rPr>
        <w:t xml:space="preserve">нициировать заседания коллегиальных органов управления Учреждени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4.10.10. П</w:t>
      </w:r>
      <w:r>
        <w:rPr>
          <w:rFonts w:ascii="Times New Roman" w:hAnsi="Times New Roman"/>
          <w:sz w:val="28"/>
          <w:szCs w:val="28"/>
        </w:rPr>
        <w:t xml:space="preserve">рисутствовать на заседаниях </w:t>
      </w:r>
      <w:r>
        <w:rPr>
          <w:rFonts w:ascii="Times New Roman" w:hAnsi="Times New Roman"/>
          <w:sz w:val="28"/>
          <w:szCs w:val="28"/>
        </w:rPr>
        <w:t xml:space="preserve">коллегиальных </w:t>
      </w:r>
      <w:r>
        <w:rPr>
          <w:rFonts w:ascii="Times New Roman" w:hAnsi="Times New Roman"/>
          <w:sz w:val="28"/>
          <w:szCs w:val="28"/>
        </w:rPr>
        <w:t xml:space="preserve">органов управления Учреждени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4.10.11. У</w:t>
      </w:r>
      <w:r>
        <w:rPr>
          <w:rFonts w:ascii="Times New Roman" w:hAnsi="Times New Roman"/>
          <w:sz w:val="28"/>
          <w:szCs w:val="28"/>
        </w:rPr>
        <w:t xml:space="preserve">тверждать решения, принятые коллегиальными органами управления Учреждени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4.10.12. П</w:t>
      </w:r>
      <w:r>
        <w:rPr>
          <w:rFonts w:ascii="Times New Roman" w:hAnsi="Times New Roman"/>
          <w:sz w:val="28"/>
          <w:szCs w:val="28"/>
        </w:rPr>
        <w:t xml:space="preserve">ринимать меры к разработке локальных актов Учреждения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и утверждать их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4.10.13.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связи с сокращением численности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и (или) уменьшением количества часов по учебным планам, при уменьшении нагрузки менее 18 часов проводить мероприятия по сокращению численности штатов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 установленном законом порядке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4.10.14. О</w:t>
      </w:r>
      <w:r>
        <w:rPr>
          <w:rFonts w:ascii="Times New Roman" w:hAnsi="Times New Roman"/>
          <w:sz w:val="28"/>
          <w:szCs w:val="28"/>
        </w:rPr>
        <w:t xml:space="preserve">ткрывать лицевые счета в финансовом органе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4.10.15. О</w:t>
      </w:r>
      <w:r>
        <w:rPr>
          <w:rFonts w:ascii="Times New Roman" w:hAnsi="Times New Roman"/>
          <w:sz w:val="28"/>
          <w:szCs w:val="28"/>
        </w:rPr>
        <w:t xml:space="preserve">существлять подготовку и представление отчета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о самообследовании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4.10.16. </w:t>
      </w:r>
      <w:r>
        <w:rPr>
          <w:rFonts w:ascii="Times New Roman" w:hAnsi="Times New Roman"/>
          <w:sz w:val="28"/>
          <w:szCs w:val="28"/>
          <w:lang w:val="ru-RU"/>
        </w:rPr>
        <w:t xml:space="preserve">Организовывать прием обучающ</w:t>
      </w:r>
      <w:r>
        <w:rPr>
          <w:rFonts w:ascii="Times New Roman" w:hAnsi="Times New Roman"/>
          <w:sz w:val="28"/>
          <w:szCs w:val="28"/>
          <w:lang w:val="ru-RU"/>
        </w:rPr>
        <w:t xml:space="preserve">ихся.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4.10.17. С</w:t>
      </w:r>
      <w:r>
        <w:rPr>
          <w:rFonts w:ascii="Times New Roman" w:hAnsi="Times New Roman"/>
          <w:sz w:val="28"/>
          <w:szCs w:val="28"/>
        </w:rPr>
        <w:t xml:space="preserve">озда</w:t>
      </w:r>
      <w:r>
        <w:rPr>
          <w:rFonts w:ascii="Times New Roman" w:hAnsi="Times New Roman"/>
          <w:sz w:val="28"/>
          <w:szCs w:val="28"/>
        </w:rPr>
        <w:t xml:space="preserve">вать</w:t>
      </w:r>
      <w:r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 работников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4.10.18. Р</w:t>
      </w:r>
      <w:r>
        <w:rPr>
          <w:rFonts w:ascii="Times New Roman" w:hAnsi="Times New Roman"/>
          <w:sz w:val="28"/>
          <w:szCs w:val="28"/>
        </w:rPr>
        <w:t xml:space="preserve">ешать иные вопросы текущей деятельности Учреждения,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не отнесенные к компетенции коллегиальных органов управления.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4.11. </w:t>
      </w:r>
      <w:r>
        <w:rPr>
          <w:rFonts w:ascii="Times New Roman" w:hAnsi="Times New Roman"/>
          <w:sz w:val="28"/>
          <w:szCs w:val="28"/>
        </w:rPr>
        <w:t xml:space="preserve">В пределах своей компетенции директор издает приказы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и распоряжения, обязательные для исполнения всеми участниками образовательн</w:t>
      </w:r>
      <w:r>
        <w:rPr>
          <w:rFonts w:ascii="Times New Roman" w:hAnsi="Times New Roman"/>
          <w:sz w:val="28"/>
          <w:szCs w:val="28"/>
        </w:rPr>
        <w:t xml:space="preserve">ых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отношений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</w:t>
      </w:r>
      <w:r>
        <w:rPr>
          <w:rFonts w:ascii="Times New Roman" w:hAnsi="Times New Roman"/>
          <w:sz w:val="28"/>
          <w:szCs w:val="28"/>
        </w:rPr>
        <w:t xml:space="preserve">.  Директор несет ответственность за: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4.12.1. Ж</w:t>
      </w:r>
      <w:r>
        <w:rPr>
          <w:rFonts w:ascii="Times New Roman" w:hAnsi="Times New Roman"/>
          <w:sz w:val="28"/>
          <w:szCs w:val="28"/>
        </w:rPr>
        <w:t xml:space="preserve">изнь, здоровье и благополучие вверенных ему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во время образовательного процесса, а также во время проведения внешкольных мероприятий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4.12.2. Р</w:t>
      </w:r>
      <w:r>
        <w:rPr>
          <w:rFonts w:ascii="Times New Roman" w:hAnsi="Times New Roman"/>
          <w:sz w:val="28"/>
          <w:szCs w:val="28"/>
        </w:rPr>
        <w:t xml:space="preserve">уководство образовательной, научной, воспитательной работой и организационно-хозяйственной деятельностью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13</w:t>
      </w:r>
      <w:r>
        <w:rPr>
          <w:rFonts w:ascii="Times New Roman" w:hAnsi="Times New Roman"/>
          <w:sz w:val="28"/>
          <w:szCs w:val="28"/>
        </w:rPr>
        <w:t xml:space="preserve">.  Директор обязан: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4.13.1. С</w:t>
      </w:r>
      <w:r>
        <w:rPr>
          <w:rFonts w:ascii="Times New Roman" w:hAnsi="Times New Roman"/>
          <w:sz w:val="28"/>
          <w:szCs w:val="28"/>
        </w:rPr>
        <w:t xml:space="preserve">оздавать условия для реализации образовательных программ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4.13.2. С</w:t>
      </w:r>
      <w:r>
        <w:rPr>
          <w:rFonts w:ascii="Times New Roman" w:hAnsi="Times New Roman"/>
          <w:sz w:val="28"/>
          <w:szCs w:val="28"/>
        </w:rPr>
        <w:t xml:space="preserve">ледить за </w:t>
      </w:r>
      <w:r>
        <w:rPr>
          <w:rFonts w:ascii="Times New Roman" w:hAnsi="Times New Roman"/>
          <w:sz w:val="28"/>
          <w:szCs w:val="28"/>
        </w:rPr>
        <w:t xml:space="preserve">материально-техническ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обеспечением</w:t>
      </w:r>
      <w:r>
        <w:rPr>
          <w:rFonts w:ascii="Times New Roman" w:hAnsi="Times New Roman"/>
          <w:sz w:val="28"/>
          <w:szCs w:val="28"/>
        </w:rPr>
        <w:t xml:space="preserve"> образовательной деятельности, оборудование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помещений в соответствии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с нормами действующего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4.12.3. П</w:t>
      </w:r>
      <w:r>
        <w:rPr>
          <w:rFonts w:ascii="Times New Roman" w:hAnsi="Times New Roman"/>
          <w:sz w:val="28"/>
          <w:szCs w:val="28"/>
        </w:rPr>
        <w:t xml:space="preserve">редоставл</w:t>
      </w:r>
      <w:r>
        <w:rPr>
          <w:rFonts w:ascii="Times New Roman" w:hAnsi="Times New Roman"/>
          <w:sz w:val="28"/>
          <w:szCs w:val="28"/>
        </w:rPr>
        <w:t xml:space="preserve">ять </w:t>
      </w:r>
      <w:r>
        <w:rPr>
          <w:rFonts w:ascii="Times New Roman" w:hAnsi="Times New Roman"/>
          <w:sz w:val="28"/>
          <w:szCs w:val="28"/>
        </w:rPr>
        <w:t xml:space="preserve">Учредителю и общественности ежегодн</w:t>
      </w:r>
      <w:r>
        <w:rPr>
          <w:rFonts w:ascii="Times New Roman" w:hAnsi="Times New Roman"/>
          <w:sz w:val="28"/>
          <w:szCs w:val="28"/>
        </w:rPr>
        <w:t xml:space="preserve">ый</w:t>
      </w:r>
      <w:r>
        <w:rPr>
          <w:rFonts w:ascii="Times New Roman" w:hAnsi="Times New Roman"/>
          <w:sz w:val="28"/>
          <w:szCs w:val="28"/>
        </w:rPr>
        <w:t xml:space="preserve"> отчет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 поступлении и расходовании финансовых и материальных средств,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а также отчет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 результатах самообследования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4.12.4. У</w:t>
      </w:r>
      <w:r>
        <w:rPr>
          <w:rFonts w:ascii="Times New Roman" w:hAnsi="Times New Roman"/>
          <w:sz w:val="28"/>
          <w:szCs w:val="28"/>
        </w:rPr>
        <w:t xml:space="preserve">тверждать</w:t>
      </w:r>
      <w:r>
        <w:rPr>
          <w:rFonts w:ascii="Times New Roman" w:hAnsi="Times New Roman"/>
          <w:sz w:val="28"/>
          <w:szCs w:val="28"/>
        </w:rPr>
        <w:t xml:space="preserve"> штатно</w:t>
      </w:r>
      <w:r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расписани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, если иное не установлено нормативными правовыми актами Российской Федерации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4.12.5. С</w:t>
      </w:r>
      <w:r>
        <w:rPr>
          <w:rFonts w:ascii="Times New Roman" w:hAnsi="Times New Roman"/>
          <w:sz w:val="28"/>
          <w:szCs w:val="28"/>
        </w:rPr>
        <w:t xml:space="preserve">озда</w:t>
      </w:r>
      <w:r>
        <w:rPr>
          <w:rFonts w:ascii="Times New Roman" w:hAnsi="Times New Roman"/>
          <w:sz w:val="28"/>
          <w:szCs w:val="28"/>
        </w:rPr>
        <w:t xml:space="preserve">вать</w:t>
      </w:r>
      <w:r>
        <w:rPr>
          <w:rFonts w:ascii="Times New Roman" w:hAnsi="Times New Roman"/>
          <w:sz w:val="28"/>
          <w:szCs w:val="28"/>
        </w:rPr>
        <w:t xml:space="preserve"> необходимы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для охраны и укрепления здоровья, организации питания учащихся и работников Учреждени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4.12.6. О</w:t>
      </w:r>
      <w:r>
        <w:rPr>
          <w:rFonts w:ascii="Times New Roman" w:hAnsi="Times New Roman"/>
          <w:sz w:val="28"/>
          <w:szCs w:val="28"/>
        </w:rPr>
        <w:t xml:space="preserve">беспечивать распределение должностных обязанностей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4.12.7. У</w:t>
      </w:r>
      <w:r>
        <w:rPr>
          <w:rFonts w:ascii="Times New Roman" w:hAnsi="Times New Roman"/>
          <w:sz w:val="28"/>
          <w:szCs w:val="28"/>
        </w:rPr>
        <w:t xml:space="preserve">тверждать должностные инструкции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4.12.8. О</w:t>
      </w:r>
      <w:r>
        <w:rPr>
          <w:rFonts w:ascii="Times New Roman" w:hAnsi="Times New Roman"/>
          <w:sz w:val="28"/>
          <w:szCs w:val="28"/>
        </w:rPr>
        <w:t xml:space="preserve">беспечивать прием на работу и увольнение работников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4.12.9. О</w:t>
      </w:r>
      <w:r>
        <w:rPr>
          <w:rFonts w:ascii="Times New Roman" w:hAnsi="Times New Roman"/>
          <w:sz w:val="28"/>
          <w:szCs w:val="28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4.12.10. З</w:t>
      </w:r>
      <w:r>
        <w:rPr>
          <w:rFonts w:ascii="Times New Roman" w:hAnsi="Times New Roman"/>
          <w:sz w:val="28"/>
          <w:szCs w:val="28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4.12.11. Н</w:t>
      </w:r>
      <w:r>
        <w:rPr>
          <w:rFonts w:ascii="Times New Roman" w:hAnsi="Times New Roman"/>
          <w:sz w:val="28"/>
          <w:szCs w:val="28"/>
        </w:rPr>
        <w:t xml:space="preserve">емедленно сообщать Учредителю о чрезвычайных ситуациях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</w:t>
      </w:r>
      <w:bookmarkStart w:id="4" w:name="15"/>
      <w:r/>
      <w:bookmarkEnd w:id="4"/>
      <w:r>
        <w:rPr>
          <w:rFonts w:ascii="Times New Roman" w:hAnsi="Times New Roman"/>
          <w:sz w:val="28"/>
          <w:szCs w:val="28"/>
        </w:rPr>
        <w:t xml:space="preserve">Учреждении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4.12.12. О</w:t>
      </w:r>
      <w:r>
        <w:rPr>
          <w:rFonts w:ascii="Times New Roman" w:hAnsi="Times New Roman"/>
          <w:sz w:val="28"/>
          <w:szCs w:val="28"/>
        </w:rPr>
        <w:t xml:space="preserve">беспечивать организацию и выполнение мероприятий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по гражданской обороне в случае чрезвычайной ситуации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4.12.13. В</w:t>
      </w:r>
      <w:r>
        <w:rPr>
          <w:rFonts w:ascii="Times New Roman" w:hAnsi="Times New Roman"/>
          <w:sz w:val="28"/>
          <w:szCs w:val="28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4.12.14. В</w:t>
      </w:r>
      <w:r>
        <w:rPr>
          <w:rFonts w:ascii="Times New Roman" w:hAnsi="Times New Roman"/>
          <w:sz w:val="28"/>
          <w:szCs w:val="28"/>
        </w:rPr>
        <w:t xml:space="preserve">ыполнять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и распоряжения Учредителя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4.12.15. О</w:t>
      </w:r>
      <w:r>
        <w:rPr>
          <w:rFonts w:ascii="Times New Roman" w:hAnsi="Times New Roman"/>
          <w:sz w:val="28"/>
          <w:szCs w:val="28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О</w:t>
      </w:r>
      <w:r>
        <w:rPr>
          <w:rFonts w:ascii="Times New Roman" w:hAnsi="Times New Roman"/>
          <w:sz w:val="28"/>
          <w:szCs w:val="28"/>
        </w:rPr>
        <w:t xml:space="preserve">существлять взаимосвязь с семьями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и общественными организациями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 К</w:t>
      </w:r>
      <w:r>
        <w:rPr>
          <w:rFonts w:ascii="Times New Roman" w:hAnsi="Times New Roman"/>
          <w:sz w:val="28"/>
          <w:szCs w:val="28"/>
        </w:rPr>
        <w:t xml:space="preserve">онтролировать совместно со своими заместителями деятельность педагогов, в том числе путем посещения уроков и мероприятий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 О</w:t>
      </w:r>
      <w:r>
        <w:rPr>
          <w:rFonts w:ascii="Times New Roman" w:hAnsi="Times New Roman"/>
          <w:sz w:val="28"/>
          <w:szCs w:val="28"/>
        </w:rPr>
        <w:t xml:space="preserve">пределять перспективу работы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4.12.1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 Р</w:t>
      </w:r>
      <w:r>
        <w:rPr>
          <w:rFonts w:ascii="Times New Roman" w:hAnsi="Times New Roman"/>
          <w:sz w:val="28"/>
          <w:szCs w:val="28"/>
        </w:rPr>
        <w:t xml:space="preserve">уководить текущей и опытно-экспериментальной работой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 Н</w:t>
      </w:r>
      <w:r>
        <w:rPr>
          <w:rFonts w:ascii="Times New Roman" w:hAnsi="Times New Roman"/>
          <w:sz w:val="28"/>
          <w:szCs w:val="28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4.12.21</w:t>
      </w:r>
      <w:r>
        <w:rPr>
          <w:rFonts w:ascii="Times New Roman" w:hAnsi="Times New Roman"/>
          <w:sz w:val="28"/>
          <w:szCs w:val="28"/>
        </w:rPr>
        <w:t xml:space="preserve">. К</w:t>
      </w:r>
      <w:r>
        <w:rPr>
          <w:rFonts w:ascii="Times New Roman" w:hAnsi="Times New Roman"/>
          <w:sz w:val="28"/>
          <w:szCs w:val="28"/>
        </w:rPr>
        <w:t xml:space="preserve">онтролировать соблюдение дисциплины в Учреждении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О</w:t>
      </w:r>
      <w:r>
        <w:rPr>
          <w:rFonts w:ascii="Times New Roman" w:hAnsi="Times New Roman"/>
          <w:sz w:val="28"/>
          <w:szCs w:val="28"/>
        </w:rPr>
        <w:t xml:space="preserve">беспечивать соблюдение в Учреждении и на его территории санитарно-эпидемиологических требований охраны труда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противопожарной безопасности.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4.12.2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ешать иные вопросы, предусмотренные действующим законодательством Российской Федерации.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Коллегиальными органами управления Учреждени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являются: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бщее собрание работников Учреждения</w:t>
      </w:r>
      <w:r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Общее собрание работников)</w:t>
      </w:r>
      <w:r>
        <w:rPr>
          <w:rFonts w:ascii="Times New Roman" w:hAnsi="Times New Roman"/>
          <w:sz w:val="28"/>
          <w:szCs w:val="28"/>
        </w:rPr>
        <w:t xml:space="preserve">, Управляющий совет, Педагогический совет. </w:t>
      </w:r>
      <w:r/>
    </w:p>
    <w:p>
      <w:pPr>
        <w:pStyle w:val="64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Управляющий совет является постоянно действующим коллегиальным органом управления Учреждения, реализующим принцип демократического, государственно-общественного характера управления Учреждения.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Решения Управляющего совета Учреждения, принятые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 соответствии с его компетенцией, носят рекомендательный характер. Решения Управляющего совета вступают в силу с момента их утверждения приказом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иректора.</w:t>
      </w:r>
      <w:r/>
    </w:p>
    <w:p>
      <w:pPr>
        <w:pStyle w:val="644"/>
        <w:ind w:firstLine="851"/>
        <w:spacing w:lineRule="auto" w:line="240" w:before="0"/>
        <w:shd w:val="clear" w:fill="auto" w:color="auto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 xml:space="preserve">11</w:t>
      </w:r>
      <w:r>
        <w:rPr>
          <w:sz w:val="28"/>
          <w:szCs w:val="28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4.16.1. Представители родителей (законных представителей) обучающихся Учреждения (3 человека) избираются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(использование процедуры выборов) на общешкольном </w:t>
      </w:r>
      <w:r>
        <w:rPr>
          <w:rFonts w:ascii="Times New Roman" w:hAnsi="Times New Roman"/>
          <w:sz w:val="28"/>
          <w:szCs w:val="28"/>
          <w:lang w:val="ru-RU"/>
        </w:rPr>
        <w:t xml:space="preserve">родительском собрании.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4.16.2. Представители работников Учреждения  (</w:t>
      </w:r>
      <w:r>
        <w:rPr>
          <w:rFonts w:ascii="Times New Roman" w:hAnsi="Times New Roman"/>
          <w:sz w:val="28"/>
          <w:szCs w:val="28"/>
          <w:lang w:val="ru-RU"/>
        </w:rPr>
        <w:t xml:space="preserve">3</w:t>
      </w:r>
      <w:r>
        <w:rPr>
          <w:rFonts w:ascii="Times New Roman" w:hAnsi="Times New Roman"/>
          <w:sz w:val="28"/>
          <w:szCs w:val="28"/>
          <w:lang w:val="ru-RU"/>
        </w:rPr>
        <w:t xml:space="preserve"> человека) избираются (использование процедуры выборов) на Общем собрании работников.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4.16.3.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Представитель Учредителя (1 человек) назначается Учредителем.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4.16.4.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Представители обучающихся Учреждения в возрасте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13 до 18 лет (</w:t>
      </w:r>
      <w:r>
        <w:rPr>
          <w:rFonts w:ascii="Times New Roman" w:hAnsi="Times New Roman"/>
          <w:sz w:val="28"/>
          <w:szCs w:val="28"/>
          <w:lang w:val="ru-RU"/>
        </w:rPr>
        <w:t xml:space="preserve">3</w:t>
      </w:r>
      <w:r>
        <w:rPr>
          <w:rFonts w:ascii="Times New Roman" w:hAnsi="Times New Roman"/>
          <w:sz w:val="28"/>
          <w:szCs w:val="28"/>
          <w:lang w:val="ru-RU"/>
        </w:rPr>
        <w:t xml:space="preserve"> человека) избираются на классных собраниях.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 является членом Управляющего совета по должности,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но не может быть избран председателем Управляющего совета.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 Управляющего совета формируется с использованием п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оцедур выборов, назначения и кооптации.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</w:t>
      </w:r>
      <w:r>
        <w:rPr>
          <w:rFonts w:ascii="Times New Roman" w:hAnsi="Times New Roman"/>
          <w:sz w:val="28"/>
          <w:szCs w:val="28"/>
          <w:lang w:val="ru-RU"/>
        </w:rPr>
        <w:t xml:space="preserve">9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Члены Управляющего совета избираются сроком на три года.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компетенциям Управляющего совета Учреждения относятся: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огласование школьного компонента учебного плана, профилей обучения, обучения по индивидуальным учебным планам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пределах федеральных государственных образовательных стандартов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ринятие </w:t>
      </w:r>
      <w:r>
        <w:rPr>
          <w:rFonts w:ascii="Times New Roman" w:hAnsi="Times New Roman"/>
          <w:sz w:val="28"/>
          <w:szCs w:val="28"/>
        </w:rPr>
        <w:t xml:space="preserve">по согласованию с Учредителем </w:t>
      </w:r>
      <w:r>
        <w:rPr>
          <w:rFonts w:ascii="Times New Roman" w:hAnsi="Times New Roman"/>
          <w:sz w:val="28"/>
          <w:szCs w:val="28"/>
        </w:rPr>
        <w:t xml:space="preserve">программы развития Учреждения</w:t>
      </w:r>
      <w:r>
        <w:rPr>
          <w:rFonts w:ascii="Times New Roman" w:hAnsi="Times New Roman"/>
          <w:sz w:val="28"/>
          <w:szCs w:val="28"/>
        </w:rPr>
        <w:t xml:space="preserve">, если иное не установлено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пределение режима занятий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щихся, в том числе продолжительности учебной недели (пятидневная или шестидневная), времени начала и окончания занятий, реализации школьного компонента, организации профильного обучения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.4. Р</w:t>
      </w:r>
      <w:r>
        <w:rPr>
          <w:rFonts w:ascii="Times New Roman" w:hAnsi="Times New Roman"/>
          <w:sz w:val="28"/>
          <w:szCs w:val="28"/>
        </w:rPr>
        <w:t xml:space="preserve">ассмотрение и принятие </w:t>
      </w:r>
      <w:r>
        <w:rPr>
          <w:rFonts w:ascii="Times New Roman" w:hAnsi="Times New Roman"/>
          <w:sz w:val="28"/>
          <w:szCs w:val="28"/>
        </w:rPr>
        <w:t xml:space="preserve">правил внутреннего распорядка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 w:bidi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.5. </w:t>
      </w:r>
      <w:r>
        <w:rPr>
          <w:rFonts w:ascii="Times New Roman" w:hAnsi="Times New Roman"/>
          <w:sz w:val="28"/>
          <w:szCs w:val="28"/>
          <w:lang w:val="ru-RU"/>
        </w:rPr>
        <w:t xml:space="preserve">Установка контрольно - пропускного режима для обеспечения антитеррористической безопасности Учреждения.</w:t>
      </w:r>
      <w:r>
        <w:rPr>
          <w:rFonts w:ascii="Times New Roman" w:hAnsi="Times New Roman"/>
          <w:sz w:val="28"/>
          <w:szCs w:val="28"/>
          <w:lang w:val="ru-RU" w:bidi="ru-RU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онтроль за соблюдением здоровых и безопасных условий обучения, воспитания и труда в Учреждении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одействие привлечению внебюджетных средств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.8.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частие в распределении стимулирующей части фонда оплаты труд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работников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.9.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одатайство</w:t>
      </w:r>
      <w:r>
        <w:rPr>
          <w:rFonts w:ascii="Times New Roman" w:hAnsi="Times New Roman"/>
          <w:sz w:val="28"/>
          <w:szCs w:val="28"/>
        </w:rPr>
        <w:t xml:space="preserve">вание</w:t>
      </w:r>
      <w:r>
        <w:rPr>
          <w:rFonts w:ascii="Times New Roman" w:hAnsi="Times New Roman"/>
          <w:sz w:val="28"/>
          <w:szCs w:val="28"/>
        </w:rPr>
        <w:t xml:space="preserve">, при наличии оснований, перед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иректором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о расторжении трудового договора с работниками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.1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Определение требований к одежде обучающихся, в том числе требований к общему виду одежды обучающихся, ее цвету, фасону, видам, знакам отличия и правил ее ношения.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.1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, предусмотренны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действующим законодательством Российской Федерации.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 Заседания Управляющего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овета созываются по мере необходимости, но не реже одного раза в квартал.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Решения Управляющего совета Учреждения принимаются открытым или тайным голосованием. Решение Управляющего совета считается принятым, если за него проголосовало 2/3 </w:t>
      </w:r>
      <w:bookmarkStart w:id="5" w:name="17"/>
      <w:r/>
      <w:bookmarkEnd w:id="5"/>
      <w:r>
        <w:rPr>
          <w:rFonts w:ascii="Times New Roman" w:hAnsi="Times New Roman"/>
          <w:sz w:val="28"/>
          <w:szCs w:val="28"/>
        </w:rPr>
        <w:t xml:space="preserve">присутствующих. Управляющий совет считается правомочным, если на его заседании присутствовало более половины его членов.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На заседаниях Управляющего совета ведутся протоколы, подписываемые председателем Управляющего совета и секретарем.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Общее собрание работников </w:t>
      </w:r>
      <w:r>
        <w:rPr>
          <w:sz w:val="26"/>
          <w:szCs w:val="26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высший коллегиальный орган управления Учре</w:t>
      </w: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дением,</w:t>
      </w:r>
      <w:r>
        <w:rPr>
          <w:rFonts w:ascii="Times New Roman" w:hAnsi="Times New Roman"/>
          <w:sz w:val="28"/>
          <w:szCs w:val="28"/>
        </w:rPr>
        <w:t xml:space="preserve"> действует бессрочно и включает в себя работников Учреждения на дату проведения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бщего собрания</w:t>
      </w:r>
      <w:r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, работающих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на условиях полного рабочего дня по основному месту работы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Учреждении.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 К компетенции</w:t>
      </w:r>
      <w:r>
        <w:rPr>
          <w:rFonts w:ascii="Times New Roman" w:hAnsi="Times New Roman"/>
          <w:sz w:val="28"/>
          <w:szCs w:val="28"/>
        </w:rPr>
        <w:t xml:space="preserve"> Общего</w:t>
      </w:r>
      <w:r>
        <w:rPr>
          <w:rFonts w:ascii="Times New Roman" w:hAnsi="Times New Roman"/>
          <w:sz w:val="28"/>
          <w:szCs w:val="28"/>
        </w:rPr>
        <w:t xml:space="preserve"> собрания работников относится: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4.25.1. Р</w:t>
      </w:r>
      <w:r>
        <w:rPr>
          <w:rFonts w:ascii="Times New Roman" w:hAnsi="Times New Roman"/>
          <w:sz w:val="28"/>
          <w:szCs w:val="28"/>
        </w:rPr>
        <w:t xml:space="preserve">азработка и принятие Устава, изменений, дополнений, вносимых в Устав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4.25.2. Р</w:t>
      </w:r>
      <w:r>
        <w:rPr>
          <w:rFonts w:ascii="Times New Roman" w:hAnsi="Times New Roman"/>
          <w:sz w:val="28"/>
          <w:szCs w:val="28"/>
        </w:rPr>
        <w:t xml:space="preserve">ассмотрение и принятие </w:t>
      </w:r>
      <w:r>
        <w:rPr>
          <w:rFonts w:ascii="Times New Roman" w:hAnsi="Times New Roman"/>
          <w:sz w:val="28"/>
          <w:szCs w:val="28"/>
        </w:rPr>
        <w:t xml:space="preserve">правил вну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реннего трудового распорядка</w:t>
      </w:r>
      <w:r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, коллективного договора и иных локальных нормати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ных актов</w:t>
      </w:r>
      <w:r>
        <w:rPr>
          <w:rFonts w:ascii="Times New Roman" w:hAnsi="Times New Roman"/>
          <w:sz w:val="28"/>
          <w:szCs w:val="28"/>
        </w:rPr>
        <w:t xml:space="preserve">, регламентирующих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трудовые отношения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4.25.3. И</w:t>
      </w:r>
      <w:r>
        <w:rPr>
          <w:rFonts w:ascii="Times New Roman" w:hAnsi="Times New Roman"/>
          <w:sz w:val="28"/>
          <w:szCs w:val="28"/>
        </w:rPr>
        <w:t xml:space="preserve">збрание представител</w:t>
      </w:r>
      <w:r>
        <w:rPr>
          <w:rFonts w:ascii="Times New Roman" w:hAnsi="Times New Roman"/>
          <w:sz w:val="28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t xml:space="preserve"> от работников в комиссию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по урегулированию споров ме</w:t>
      </w: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ду участниками образовательных отношений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contextualSpacing w:val="true"/>
        <w:ind w:firstLine="851"/>
        <w:jc w:val="both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4.25.4. Р</w:t>
      </w:r>
      <w:r>
        <w:rPr>
          <w:rFonts w:ascii="Times New Roman" w:hAnsi="Times New Roman"/>
          <w:sz w:val="28"/>
          <w:szCs w:val="28"/>
        </w:rPr>
        <w:t xml:space="preserve">ассмотрение вопросов исполнения трудовой дисциплины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и мероприятий по ее 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реплению, </w:t>
      </w:r>
      <w:r>
        <w:rPr>
          <w:rFonts w:ascii="Times New Roman" w:hAnsi="Times New Roman"/>
          <w:sz w:val="28"/>
          <w:szCs w:val="28"/>
        </w:rPr>
        <w:t xml:space="preserve">рассмотрение фактов</w:t>
      </w:r>
      <w:r>
        <w:rPr>
          <w:rFonts w:ascii="Times New Roman" w:hAnsi="Times New Roman"/>
          <w:sz w:val="28"/>
          <w:szCs w:val="28"/>
        </w:rPr>
        <w:t xml:space="preserve"> нарушения трудовой дисциплины работниками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contextualSpacing w:val="true"/>
        <w:ind w:firstLine="851"/>
        <w:jc w:val="both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4.25.5. Р</w:t>
      </w:r>
      <w:r>
        <w:rPr>
          <w:rFonts w:ascii="Times New Roman" w:hAnsi="Times New Roman"/>
          <w:sz w:val="28"/>
          <w:szCs w:val="28"/>
        </w:rPr>
        <w:t xml:space="preserve">ассмотрение вопросов охраны и безопасности условий труда работников, охраны жизни и здоровья обучающихся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4.25.6. Р</w:t>
      </w:r>
      <w:r>
        <w:rPr>
          <w:rFonts w:ascii="Times New Roman" w:hAnsi="Times New Roman"/>
          <w:sz w:val="28"/>
          <w:szCs w:val="28"/>
        </w:rPr>
        <w:t xml:space="preserve">ассмотрение и обсуждение вопросов материально-технического обеспечения и оснащения образовательного процесса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4.25.7. Д</w:t>
      </w:r>
      <w:r>
        <w:rPr>
          <w:rFonts w:ascii="Times New Roman" w:hAnsi="Times New Roman"/>
          <w:sz w:val="28"/>
          <w:szCs w:val="28"/>
        </w:rPr>
        <w:t xml:space="preserve">ругие полномочия, предусмотренные действующим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Общее собрание работников собирается не реже </w:t>
      </w:r>
      <w:r>
        <w:rPr>
          <w:rFonts w:ascii="Times New Roman" w:hAnsi="Times New Roman"/>
          <w:sz w:val="28"/>
          <w:szCs w:val="28"/>
        </w:rPr>
        <w:t xml:space="preserve">двух раз</w:t>
      </w:r>
      <w:r>
        <w:rPr>
          <w:rFonts w:ascii="Times New Roman" w:hAnsi="Times New Roman"/>
          <w:sz w:val="28"/>
          <w:szCs w:val="28"/>
        </w:rPr>
        <w:t xml:space="preserve"> в год.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4.27. </w:t>
      </w:r>
      <w:r>
        <w:rPr>
          <w:rFonts w:ascii="Times New Roman" w:hAnsi="Times New Roman"/>
          <w:sz w:val="28"/>
          <w:szCs w:val="28"/>
        </w:rPr>
        <w:t xml:space="preserve">Общее собрание</w:t>
      </w:r>
      <w:r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 считается правомочным,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если на нем присутствует более половины его членов. На заседании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бщего собрания </w:t>
      </w:r>
      <w:r>
        <w:rPr>
          <w:rFonts w:ascii="Times New Roman" w:hAnsi="Times New Roman"/>
          <w:sz w:val="28"/>
          <w:szCs w:val="28"/>
        </w:rPr>
        <w:t xml:space="preserve">работников и</w:t>
      </w:r>
      <w:r>
        <w:rPr>
          <w:rFonts w:ascii="Times New Roman" w:hAnsi="Times New Roman"/>
          <w:sz w:val="28"/>
          <w:szCs w:val="28"/>
        </w:rPr>
        <w:t xml:space="preserve">збирается председатель и секретарь </w:t>
      </w:r>
      <w:r>
        <w:rPr>
          <w:rFonts w:ascii="Times New Roman" w:hAnsi="Times New Roman"/>
          <w:sz w:val="28"/>
          <w:szCs w:val="28"/>
        </w:rPr>
        <w:t xml:space="preserve">Общего </w:t>
      </w:r>
      <w:r>
        <w:rPr>
          <w:rFonts w:ascii="Times New Roman" w:hAnsi="Times New Roman"/>
          <w:sz w:val="28"/>
          <w:szCs w:val="28"/>
        </w:rPr>
        <w:t xml:space="preserve">собрания</w:t>
      </w:r>
      <w:r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. Решения на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бщем собрании работников принимаются простым большинством голосов от числа присутствующих членов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бщего собрания</w:t>
      </w:r>
      <w:r>
        <w:rPr>
          <w:rFonts w:ascii="Times New Roman" w:hAnsi="Times New Roman"/>
          <w:sz w:val="28"/>
          <w:szCs w:val="28"/>
        </w:rPr>
        <w:t xml:space="preserve"> работников</w:t>
      </w:r>
      <w:r>
        <w:rPr>
          <w:rFonts w:ascii="Times New Roman" w:hAnsi="Times New Roman"/>
          <w:sz w:val="28"/>
          <w:szCs w:val="28"/>
        </w:rPr>
        <w:t xml:space="preserve"> посредством открытого голосования.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4.28. </w:t>
      </w:r>
      <w:r>
        <w:rPr>
          <w:rFonts w:ascii="Times New Roman" w:hAnsi="Times New Roman"/>
          <w:sz w:val="28"/>
          <w:szCs w:val="28"/>
        </w:rPr>
        <w:t xml:space="preserve">В ходе заседания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бщего собрания </w:t>
      </w:r>
      <w:r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4.29. </w:t>
      </w:r>
      <w:r>
        <w:rPr>
          <w:rFonts w:ascii="Times New Roman" w:hAnsi="Times New Roman"/>
          <w:sz w:val="28"/>
          <w:szCs w:val="28"/>
        </w:rPr>
        <w:t xml:space="preserve">Протокол подписывается председателем, секретарем и хранится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в Учреждении.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. В целях развития и совершенствования учебно-воспитательного процесса, повышения профессионального мастерства и творческого роста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 в Учреждении действует Педагогический совет -коллегиальный орган, действующий бессрочно и объединяющий всех педагогических работников Учреждения, включая совместителей.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 </w:t>
      </w:r>
      <w:r>
        <w:rPr>
          <w:rFonts w:ascii="Times New Roman" w:hAnsi="Times New Roman"/>
          <w:sz w:val="28"/>
          <w:szCs w:val="28"/>
        </w:rPr>
        <w:t xml:space="preserve">Компетенция Педагогического совета:</w:t>
      </w:r>
      <w:r/>
    </w:p>
    <w:p>
      <w:pPr>
        <w:pStyle w:val="628"/>
        <w:contextualSpacing w:val="true"/>
        <w:ind w:firstLine="851"/>
        <w:jc w:val="both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4.30.1. Р</w:t>
      </w:r>
      <w:r>
        <w:rPr>
          <w:rFonts w:ascii="Times New Roman" w:hAnsi="Times New Roman"/>
          <w:sz w:val="28"/>
          <w:szCs w:val="28"/>
        </w:rPr>
        <w:t xml:space="preserve">ассмотрение </w:t>
      </w:r>
      <w:r>
        <w:rPr>
          <w:rFonts w:ascii="Times New Roman" w:hAnsi="Times New Roman"/>
          <w:sz w:val="28"/>
          <w:szCs w:val="28"/>
        </w:rPr>
        <w:t xml:space="preserve">и принятие </w:t>
      </w:r>
      <w:r>
        <w:rPr>
          <w:rFonts w:ascii="Times New Roman" w:hAnsi="Times New Roman"/>
          <w:sz w:val="28"/>
          <w:szCs w:val="28"/>
        </w:rPr>
        <w:t xml:space="preserve">локальных нормативных актов, регламентирующих образовательную деятельность Учреждения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и касающихся деятельности педагогических работников Учреждения, в том числе участия педагогических работников в управлении Учрежд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нием,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а также регламентирующих учебную и иную деятельность обучающихся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28"/>
        <w:ind w:firstLine="851"/>
        <w:jc w:val="both"/>
        <w:spacing w:lineRule="auto" w:line="240" w:after="0"/>
        <w:tabs>
          <w:tab w:val="left" w:pos="142" w:leader="none"/>
          <w:tab w:val="left" w:pos="56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4.30.2. Р</w:t>
      </w:r>
      <w:r>
        <w:rPr>
          <w:rFonts w:ascii="Times New Roman" w:hAnsi="Times New Roman"/>
          <w:sz w:val="28"/>
          <w:szCs w:val="28"/>
        </w:rPr>
        <w:t xml:space="preserve">ассмотрение</w:t>
      </w:r>
      <w:r>
        <w:rPr>
          <w:rFonts w:ascii="Times New Roman" w:hAnsi="Times New Roman"/>
          <w:sz w:val="28"/>
          <w:szCs w:val="28"/>
        </w:rPr>
        <w:t xml:space="preserve"> и принятие</w:t>
      </w:r>
      <w:r>
        <w:rPr>
          <w:rFonts w:ascii="Times New Roman" w:hAnsi="Times New Roman"/>
          <w:sz w:val="28"/>
          <w:szCs w:val="28"/>
        </w:rPr>
        <w:t xml:space="preserve"> образовательных программ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4.30.3. О</w:t>
      </w:r>
      <w:r>
        <w:rPr>
          <w:rFonts w:ascii="Times New Roman" w:hAnsi="Times New Roman"/>
          <w:sz w:val="28"/>
          <w:szCs w:val="28"/>
        </w:rPr>
        <w:t xml:space="preserve">бсуждение и принятие решения по любым вопросам, ка</w:t>
      </w:r>
      <w:r>
        <w:rPr>
          <w:rFonts w:ascii="Times New Roman" w:hAnsi="Times New Roman"/>
          <w:sz w:val="28"/>
          <w:szCs w:val="28"/>
        </w:rPr>
        <w:t xml:space="preserve">сающимся содержания образования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пределение списка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учебников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с утвержденным федеральным перечнем учебников, рекомендованных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к использованию при </w:t>
      </w:r>
      <w:bookmarkStart w:id="6" w:name="12"/>
      <w:r/>
      <w:bookmarkEnd w:id="6"/>
      <w:r>
        <w:rPr>
          <w:rFonts w:ascii="Times New Roman" w:hAnsi="Times New Roman"/>
          <w:sz w:val="28"/>
          <w:szCs w:val="28"/>
        </w:rPr>
        <w:t xml:space="preserve">реализации имеющих государственную аккредитацию образовательных п</w:t>
      </w:r>
      <w:r>
        <w:rPr>
          <w:rFonts w:ascii="Times New Roman" w:hAnsi="Times New Roman"/>
          <w:sz w:val="28"/>
          <w:szCs w:val="28"/>
        </w:rPr>
        <w:t xml:space="preserve">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бсуждение работы по повышению квалификации педагогических работников, развитию их творческих инициатив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по использованию и совершенствованию методик образовательного процесса и образовательных технологий, в том числе дистанционных образовательных технологий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бсуждение и принятие годового плана работы Учреждения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</w:t>
      </w:r>
      <w:r>
        <w:rPr>
          <w:rFonts w:ascii="Times New Roman" w:hAnsi="Times New Roman"/>
          <w:sz w:val="28"/>
          <w:szCs w:val="28"/>
        </w:rPr>
        <w:t xml:space="preserve">инятие решения о формах, сроках и порядке проведения промежуточной аттестации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4.30.8.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ринятие решения о допуске </w:t>
      </w:r>
      <w:r>
        <w:rPr>
          <w:rFonts w:ascii="Times New Roman" w:hAnsi="Times New Roman"/>
          <w:sz w:val="28"/>
          <w:szCs w:val="28"/>
        </w:rPr>
        <w:t xml:space="preserve">обучаю</w:t>
      </w:r>
      <w:r>
        <w:rPr>
          <w:rFonts w:ascii="Times New Roman" w:hAnsi="Times New Roman"/>
          <w:sz w:val="28"/>
          <w:szCs w:val="28"/>
        </w:rPr>
        <w:t xml:space="preserve">щихся к государственной итоговой аттестации, переводе </w:t>
      </w:r>
      <w:r>
        <w:rPr>
          <w:rFonts w:ascii="Times New Roman" w:hAnsi="Times New Roman"/>
          <w:sz w:val="28"/>
          <w:szCs w:val="28"/>
        </w:rPr>
        <w:t xml:space="preserve">обучающихся</w:t>
      </w:r>
      <w:r>
        <w:rPr>
          <w:rFonts w:ascii="Times New Roman" w:hAnsi="Times New Roman"/>
          <w:sz w:val="28"/>
          <w:szCs w:val="28"/>
        </w:rPr>
        <w:t xml:space="preserve"> в следующий класс, условном переводе в следующий класс, выпуске из Учреждения, выдаче аттестатов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об основном общем и среднем общем образовании, а также по согласованию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с родителями (законными представителями)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повторном обучении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в том же классе или продолжении обучения в иных формах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4.30.9. П</w:t>
      </w:r>
      <w:r>
        <w:rPr>
          <w:rFonts w:ascii="Times New Roman" w:hAnsi="Times New Roman"/>
          <w:sz w:val="28"/>
          <w:szCs w:val="28"/>
        </w:rPr>
        <w:t xml:space="preserve">ринятие решения об отчислении </w:t>
      </w:r>
      <w:r>
        <w:rPr>
          <w:rFonts w:ascii="Times New Roman" w:hAnsi="Times New Roman"/>
          <w:sz w:val="28"/>
          <w:szCs w:val="28"/>
        </w:rPr>
        <w:t xml:space="preserve">обучающегося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из Учреждения в случаях, предусмотренных законом и настоящим Уставом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4.30.10. П</w:t>
      </w:r>
      <w:r>
        <w:rPr>
          <w:rFonts w:ascii="Times New Roman" w:hAnsi="Times New Roman"/>
          <w:sz w:val="28"/>
          <w:szCs w:val="28"/>
        </w:rPr>
        <w:t xml:space="preserve">ринятие решения о награждении </w:t>
      </w:r>
      <w:r>
        <w:rPr>
          <w:rFonts w:ascii="Times New Roman" w:hAnsi="Times New Roman"/>
          <w:sz w:val="28"/>
          <w:szCs w:val="28"/>
        </w:rPr>
        <w:t xml:space="preserve">обучающихся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4.30.11. О</w:t>
      </w:r>
      <w:r>
        <w:rPr>
          <w:rFonts w:ascii="Times New Roman" w:hAnsi="Times New Roman"/>
          <w:sz w:val="28"/>
          <w:szCs w:val="28"/>
        </w:rPr>
        <w:t xml:space="preserve">бсуждение в случае необходимости успеваемости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и поведения отдельных </w:t>
      </w:r>
      <w:r>
        <w:rPr>
          <w:rFonts w:ascii="Times New Roman" w:hAnsi="Times New Roman"/>
          <w:sz w:val="28"/>
          <w:szCs w:val="28"/>
        </w:rPr>
        <w:t xml:space="preserve">обучающихся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том числе в присутствии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родителей</w:t>
      </w:r>
      <w:r>
        <w:rPr>
          <w:rFonts w:ascii="Times New Roman" w:hAnsi="Times New Roman"/>
          <w:sz w:val="28"/>
          <w:szCs w:val="28"/>
        </w:rPr>
        <w:t xml:space="preserve"> (законных представителей)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4.30.12. О</w:t>
      </w:r>
      <w:r>
        <w:rPr>
          <w:rFonts w:ascii="Times New Roman" w:hAnsi="Times New Roman"/>
          <w:sz w:val="28"/>
          <w:szCs w:val="28"/>
        </w:rPr>
        <w:t xml:space="preserve">бсуждение передового педагогического опыта, результатов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внедрения в образовательный процесс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4.30.13. Р</w:t>
      </w:r>
      <w:r>
        <w:rPr>
          <w:rFonts w:ascii="Times New Roman" w:hAnsi="Times New Roman"/>
          <w:sz w:val="28"/>
          <w:szCs w:val="28"/>
        </w:rPr>
        <w:t xml:space="preserve">ассмотрение вопроса о возможности и порядке предоставления платных образовательных услуг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4.30.14. Р</w:t>
      </w:r>
      <w:r>
        <w:rPr>
          <w:rFonts w:ascii="Times New Roman" w:hAnsi="Times New Roman"/>
          <w:sz w:val="28"/>
          <w:szCs w:val="28"/>
        </w:rPr>
        <w:t xml:space="preserve">ассмотрение отчета о результатах самообследования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4.30.15. О</w:t>
      </w:r>
      <w:r>
        <w:rPr>
          <w:rFonts w:ascii="Times New Roman" w:hAnsi="Times New Roman"/>
          <w:sz w:val="28"/>
          <w:szCs w:val="28"/>
        </w:rPr>
        <w:t xml:space="preserve">бсуждение и принятие решения о представлении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награждению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на </w:t>
      </w:r>
      <w:r>
        <w:rPr>
          <w:rFonts w:ascii="Times New Roman" w:hAnsi="Times New Roman"/>
          <w:sz w:val="28"/>
          <w:szCs w:val="28"/>
        </w:rPr>
        <w:t xml:space="preserve">государственн</w:t>
      </w:r>
      <w:r>
        <w:rPr>
          <w:rFonts w:ascii="Times New Roman" w:hAnsi="Times New Roman"/>
          <w:sz w:val="28"/>
          <w:szCs w:val="28"/>
        </w:rPr>
        <w:t xml:space="preserve">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отраслевом, </w:t>
      </w:r>
      <w:r>
        <w:rPr>
          <w:rFonts w:ascii="Times New Roman" w:hAnsi="Times New Roman"/>
          <w:sz w:val="28"/>
          <w:szCs w:val="28"/>
        </w:rPr>
        <w:t xml:space="preserve">ведомственн</w:t>
      </w:r>
      <w:r>
        <w:rPr>
          <w:rFonts w:ascii="Times New Roman" w:hAnsi="Times New Roman"/>
          <w:sz w:val="28"/>
          <w:szCs w:val="28"/>
        </w:rPr>
        <w:t xml:space="preserve">ом</w:t>
      </w:r>
      <w:r>
        <w:rPr>
          <w:rFonts w:ascii="Times New Roman" w:hAnsi="Times New Roman"/>
          <w:sz w:val="28"/>
          <w:szCs w:val="28"/>
        </w:rPr>
        <w:t xml:space="preserve">, регионально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и муниципально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уровн</w:t>
      </w:r>
      <w:r>
        <w:rPr>
          <w:rFonts w:ascii="Times New Roman" w:hAnsi="Times New Roman"/>
          <w:sz w:val="28"/>
          <w:szCs w:val="28"/>
        </w:rPr>
        <w:t xml:space="preserve">ях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 Педагогического совета считается правомочным,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если на его заседании присутствовало не менее 2/3 его членов и за решение прого</w:t>
      </w:r>
      <w:r>
        <w:rPr>
          <w:rFonts w:ascii="Times New Roman" w:hAnsi="Times New Roman"/>
          <w:sz w:val="28"/>
          <w:szCs w:val="28"/>
        </w:rPr>
        <w:t xml:space="preserve">лосовало более половины присутствовавших. При равном количестве голосов решающим является голос председателя Педагогического совета. Процедура  голосования определяется Педагогическим советом. Решения Педагогического совета предоставляются на рассмотрение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иректору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и вступают в силу с момента их утв</w:t>
      </w:r>
      <w:r>
        <w:rPr>
          <w:rFonts w:ascii="Times New Roman" w:hAnsi="Times New Roman"/>
          <w:sz w:val="28"/>
          <w:szCs w:val="28"/>
        </w:rPr>
        <w:t xml:space="preserve">ерждения приказами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33</w:t>
      </w:r>
      <w:r>
        <w:rPr>
          <w:rFonts w:ascii="Times New Roman" w:hAnsi="Times New Roman"/>
          <w:sz w:val="28"/>
          <w:szCs w:val="28"/>
        </w:rPr>
        <w:t xml:space="preserve">. На заседаниях Педагогического совета могут присутствовать: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4.33.1.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аботники Учреждения, не являющиеся членами Педагогического совета</w:t>
      </w:r>
      <w:bookmarkStart w:id="7" w:name="19"/>
      <w:r/>
      <w:bookmarkEnd w:id="7"/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4.33.2.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одители (законные представители) учащихся, при наличии согласия Педагогического совета.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34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Решение о созыве внеочередного заседания коллегиальных органов управления Учреждения принимает Директор.</w:t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 w:bidi="ru-RU"/>
        </w:rPr>
      </w:pPr>
      <w:r>
        <w:rPr>
          <w:rFonts w:ascii="Times New Roman" w:hAnsi="Times New Roman"/>
          <w:lang w:val="ru-RU" w:bidi="ru-RU"/>
        </w:rPr>
        <w:t xml:space="preserve">4.35. </w:t>
      </w:r>
      <w:r>
        <w:rPr>
          <w:rFonts w:ascii="Times New Roman" w:hAnsi="Times New Roman"/>
          <w:lang w:val="ru-RU" w:bidi="ru-RU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актов, затрагивающих их права </w:t>
      </w:r>
      <w:r>
        <w:rPr>
          <w:rFonts w:ascii="Times New Roman" w:hAnsi="Times New Roman"/>
          <w:lang w:val="ru-RU" w:bidi="ru-RU"/>
        </w:rPr>
        <w:t xml:space="preserve">                         </w:t>
      </w:r>
      <w:r>
        <w:rPr>
          <w:rFonts w:ascii="Times New Roman" w:hAnsi="Times New Roman"/>
          <w:lang w:val="ru-RU" w:bidi="ru-RU"/>
        </w:rPr>
        <w:t xml:space="preserve">и законные</w:t>
      </w:r>
      <w:r>
        <w:rPr>
          <w:rFonts w:ascii="Times New Roman" w:hAnsi="Times New Roman"/>
          <w:lang w:val="ru-RU" w:bidi="ru-RU"/>
        </w:rPr>
        <w:t xml:space="preserve"> интересы, по инициативе обучающихся, родителей (законных представителей) несовершеннолетних обучающихся, педагогических работников в Учреждении могут быть созданы совет обучающихся, совет родителей (законных представителей) несовершеннолетних обучающихся </w:t>
      </w:r>
      <w:r>
        <w:rPr>
          <w:rFonts w:ascii="Times New Roman" w:hAnsi="Times New Roman"/>
          <w:lang w:val="ru-RU" w:bidi="ru-RU"/>
        </w:rPr>
        <w:t xml:space="preserve">               </w:t>
      </w:r>
      <w:r>
        <w:rPr>
          <w:rFonts w:ascii="Times New Roman" w:hAnsi="Times New Roman"/>
          <w:lang w:val="ru-RU" w:bidi="ru-RU"/>
        </w:rPr>
        <w:t xml:space="preserve">или иные органы, действует профессиональный союз работников Учреждения. </w:t>
      </w:r>
      <w:r>
        <w:rPr>
          <w:rFonts w:ascii="Times New Roman" w:hAnsi="Times New Roman"/>
          <w:lang w:val="ru-RU" w:bidi="ru-RU"/>
        </w:rPr>
        <w:t xml:space="preserve">Указанные органы действуют на основании Положений о них, которые определяют структуру, порядок формирования, компетенцию, срок полномочий и порядок принятия решений указанными органами. </w:t>
      </w:r>
      <w:r>
        <w:rPr>
          <w:rFonts w:ascii="Times New Roman" w:hAnsi="Times New Roman"/>
          <w:lang w:val="ru-RU" w:bidi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 w:bidi="ru-RU"/>
        </w:rPr>
      </w:pPr>
      <w:r>
        <w:rPr>
          <w:rFonts w:ascii="Times New Roman" w:hAnsi="Times New Roman"/>
          <w:lang w:val="ru-RU" w:bidi="ru-RU"/>
        </w:rPr>
        <w:t xml:space="preserve">4.37. </w:t>
      </w:r>
      <w:r>
        <w:rPr>
          <w:rFonts w:ascii="Times New Roman" w:hAnsi="Times New Roman"/>
          <w:lang w:val="ru-RU" w:bidi="ru-RU"/>
        </w:rPr>
        <w:t xml:space="preserve">При выборе меры дисциплинарного взыскания учреждение учитывает мнение советов обучающихся, представительных органов обучающихся, советов родителей (законных представителей) несовершеннолетних обучающихся образовательной организации.</w:t>
      </w:r>
      <w:r>
        <w:rPr>
          <w:rFonts w:ascii="Times New Roman" w:hAnsi="Times New Roman"/>
          <w:lang w:val="ru-RU" w:bidi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lang w:val="ru-RU" w:bidi="ru-RU"/>
        </w:rPr>
      </w:pPr>
      <w:r>
        <w:rPr>
          <w:rFonts w:ascii="Times New Roman" w:hAnsi="Times New Roman"/>
          <w:lang w:val="ru-RU" w:bidi="ru-RU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. Имущество и финансовое обеспечение деятельности </w:t>
      </w:r>
      <w:r>
        <w:rPr>
          <w:rFonts w:ascii="Times New Roman" w:hAnsi="Times New Roman"/>
          <w:b/>
          <w:sz w:val="28"/>
          <w:szCs w:val="28"/>
        </w:rPr>
        <w:t xml:space="preserve">У</w:t>
      </w:r>
      <w:r>
        <w:rPr>
          <w:rFonts w:ascii="Times New Roman" w:hAnsi="Times New Roman"/>
          <w:b/>
          <w:sz w:val="28"/>
          <w:szCs w:val="28"/>
        </w:rPr>
        <w:t xml:space="preserve">чреждения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Имущество Учреждения находится в муниципальной собственности </w:t>
      </w:r>
      <w:r>
        <w:rPr>
          <w:rFonts w:ascii="Times New Roman" w:hAnsi="Times New Roman"/>
          <w:sz w:val="28"/>
          <w:szCs w:val="28"/>
        </w:rPr>
        <w:t xml:space="preserve">Новооскольского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>
        <w:rPr>
          <w:rFonts w:ascii="Times New Roman" w:hAnsi="Times New Roman"/>
          <w:sz w:val="28"/>
          <w:szCs w:val="28"/>
        </w:rPr>
        <w:t xml:space="preserve">В целях обеспечения образовательной деятельности,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в соответствии с настоящим Уставом, </w:t>
      </w:r>
      <w:r>
        <w:rPr>
          <w:rFonts w:ascii="Times New Roman" w:hAnsi="Times New Roman"/>
          <w:sz w:val="28"/>
          <w:szCs w:val="28"/>
        </w:rPr>
        <w:t xml:space="preserve">Учредитель</w:t>
      </w:r>
      <w:r>
        <w:rPr>
          <w:rFonts w:ascii="Times New Roman" w:hAnsi="Times New Roman"/>
          <w:sz w:val="28"/>
          <w:szCs w:val="28"/>
        </w:rPr>
        <w:t xml:space="preserve"> закрепляет за Учреждением необходимое для осуществления образовательной деятельности имущество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на праве оперативного управления.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>
        <w:rPr>
          <w:rFonts w:ascii="Times New Roman" w:hAnsi="Times New Roman"/>
          <w:sz w:val="28"/>
          <w:szCs w:val="28"/>
        </w:rPr>
        <w:t xml:space="preserve">Земел</w:t>
      </w:r>
      <w:r>
        <w:rPr>
          <w:rFonts w:ascii="Times New Roman" w:hAnsi="Times New Roman"/>
          <w:sz w:val="28"/>
          <w:szCs w:val="28"/>
        </w:rPr>
        <w:t xml:space="preserve">ьные участки, необходимые Учреждению для выполнения своих уставных задач, предоставляются ему на праве постоянного (бессрочного) пользования. Учреждение владеет и пользуется земельными участками в соответствии с целями, предусмотренными Уставом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осуществлении права оперативного управления имуществом Учреждение обязано: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</w:t>
      </w:r>
      <w:r>
        <w:rPr>
          <w:rFonts w:ascii="Times New Roman" w:hAnsi="Times New Roman"/>
          <w:sz w:val="28"/>
          <w:szCs w:val="28"/>
        </w:rPr>
        <w:t xml:space="preserve">ффективно и рационально использовать имущество согласно уставной деятельности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5.4.2. О</w:t>
      </w:r>
      <w:r>
        <w:rPr>
          <w:rFonts w:ascii="Times New Roman" w:hAnsi="Times New Roman"/>
          <w:sz w:val="28"/>
          <w:szCs w:val="28"/>
        </w:rPr>
        <w:t xml:space="preserve">беспечивать сохранность и использование имущества строго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по целевому назначению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е допускать ухудшения технического состояния имущества (данное требование не распространяется на ухудшения, связанные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с нормативным износом этого имущества в процессе эксплуатации)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беспечивать проведение ремонта имущества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5.4.5. О</w:t>
      </w:r>
      <w:r>
        <w:rPr>
          <w:rFonts w:ascii="Times New Roman" w:hAnsi="Times New Roman"/>
          <w:sz w:val="28"/>
          <w:szCs w:val="28"/>
        </w:rPr>
        <w:t xml:space="preserve">существлять учет результатов амортизации и восстановление изнашиваемой части имущества, передаваемого в оперативное управление.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.Учреждение несет ответственность за сохранность и эффективное использование переданного в оперативное управление имущества.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Учреждение без согласия </w:t>
      </w:r>
      <w:r>
        <w:rPr>
          <w:rFonts w:ascii="Times New Roman" w:hAnsi="Times New Roman"/>
          <w:sz w:val="28"/>
          <w:szCs w:val="28"/>
        </w:rPr>
        <w:t xml:space="preserve">Учредителя</w:t>
      </w:r>
      <w:r>
        <w:rPr>
          <w:rFonts w:ascii="Times New Roman" w:hAnsi="Times New Roman"/>
          <w:sz w:val="28"/>
          <w:szCs w:val="28"/>
        </w:rPr>
        <w:t xml:space="preserve"> не вправе распоряжаться особо ценным движимым имуществом, закрепленным за ним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или приобретенным Учреждением за счет средств, выделенных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ему Учредителем на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не предусмотрено действующим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Перечень особо ценного движимого имущества определяется Учредителем.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отвечает по своим обязательствам всем находящимся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у</w:t>
      </w:r>
      <w:bookmarkStart w:id="8" w:name="20"/>
      <w:r/>
      <w:bookmarkEnd w:id="8"/>
      <w:r>
        <w:rPr>
          <w:rFonts w:ascii="Times New Roman" w:hAnsi="Times New Roman"/>
          <w:sz w:val="28"/>
          <w:szCs w:val="28"/>
        </w:rPr>
        <w:t xml:space="preserve"> него на праве оперативного управления имуществом, как закрепленным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за Учреждением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, так и приобретенным за счет доходов, полученных от приносящей доходы деятельности, за исключением особо ценного движимого имущества, закрепленного за Учреждением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 или приобретенного Учреждением за счет выделенных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 Учреждению средств, а также недвижимого имущества.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Учредитель</w:t>
      </w:r>
      <w:r>
        <w:rPr>
          <w:rFonts w:ascii="Times New Roman" w:hAnsi="Times New Roman"/>
          <w:sz w:val="28"/>
          <w:szCs w:val="28"/>
        </w:rPr>
        <w:t xml:space="preserve"> не несет ответственности по обязательствам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10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Учредитель </w:t>
      </w:r>
      <w:r>
        <w:rPr>
          <w:rFonts w:ascii="Times New Roman" w:hAnsi="Times New Roman"/>
          <w:sz w:val="28"/>
          <w:szCs w:val="28"/>
        </w:rPr>
        <w:t xml:space="preserve">вправе изъять лишнее, неиспользуемое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или используемое не по назначению имущество, закрепленное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</w:t>
      </w:r>
      <w:r>
        <w:rPr>
          <w:rFonts w:ascii="Times New Roman" w:hAnsi="Times New Roman"/>
          <w:sz w:val="28"/>
          <w:szCs w:val="28"/>
        </w:rPr>
        <w:t xml:space="preserve">Учредитель</w:t>
      </w:r>
      <w:r>
        <w:rPr>
          <w:rFonts w:ascii="Times New Roman" w:hAnsi="Times New Roman"/>
          <w:sz w:val="28"/>
          <w:szCs w:val="28"/>
        </w:rPr>
        <w:t xml:space="preserve"> вправе распорядиться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по своему усмотрению.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Учреждение вправе с согласия Учредителя или уполномоченного им органа использовать закрепленные за Учреждением объекты собственности в осуществляемой им деятельности, связанной с получением дохода.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случае сдачи в аренду с согласия Учредителя недвижимого имущества и особо ценного движимого имущества, закрепленного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за Учреждением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 или приобретенного Учреждением за счет  средств, выделенных ему Учредителем на приобретение такого имущества, финансовое обеспечение содержания такого имущества Учредителем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не осуществляется.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Вновь приобретенное Учреждением имущество включается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в состав имуще</w:t>
      </w:r>
      <w:r>
        <w:rPr>
          <w:rFonts w:ascii="Times New Roman" w:hAnsi="Times New Roman"/>
          <w:sz w:val="28"/>
          <w:szCs w:val="28"/>
        </w:rPr>
        <w:t xml:space="preserve">ства, передаваемого в оперативное управление. Списанное имущество (в том числе в связи с износом) исключается из состава имущества, переданного в оперативное управление, и оформляется актом списания. Включение и исключение из состава имущества, переданного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оперативное управление, оформляется дополнением к акту приема-передачи.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Имущество, приобретенное Учреждением от приносящей доходы деятельности, используется Учреждением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непосредственные нужды обеспечения, развития и совершенствования образовательного процесса Учреждения.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Учреждение осуществляет хозяйственную деятельность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в пределах, установленных настоящим Уставом. Учреждение строит свои отношения с другими учреждениями, предприятиями, организациями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и гражданами во всех сферах хозяйственной деятельности на основе договоров.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Крупные сделки и сделки, в совершении которых имеется заинтересованность, могут быть совершены Учреждением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с предварительного согласия Учредителя.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</w:t>
      </w:r>
      <w:r>
        <w:rPr>
          <w:rFonts w:ascii="Times New Roman" w:hAnsi="Times New Roman"/>
          <w:sz w:val="28"/>
          <w:szCs w:val="28"/>
          <w:lang w:val="ru-RU"/>
        </w:rPr>
        <w:t xml:space="preserve">7</w:t>
      </w:r>
      <w:r>
        <w:rPr>
          <w:rFonts w:ascii="Times New Roman" w:hAnsi="Times New Roman"/>
          <w:sz w:val="28"/>
          <w:szCs w:val="28"/>
          <w:lang w:val="ru-RU"/>
        </w:rPr>
        <w:t xml:space="preserve">. Крупной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законом Учреждение вправе распоряжаться самостоятельно), а также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передачей такого имущества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его бухгалтерской отчетности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</w:t>
      </w:r>
      <w:r>
        <w:rPr>
          <w:rFonts w:ascii="Times New Roman" w:hAnsi="Times New Roman"/>
          <w:sz w:val="28"/>
          <w:szCs w:val="28"/>
          <w:lang w:val="ru-RU"/>
        </w:rPr>
        <w:t xml:space="preserve">а последнюю отчетную дату.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Учреждению запрещено совершать сделки, возможными последствиями которых является отчуждение или обременение имущества, закрепленного за Учреждением, или имущества, приобретенного за счет средств, выделенных Учреждению </w:t>
      </w:r>
      <w:r>
        <w:rPr>
          <w:rFonts w:ascii="Times New Roman" w:hAnsi="Times New Roman"/>
          <w:sz w:val="28"/>
          <w:szCs w:val="28"/>
        </w:rPr>
        <w:t xml:space="preserve">Учредителем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 несет перед Учредителем ответственность в</w:t>
      </w:r>
      <w:bookmarkStart w:id="9" w:name="21"/>
      <w:r/>
      <w:bookmarkEnd w:id="9"/>
      <w:r>
        <w:rPr>
          <w:rFonts w:ascii="Times New Roman" w:hAnsi="Times New Roman"/>
          <w:sz w:val="28"/>
          <w:szCs w:val="28"/>
        </w:rPr>
        <w:t xml:space="preserve"> размере убытков, причиненных Учреждению в результате совершения сделки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с нарушением требований действующего законодательства, независимо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от того, была ли эта сделка признана недействительной.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 Источники формирования имущества Учреждения в денежной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иных формах являются: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.1. </w:t>
      </w:r>
      <w:r>
        <w:rPr>
          <w:rFonts w:ascii="Times New Roman" w:hAnsi="Times New Roman"/>
          <w:sz w:val="28"/>
          <w:szCs w:val="28"/>
          <w:lang w:val="ru-RU"/>
        </w:rPr>
        <w:t xml:space="preserve">Регулярные и единовременные поступления от Учредителя.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.2. </w:t>
      </w:r>
      <w:r>
        <w:rPr>
          <w:rFonts w:ascii="Times New Roman" w:hAnsi="Times New Roman"/>
          <w:sz w:val="28"/>
          <w:szCs w:val="28"/>
          <w:lang w:val="ru-RU"/>
        </w:rPr>
        <w:t xml:space="preserve">Добровольные имущественные взносы и пожертвования.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.3. </w:t>
      </w:r>
      <w:r>
        <w:rPr>
          <w:rFonts w:ascii="Times New Roman" w:hAnsi="Times New Roman"/>
          <w:sz w:val="28"/>
          <w:szCs w:val="28"/>
          <w:lang w:val="ru-RU"/>
        </w:rPr>
        <w:t xml:space="preserve">Выручка от реализации товаров, работ, услуг.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.4. Средства от приносящей доход деятельности.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.5. </w:t>
      </w:r>
      <w:r>
        <w:rPr>
          <w:rFonts w:ascii="Times New Roman" w:hAnsi="Times New Roman"/>
          <w:sz w:val="28"/>
          <w:szCs w:val="28"/>
          <w:lang w:val="ru-RU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</w:t>
      </w:r>
      <w:r>
        <w:rPr>
          <w:rFonts w:ascii="Times New Roman" w:hAnsi="Times New Roman"/>
          <w:sz w:val="28"/>
          <w:szCs w:val="28"/>
          <w:lang w:val="ru-RU"/>
        </w:rPr>
        <w:t xml:space="preserve">20</w:t>
      </w:r>
      <w:r>
        <w:rPr>
          <w:rFonts w:ascii="Times New Roman" w:hAnsi="Times New Roman"/>
          <w:sz w:val="28"/>
          <w:szCs w:val="28"/>
          <w:lang w:val="ru-RU"/>
        </w:rPr>
        <w:t xml:space="preserve">.6. Другие, не запрещенные законом поступления.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21</w:t>
      </w:r>
      <w:r>
        <w:rPr>
          <w:rFonts w:ascii="Times New Roman" w:hAnsi="Times New Roman"/>
          <w:sz w:val="28"/>
          <w:szCs w:val="28"/>
        </w:rPr>
        <w:t xml:space="preserve">. Финансовое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Учреждения осуществляется в соответствии с законодательством Российской Федерации.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22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Финансовое обеспечение образовательной деятельности осуществляется на основе местных нормативов.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Финансовое обеспечение выполнения муниципального задания Учреждением осуществляется в виде субсидий из бюджета </w:t>
      </w:r>
      <w:r>
        <w:rPr>
          <w:rFonts w:ascii="Times New Roman" w:hAnsi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Муниципальное задание для Учреждения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с предусмотренными его Уставом основными видами деятельности формирует и утверждает Учредитель.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Учреждение не вправе отказаться от выполнения муниципального задания.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за Учреждением </w:t>
      </w:r>
      <w:r>
        <w:rPr>
          <w:rFonts w:ascii="Times New Roman" w:hAnsi="Times New Roman"/>
          <w:sz w:val="28"/>
          <w:szCs w:val="28"/>
        </w:rPr>
        <w:t xml:space="preserve">Учредителем  </w:t>
      </w:r>
      <w:r>
        <w:rPr>
          <w:rFonts w:ascii="Times New Roman" w:hAnsi="Times New Roman"/>
          <w:sz w:val="28"/>
          <w:szCs w:val="28"/>
        </w:rPr>
        <w:t xml:space="preserve">или приобретенного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. Локальные нормативные акты </w:t>
      </w:r>
      <w:r>
        <w:rPr>
          <w:rFonts w:ascii="Times New Roman" w:hAnsi="Times New Roman"/>
          <w:b/>
          <w:sz w:val="28"/>
          <w:szCs w:val="28"/>
        </w:rPr>
        <w:t xml:space="preserve">У</w:t>
      </w:r>
      <w:r>
        <w:rPr>
          <w:rFonts w:ascii="Times New Roman" w:hAnsi="Times New Roman"/>
          <w:b/>
          <w:sz w:val="28"/>
          <w:szCs w:val="28"/>
        </w:rPr>
        <w:t xml:space="preserve">чреждения и порядок их принятия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Учреждение принимает локальные нормативные акты, содержащие нормы, регулирующие образовательные отношения (далее - локальные нормативные акты), в пределах своей компетенции в соответствии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6.2.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Учреждение принимает локальные нормативные акты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по осн</w:t>
      </w:r>
      <w:r>
        <w:rPr>
          <w:rFonts w:ascii="Times New Roman" w:hAnsi="Times New Roman"/>
          <w:sz w:val="28"/>
          <w:szCs w:val="28"/>
          <w:lang w:val="ru-RU"/>
        </w:rPr>
        <w:t xml:space="preserve">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аттестации, порядок и</w:t>
      </w:r>
      <w:r>
        <w:rPr>
          <w:rFonts w:ascii="Times New Roman" w:hAnsi="Times New Roman"/>
          <w:sz w:val="28"/>
          <w:szCs w:val="28"/>
          <w:lang w:val="ru-RU"/>
        </w:rPr>
        <w:t xml:space="preserve"> основание перевода, отчисления </w:t>
      </w:r>
      <w:r>
        <w:rPr>
          <w:rFonts w:ascii="Times New Roman" w:hAnsi="Times New Roman"/>
          <w:sz w:val="28"/>
          <w:szCs w:val="28"/>
          <w:lang w:val="ru-RU"/>
        </w:rPr>
        <w:t xml:space="preserve">обучающихся, порядок оформления, возникновения, приостановления и прекращения отношений между Учреждением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обучающимися и (или) родителями, законными представителями несовершеннолетних обучающихся.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6.3.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Локальные нормативные акты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не могут противоречить Уставу.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6.4.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При принятии локальных нормативных актов, затрагивающих права обучающихся и работников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rFonts w:ascii="Times New Roman" w:hAnsi="Times New Roman"/>
          <w:sz w:val="28"/>
          <w:szCs w:val="28"/>
          <w:lang w:val="ru-RU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6.5.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Локальные нормативные акты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 Разработка и утверждение локального нормативного акта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(за исключением  приказа):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.1. Подготовка проекта локального нормативного акта.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.2. Согласование проекта локального нормативного акта соответствующим уполномоченным коллегиальным  органом управления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, в случаях, 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.3.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lang w:val="ru-RU"/>
        </w:rPr>
        <w:t xml:space="preserve">.4. 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Локальный нормативный акт утверждается приказом Директора.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7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После утверждения локальные нормативные акты приобретают обязательный характер для всех участников образовательн</w:t>
      </w:r>
      <w:r>
        <w:rPr>
          <w:rFonts w:ascii="Times New Roman" w:hAnsi="Times New Roman"/>
          <w:sz w:val="28"/>
          <w:szCs w:val="28"/>
          <w:lang w:val="ru-RU"/>
        </w:rPr>
        <w:t xml:space="preserve">ых отношений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 работников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, на которых они распространяются.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8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Ознакомление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участников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отношений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работников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</w:t>
      </w:r>
      <w:r>
        <w:rPr>
          <w:rFonts w:ascii="Times New Roman" w:hAnsi="Times New Roman"/>
          <w:sz w:val="28"/>
          <w:szCs w:val="28"/>
          <w:lang w:val="ru-RU"/>
        </w:rPr>
        <w:t xml:space="preserve">9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Локальные нормативные акты обязательно размещаются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в локальной сети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6.10.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Локальные нормативные акты могут быть изменены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6.11.1. Реорганизации либо изменения структуры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изменением наименования либо задач и направлений деятельности;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6.11.2.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Изменения законодательства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 - должен быть принят не позднее срока установленного законодательством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;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6.11.3. В иных случаях, в соответствии с законодательством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6.12.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6.12.1.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6.12.2. Вступление в силу федерального, регионального нормативного правового акта, содержащего отличные нормы права, по сравнению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действовавшим локальным нормативным актом;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6.12.3.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Иные случаи, в соответствии с законодательством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6.13. Н</w:t>
      </w:r>
      <w:r>
        <w:rPr>
          <w:rFonts w:ascii="Times New Roman" w:hAnsi="Times New Roman"/>
          <w:sz w:val="28"/>
          <w:szCs w:val="28"/>
          <w:lang w:val="ru-RU"/>
        </w:rPr>
        <w:t xml:space="preserve">ормы локальных нормативных актов, ухудшающие положение обучающихся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порядка,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не применяются и подлежат отмене.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3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7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. Порядок реорганизации и ликвидации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чреждения</w:t>
      </w: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7.1. Учреждение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может быть реорганизовано или ликвидировано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по решению Учредителя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7.3. При реорганизации или ликвидации У</w:t>
      </w:r>
      <w:r>
        <w:rPr>
          <w:rFonts w:ascii="Times New Roman" w:hAnsi="Times New Roman"/>
          <w:sz w:val="28"/>
          <w:szCs w:val="28"/>
          <w:lang w:val="ru-RU"/>
        </w:rPr>
        <w:t xml:space="preserve">ч</w:t>
      </w:r>
      <w:r>
        <w:rPr>
          <w:rFonts w:ascii="Times New Roman" w:hAnsi="Times New Roman"/>
          <w:sz w:val="28"/>
          <w:szCs w:val="28"/>
          <w:lang w:val="ru-RU"/>
        </w:rPr>
        <w:t xml:space="preserve">реждения, осуществляемых, как правило, по окончании учебного года, Учредитель берет на себя ответственность за перевод обучающихся в другие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по согласованию с родителями (законными представител</w:t>
      </w:r>
      <w:r>
        <w:rPr>
          <w:rFonts w:ascii="Times New Roman" w:hAnsi="Times New Roman"/>
          <w:sz w:val="28"/>
          <w:szCs w:val="28"/>
          <w:lang w:val="ru-RU"/>
        </w:rPr>
        <w:t xml:space="preserve">я</w:t>
      </w:r>
      <w:r>
        <w:rPr>
          <w:rFonts w:ascii="Times New Roman" w:hAnsi="Times New Roman"/>
          <w:sz w:val="28"/>
          <w:szCs w:val="28"/>
          <w:lang w:val="ru-RU"/>
        </w:rPr>
        <w:t xml:space="preserve">ми) обучающихся.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7.4. При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ликвидации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 реорганизации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высвобождаемым       работникам  гарантируется  соблюдение  их  прав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 интересов  в  соответствии  с  законодательством  Российской Федерации.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7.5. Образовавшиеся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осуществлении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деятельности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архивные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документы в упорядоченном состоянии при реорганизации Учреждения передаются его правопреемнику,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при ликвидации Учреждения -</w:t>
      </w:r>
      <w:r>
        <w:rPr>
          <w:rFonts w:ascii="Times New Roman" w:hAnsi="Times New Roman"/>
          <w:sz w:val="28"/>
          <w:szCs w:val="28"/>
          <w:lang w:val="ru-RU"/>
        </w:rPr>
        <w:t xml:space="preserve"> на государственное хранение.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7.6. Процедура реорганизации или ликвидации Учреждения осуществляется в соответствии с з</w:t>
      </w:r>
      <w:r>
        <w:rPr>
          <w:rFonts w:ascii="Times New Roman" w:hAnsi="Times New Roman"/>
          <w:sz w:val="28"/>
          <w:szCs w:val="28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lang w:val="ru-RU"/>
        </w:rPr>
        <w:t xml:space="preserve">конодательством</w:t>
      </w:r>
      <w:r>
        <w:rPr>
          <w:rFonts w:ascii="Times New Roman" w:hAnsi="Times New Roman"/>
          <w:sz w:val="28"/>
          <w:szCs w:val="28"/>
          <w:lang w:val="ru-RU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/>
    </w:p>
    <w:p>
      <w:pPr>
        <w:pStyle w:val="635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</w:t>
      </w:r>
      <w:r>
        <w:rPr>
          <w:rFonts w:ascii="Times New Roman" w:hAnsi="Times New Roman"/>
          <w:sz w:val="28"/>
          <w:szCs w:val="28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lang w:val="ru-RU"/>
        </w:rPr>
        <w:t xml:space="preserve">ния. </w:t>
      </w:r>
      <w:r/>
    </w:p>
    <w:p>
      <w:pPr>
        <w:pStyle w:val="635"/>
        <w:ind w:firstLine="851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7.8. </w:t>
      </w:r>
      <w:r>
        <w:rPr>
          <w:rFonts w:ascii="Times New Roman" w:hAnsi="Times New Roman"/>
          <w:sz w:val="28"/>
          <w:szCs w:val="28"/>
          <w:lang w:val="ru-RU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/>
    </w:p>
    <w:p>
      <w:pPr>
        <w:pStyle w:val="628"/>
        <w:ind w:firstLine="851"/>
        <w:jc w:val="center"/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28"/>
        <w:ind w:firstLine="851"/>
        <w:jc w:val="center"/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28"/>
        <w:jc w:val="center"/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изменений и дополнений в настоящий </w:t>
      </w:r>
      <w:r>
        <w:rPr>
          <w:rFonts w:ascii="Times New Roman" w:hAnsi="Times New Roman"/>
          <w:b/>
          <w:bCs/>
          <w:sz w:val="28"/>
          <w:szCs w:val="28"/>
        </w:rPr>
        <w:t xml:space="preserve">У</w:t>
      </w:r>
      <w:r>
        <w:rPr>
          <w:rFonts w:ascii="Times New Roman" w:hAnsi="Times New Roman"/>
          <w:b/>
          <w:bCs/>
          <w:sz w:val="28"/>
          <w:szCs w:val="28"/>
        </w:rPr>
        <w:t xml:space="preserve">став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28"/>
        <w:ind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40"/>
        <w:ind w:left="0" w:firstLine="851"/>
        <w:jc w:val="both"/>
        <w:shd w:val="clear" w:fill="FFFFFF" w:color="auto"/>
        <w:tabs>
          <w:tab w:val="left" w:pos="0" w:leader="none"/>
        </w:tabs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8.1</w:t>
      </w:r>
      <w:r>
        <w:rPr>
          <w:sz w:val="28"/>
          <w:szCs w:val="28"/>
          <w:vertAlign w:val="baseline"/>
        </w:rPr>
        <w:t xml:space="preserve">.</w:t>
      </w:r>
      <w:r>
        <w:rPr>
          <w:sz w:val="28"/>
          <w:szCs w:val="28"/>
          <w:vertAlign w:val="baseline"/>
        </w:rPr>
        <w:t xml:space="preserve"> Изменения и (или) дополнения в настоящий Устав (Устав в новой редакции) разрабатываются и принимаются Общ</w:t>
      </w:r>
      <w:r>
        <w:rPr>
          <w:sz w:val="28"/>
          <w:szCs w:val="28"/>
          <w:vertAlign w:val="baseline"/>
        </w:rPr>
        <w:t xml:space="preserve">им собранием работников</w:t>
      </w:r>
      <w:r>
        <w:rPr>
          <w:sz w:val="28"/>
          <w:szCs w:val="28"/>
          <w:vertAlign w:val="baseline"/>
        </w:rPr>
        <w:t xml:space="preserve">, утверждаются муниципальным нормативн</w:t>
      </w:r>
      <w:r>
        <w:rPr>
          <w:sz w:val="28"/>
          <w:szCs w:val="28"/>
          <w:vertAlign w:val="baseline"/>
        </w:rPr>
        <w:t xml:space="preserve">ым </w:t>
      </w:r>
      <w:r>
        <w:rPr>
          <w:sz w:val="28"/>
          <w:szCs w:val="28"/>
          <w:vertAlign w:val="baseline"/>
        </w:rPr>
        <w:t xml:space="preserve">правовым актом Учредителя </w:t>
      </w:r>
      <w:r>
        <w:rPr>
          <w:sz w:val="28"/>
          <w:szCs w:val="28"/>
          <w:vertAlign w:val="baseline"/>
        </w:rPr>
        <w:t xml:space="preserve">                </w:t>
      </w:r>
      <w:r>
        <w:rPr>
          <w:sz w:val="28"/>
          <w:szCs w:val="28"/>
          <w:vertAlign w:val="baseline"/>
        </w:rPr>
        <w:t xml:space="preserve">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40"/>
        <w:ind w:left="0" w:firstLine="851"/>
        <w:jc w:val="both"/>
        <w:shd w:val="clear" w:fill="FFFFFF" w:color="auto"/>
        <w:tabs>
          <w:tab w:val="left" w:pos="0" w:leader="none"/>
        </w:tabs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8.</w:t>
      </w:r>
      <w:r>
        <w:rPr>
          <w:sz w:val="28"/>
          <w:szCs w:val="28"/>
          <w:vertAlign w:val="baseline"/>
        </w:rPr>
        <w:t xml:space="preserve">2</w:t>
      </w:r>
      <w:r>
        <w:rPr>
          <w:sz w:val="28"/>
          <w:szCs w:val="28"/>
          <w:vertAlign w:val="baseline"/>
        </w:rPr>
        <w:t xml:space="preserve">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40"/>
        <w:ind w:left="0" w:firstLine="851"/>
        <w:jc w:val="both"/>
        <w:shd w:val="clear" w:fill="FFFFFF" w:color="auto"/>
        <w:tabs>
          <w:tab w:val="left" w:pos="0" w:leader="none"/>
        </w:tabs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8.</w:t>
      </w:r>
      <w:r>
        <w:rPr>
          <w:sz w:val="28"/>
          <w:szCs w:val="28"/>
          <w:vertAlign w:val="baseline"/>
        </w:rPr>
        <w:t xml:space="preserve">3.</w:t>
      </w:r>
      <w:r>
        <w:rPr>
          <w:sz w:val="28"/>
          <w:szCs w:val="28"/>
          <w:vertAlign w:val="baseline"/>
        </w:rPr>
        <w:t xml:space="preserve"> В случае если одно или несколько положений настоящего Устава будут признаны недействительными, другие положения продолжают действовать.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454" w:footer="454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/>
  </w:p>
  <w:p>
    <w:pPr>
      <w:pStyle w:val="6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628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8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8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8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8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8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8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8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8"/>
        <w:ind w:left="704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28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8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28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8"/>
        <w:ind w:left="6480" w:hanging="180"/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28"/>
        <w:ind w:left="600" w:hanging="600"/>
      </w:pPr>
    </w:lvl>
    <w:lvl w:ilvl="1">
      <w:start w:val="46"/>
      <w:numFmt w:val="decimal"/>
      <w:isLgl w:val="false"/>
      <w:suff w:val="space"/>
      <w:lvlText w:val="%1.%2."/>
      <w:lvlJc w:val="left"/>
      <w:pPr>
        <w:pStyle w:val="628"/>
        <w:ind w:left="1997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628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8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8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8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8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8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8"/>
        <w:ind w:left="8968" w:hanging="2160"/>
      </w:pPr>
    </w:lvl>
  </w:abstractNum>
  <w:abstractNum w:abstractNumId="3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pStyle w:val="628"/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8"/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28"/>
        <w:ind w:left="360" w:hanging="360"/>
      </w:pPr>
    </w:lvl>
    <w:lvl w:ilvl="1">
      <w:start w:val="9"/>
      <w:numFmt w:val="decimal"/>
      <w:isLgl w:val="false"/>
      <w:suff w:val="tab"/>
      <w:lvlText w:val="%1.%2."/>
      <w:lvlJc w:val="left"/>
      <w:pPr>
        <w:pStyle w:val="628"/>
        <w:ind w:left="7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8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8"/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8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8"/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8"/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8"/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8"/>
        <w:ind w:left="7472" w:hanging="180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8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8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8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8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8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8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8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8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8"/>
        <w:ind w:left="2520" w:hanging="21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8">
    <w:name w:val="Обычный"/>
    <w:next w:val="628"/>
    <w:link w:val="628"/>
    <w:rPr>
      <w:sz w:val="22"/>
      <w:szCs w:val="22"/>
      <w:lang w:val="ru-RU" w:bidi="ar-SA" w:eastAsia="ru-RU"/>
    </w:rPr>
    <w:pPr>
      <w:spacing w:lineRule="auto" w:line="276" w:after="200"/>
    </w:pPr>
  </w:style>
  <w:style w:type="paragraph" w:styleId="629">
    <w:name w:val="Заголовок 3"/>
    <w:basedOn w:val="628"/>
    <w:next w:val="628"/>
    <w:link w:val="648"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lineRule="auto" w:line="240" w:after="0" w:before="200"/>
      <w:outlineLvl w:val="2"/>
    </w:pPr>
  </w:style>
  <w:style w:type="character" w:styleId="630">
    <w:name w:val="Основной шрифт абзаца"/>
    <w:next w:val="630"/>
    <w:link w:val="628"/>
    <w:semiHidden/>
  </w:style>
  <w:style w:type="table" w:styleId="631">
    <w:name w:val="Обычная таблица"/>
    <w:next w:val="631"/>
    <w:link w:val="628"/>
    <w:semiHidden/>
    <w:tblPr/>
  </w:style>
  <w:style w:type="numbering" w:styleId="632">
    <w:name w:val="Нет списка"/>
    <w:next w:val="632"/>
    <w:link w:val="628"/>
    <w:semiHidden/>
  </w:style>
  <w:style w:type="character" w:styleId="633">
    <w:name w:val="Основной текст_"/>
    <w:next w:val="633"/>
    <w:link w:val="634"/>
    <w:rPr>
      <w:sz w:val="26"/>
      <w:szCs w:val="26"/>
      <w:shd w:val="clear" w:fill="FFFFFF" w:color="auto"/>
    </w:rPr>
  </w:style>
  <w:style w:type="paragraph" w:styleId="634">
    <w:name w:val="Основной текст4"/>
    <w:basedOn w:val="628"/>
    <w:next w:val="634"/>
    <w:link w:val="633"/>
    <w:rPr>
      <w:sz w:val="26"/>
      <w:szCs w:val="26"/>
      <w:lang w:val="en-US" w:eastAsia="en-US"/>
    </w:rPr>
    <w:pPr>
      <w:jc w:val="both"/>
      <w:spacing w:lineRule="exact" w:line="322" w:after="0"/>
      <w:shd w:val="clear" w:fill="FFFFFF" w:color="auto"/>
      <w:widowControl w:val="off"/>
    </w:pPr>
  </w:style>
  <w:style w:type="paragraph" w:styleId="635">
    <w:name w:val="Без интервала"/>
    <w:basedOn w:val="628"/>
    <w:next w:val="635"/>
    <w:link w:val="645"/>
    <w:rPr>
      <w:sz w:val="28"/>
      <w:szCs w:val="32"/>
      <w:lang w:val="en-US" w:eastAsia="en-US"/>
    </w:rPr>
    <w:pPr>
      <w:spacing w:lineRule="auto" w:line="240" w:after="0"/>
    </w:pPr>
  </w:style>
  <w:style w:type="paragraph" w:styleId="636">
    <w:name w:val="Верхний колонтитул"/>
    <w:basedOn w:val="628"/>
    <w:next w:val="636"/>
    <w:link w:val="637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37">
    <w:name w:val="Верхний колонтитул Знак"/>
    <w:basedOn w:val="630"/>
    <w:next w:val="637"/>
    <w:link w:val="636"/>
  </w:style>
  <w:style w:type="paragraph" w:styleId="638">
    <w:name w:val="Нижний колонтитул"/>
    <w:basedOn w:val="628"/>
    <w:next w:val="638"/>
    <w:link w:val="639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39">
    <w:name w:val="Нижний колонтитул Знак"/>
    <w:basedOn w:val="630"/>
    <w:next w:val="639"/>
    <w:link w:val="638"/>
  </w:style>
  <w:style w:type="paragraph" w:styleId="640">
    <w:name w:val="Абзац списка"/>
    <w:basedOn w:val="628"/>
    <w:next w:val="640"/>
    <w:link w:val="628"/>
    <w:rPr>
      <w:rFonts w:ascii="Times New Roman" w:hAnsi="Times New Roman" w:eastAsia="Calibri"/>
      <w:sz w:val="28"/>
      <w:szCs w:val="24"/>
      <w:vertAlign w:val="subscript"/>
    </w:rPr>
    <w:pPr>
      <w:contextualSpacing w:val="true"/>
      <w:ind w:left="720"/>
      <w:spacing w:lineRule="auto" w:line="240" w:after="0"/>
    </w:pPr>
  </w:style>
  <w:style w:type="paragraph" w:styleId="641">
    <w:name w:val="Обычный (веб)"/>
    <w:basedOn w:val="628"/>
    <w:next w:val="641"/>
    <w:link w:val="628"/>
    <w:rPr>
      <w:rFonts w:ascii="Times New Roman" w:hAnsi="Times New Roman"/>
      <w:sz w:val="28"/>
      <w:szCs w:val="24"/>
    </w:rPr>
    <w:pPr>
      <w:spacing w:lineRule="auto" w:line="240" w:after="100" w:afterAutospacing="1" w:before="100" w:beforeAutospacing="1"/>
    </w:pPr>
  </w:style>
  <w:style w:type="paragraph" w:styleId="642">
    <w:name w:val="Default"/>
    <w:next w:val="642"/>
    <w:link w:val="628"/>
    <w:rPr>
      <w:rFonts w:ascii="Times New Roman" w:hAnsi="Times New Roman" w:eastAsia="Calibri"/>
      <w:color w:val="000000"/>
      <w:sz w:val="24"/>
      <w:szCs w:val="24"/>
      <w:lang w:val="ru-RU" w:bidi="ar-SA" w:eastAsia="en-US"/>
    </w:rPr>
  </w:style>
  <w:style w:type="character" w:styleId="643">
    <w:name w:val="Выделение"/>
    <w:next w:val="643"/>
    <w:link w:val="628"/>
    <w:rPr>
      <w:i/>
      <w:iCs/>
    </w:rPr>
  </w:style>
  <w:style w:type="paragraph" w:styleId="644">
    <w:name w:val="Основной текст2"/>
    <w:basedOn w:val="628"/>
    <w:next w:val="644"/>
    <w:link w:val="628"/>
    <w:rPr>
      <w:rFonts w:ascii="Times New Roman" w:hAnsi="Times New Roman"/>
      <w:sz w:val="26"/>
      <w:szCs w:val="26"/>
      <w:lang w:val="en-US" w:eastAsia="en-US"/>
    </w:rPr>
    <w:pPr>
      <w:ind w:hanging="480"/>
      <w:jc w:val="both"/>
      <w:spacing w:lineRule="exact" w:line="350" w:after="0" w:before="300"/>
      <w:shd w:val="clear" w:fill="FFFFFF" w:color="auto"/>
      <w:widowControl w:val="off"/>
    </w:pPr>
  </w:style>
  <w:style w:type="character" w:styleId="645">
    <w:name w:val="Без интервала Знак"/>
    <w:next w:val="645"/>
    <w:link w:val="635"/>
    <w:rPr>
      <w:sz w:val="28"/>
      <w:szCs w:val="32"/>
      <w:lang w:val="en-US"/>
    </w:rPr>
  </w:style>
  <w:style w:type="character" w:styleId="646">
    <w:name w:val="Гиперссылка"/>
    <w:next w:val="646"/>
    <w:link w:val="628"/>
    <w:semiHidden/>
    <w:rPr>
      <w:color w:val="0000FF"/>
      <w:u w:val="single"/>
    </w:rPr>
  </w:style>
  <w:style w:type="paragraph" w:styleId="647">
    <w:name w:val="tekstob"/>
    <w:basedOn w:val="628"/>
    <w:next w:val="647"/>
    <w:link w:val="628"/>
    <w:rPr>
      <w:rFonts w:ascii="Times New Roman" w:hAnsi="Times New Roman"/>
      <w:sz w:val="24"/>
      <w:szCs w:val="24"/>
    </w:rPr>
    <w:pPr>
      <w:spacing w:lineRule="auto" w:line="240" w:after="100" w:afterAutospacing="1" w:before="100" w:beforeAutospacing="1"/>
    </w:pPr>
  </w:style>
  <w:style w:type="character" w:styleId="648">
    <w:name w:val="Заголовок 3 Знак"/>
    <w:next w:val="648"/>
    <w:link w:val="629"/>
    <w:rPr>
      <w:rFonts w:ascii="Cambria" w:hAnsi="Cambria"/>
      <w:b/>
      <w:bCs/>
      <w:color w:val="4F81BD"/>
      <w:sz w:val="24"/>
      <w:szCs w:val="24"/>
      <w:lang w:val="en-US"/>
    </w:rPr>
  </w:style>
  <w:style w:type="paragraph" w:styleId="649">
    <w:name w:val="Текст выноски"/>
    <w:basedOn w:val="628"/>
    <w:next w:val="649"/>
    <w:link w:val="650"/>
    <w:semiHidden/>
    <w:rPr>
      <w:rFonts w:ascii="Tahoma" w:hAnsi="Tahoma"/>
      <w:sz w:val="16"/>
      <w:szCs w:val="16"/>
    </w:rPr>
    <w:pPr>
      <w:spacing w:lineRule="auto" w:line="240" w:after="0"/>
    </w:pPr>
  </w:style>
  <w:style w:type="character" w:styleId="650">
    <w:name w:val="Текст выноски Знак"/>
    <w:next w:val="650"/>
    <w:link w:val="649"/>
    <w:semiHidden/>
    <w:rPr>
      <w:rFonts w:ascii="Tahoma" w:hAnsi="Tahoma"/>
      <w:sz w:val="16"/>
      <w:szCs w:val="16"/>
    </w:rPr>
  </w:style>
  <w:style w:type="character" w:styleId="4271" w:default="1">
    <w:name w:val="Default Paragraph Font"/>
    <w:uiPriority w:val="1"/>
    <w:semiHidden/>
    <w:unhideWhenUsed/>
  </w:style>
  <w:style w:type="numbering" w:styleId="4272" w:default="1">
    <w:name w:val="No List"/>
    <w:uiPriority w:val="99"/>
    <w:semiHidden/>
    <w:unhideWhenUsed/>
  </w:style>
  <w:style w:type="paragraph" w:styleId="4273" w:default="1">
    <w:name w:val="Normal"/>
    <w:qFormat/>
  </w:style>
  <w:style w:type="table" w:styleId="42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2024-12-18T05:46:39Z</dcterms:modified>
</cp:coreProperties>
</file>