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8"/>
        <w:jc w:val="center"/>
      </w:pPr>
      <w:r/>
      <w:r/>
    </w:p>
    <w:p>
      <w:pPr>
        <w:pStyle w:val="868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9979338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9979338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pStyle w:val="868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pStyle w:val="868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pStyle w:val="868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pStyle w:val="868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pStyle w:val="868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pStyle w:val="868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pStyle w:val="868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pStyle w:val="868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pStyle w:val="868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pStyle w:val="868"/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pStyle w:val="868"/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pStyle w:val="868"/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868"/>
        <w:jc w:val="center"/>
        <w:rPr>
          <w:rFonts w:ascii="Arial" w:hAnsi="Arial" w:cs="Arial"/>
        </w:rPr>
      </w:pPr>
      <w:r/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868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«12» декабря 2024 г.                                                                                     № 670</w:t>
      </w:r>
      <w:r>
        <w:rPr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ind w:firstLine="540"/>
        <w:jc w:val="center"/>
        <w:spacing w:lineRule="atLeast" w:line="288" w:after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firstLine="540"/>
        <w:jc w:val="center"/>
        <w:spacing w:lineRule="atLeast" w:line="288" w:after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firstLine="540"/>
        <w:jc w:val="center"/>
        <w:spacing w:lineRule="atLeast" w:line="288" w:after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tbl>
      <w:tblPr>
        <w:tblStyle w:val="724"/>
        <w:tblW w:w="9209" w:type="dxa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673"/>
      </w:tblGrid>
      <w:tr>
        <w:trPr/>
        <w:tc>
          <w:tcPr>
            <w:tcW w:w="4536" w:type="dxa"/>
            <w:textDirection w:val="lrTb"/>
            <w:noWrap w:val="false"/>
          </w:tcPr>
          <w:p>
            <w:pPr>
              <w:pStyle w:val="86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Об утверждении Устава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автономного учреждения дополнительного образования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Новооскольский дом детского творчества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новой редакции</w:t>
            </w:r>
            <w:r/>
          </w:p>
        </w:tc>
        <w:tc>
          <w:tcPr>
            <w:tcW w:w="4673" w:type="dxa"/>
            <w:textDirection w:val="lrTb"/>
            <w:noWrap w:val="false"/>
          </w:tcPr>
          <w:p>
            <w:pPr>
              <w:spacing w:lineRule="atLeast" w:line="288"/>
            </w:pPr>
            <w:r/>
            <w:r/>
          </w:p>
        </w:tc>
      </w:tr>
    </w:tbl>
    <w:p>
      <w:pPr>
        <w:ind w:firstLine="567"/>
        <w:jc w:val="both"/>
        <w:spacing w:lineRule="atLeast" w:line="288" w:after="0"/>
        <w:rPr>
          <w:rFonts w:ascii="Times New Roman" w:hAnsi="Times New Roman" w:cs="Times New Roman" w:eastAsia="Times New Roman"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tLeast" w:line="288" w:after="0"/>
        <w:rPr>
          <w:rFonts w:ascii="Times New Roman" w:hAnsi="Times New Roman" w:cs="Times New Roman" w:eastAsia="Times New Roman"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</w:r>
      <w:r/>
    </w:p>
    <w:p>
      <w:pPr>
        <w:pStyle w:val="868"/>
        <w:ind w:firstLine="851"/>
        <w:jc w:val="both"/>
        <w:rPr>
          <w:rFonts w:ascii="Times New Roman" w:hAnsi="Times New Roman" w:cs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В соответствии с Федеральным законом  от 06 октября 2003 года</w:t>
      </w:r>
      <w:r>
        <w:rPr>
          <w:rFonts w:ascii="Times New Roman" w:hAnsi="Times New Roman" w:eastAsia="Calibri"/>
          <w:sz w:val="28"/>
          <w:szCs w:val="28"/>
        </w:rPr>
        <w:t xml:space="preserve">                           </w:t>
      </w:r>
      <w:r>
        <w:rPr>
          <w:rFonts w:ascii="Times New Roman" w:hAnsi="Times New Roman" w:eastAsia="Calibri"/>
          <w:sz w:val="28"/>
          <w:szCs w:val="28"/>
        </w:rPr>
        <w:t xml:space="preserve">№ 131-ФЗ «Об общих принципах организации местного самоуправления</w:t>
      </w:r>
      <w:r>
        <w:rPr>
          <w:rFonts w:ascii="Times New Roman" w:hAnsi="Times New Roman" w:eastAsia="Calibri"/>
          <w:sz w:val="28"/>
          <w:szCs w:val="28"/>
        </w:rPr>
        <w:t xml:space="preserve">                           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в Российской Федерации», Федеральным законом от 29 декабря 2012 года</w:t>
      </w:r>
      <w:r>
        <w:rPr>
          <w:rFonts w:ascii="Times New Roman" w:hAnsi="Times New Roman" w:eastAsia="Calibri"/>
          <w:sz w:val="28"/>
          <w:szCs w:val="28"/>
        </w:rPr>
        <w:t xml:space="preserve">                        </w:t>
      </w:r>
      <w:r>
        <w:rPr>
          <w:rFonts w:ascii="Times New Roman" w:hAnsi="Times New Roman" w:eastAsia="Calibri"/>
          <w:sz w:val="28"/>
          <w:szCs w:val="28"/>
        </w:rPr>
        <w:t xml:space="preserve">№ 273-ФЗ «Об образовании в Российской Федерации», Федеральным законом </w:t>
      </w:r>
      <w:r>
        <w:rPr>
          <w:rFonts w:ascii="Times New Roman" w:hAnsi="Times New Roman" w:eastAsia="Calibri"/>
          <w:sz w:val="28"/>
          <w:szCs w:val="28"/>
        </w:rPr>
        <w:t xml:space="preserve">      </w:t>
      </w:r>
      <w:r>
        <w:rPr>
          <w:rFonts w:ascii="Times New Roman" w:hAnsi="Times New Roman" w:eastAsia="Calibri"/>
          <w:sz w:val="28"/>
          <w:szCs w:val="28"/>
        </w:rPr>
        <w:t xml:space="preserve"> от 12 января 1996 года № 7-ФЗ «О некомм</w:t>
      </w:r>
      <w:r>
        <w:rPr>
          <w:rFonts w:ascii="Times New Roman" w:hAnsi="Times New Roman" w:eastAsia="Calibri"/>
          <w:sz w:val="28"/>
          <w:szCs w:val="28"/>
        </w:rPr>
        <w:t xml:space="preserve">ерческих организациях»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tooltip="https://login.consultant.ru/link/?req=doc&amp;base=RLAW072&amp;n=188283&amp;date=18.07.2024" w:history="1">
        <w:r>
          <w:rPr>
            <w:rStyle w:val="850"/>
            <w:rFonts w:ascii="Times New Roman" w:hAnsi="Times New Roman" w:cs="Times New Roman" w:eastAsia="Times New Roman"/>
            <w:color w:val="000000" w:themeColor="text1"/>
            <w:sz w:val="28"/>
            <w:szCs w:val="28"/>
            <w:u w:val="none"/>
          </w:rPr>
          <w:t xml:space="preserve"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b/>
          <w:sz w:val="28"/>
          <w:szCs w:val="28"/>
        </w:rPr>
        <w:t xml:space="preserve">п о с т а н о в л я ю:</w:t>
      </w:r>
      <w:r/>
    </w:p>
    <w:p>
      <w:pPr>
        <w:pStyle w:val="868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Устав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автономного учреждения дополнительного образования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«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Новооскольский дом детского творчества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>
        <w:rPr>
          <w:rFonts w:ascii="Times New Roman" w:hAnsi="Times New Roman" w:cs="Times New Roman"/>
          <w:sz w:val="28"/>
          <w:szCs w:val="28"/>
        </w:rPr>
        <w:t xml:space="preserve">(прилагается).</w:t>
      </w:r>
      <w:r/>
    </w:p>
    <w:p>
      <w:pPr>
        <w:pStyle w:val="868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автономного учреждения дополнительного образования «Новооскольский дом детского творчества»</w:t>
      </w:r>
      <w:r>
        <w:rPr>
          <w:rFonts w:ascii="Times New Roman" w:hAnsi="Times New Roman" w:cs="Times New Roman"/>
          <w:sz w:val="28"/>
          <w:szCs w:val="28"/>
        </w:rPr>
        <w:t xml:space="preserve"> Голядкиной Ольге Александровне </w:t>
      </w:r>
      <w:r>
        <w:rPr>
          <w:rFonts w:ascii="Times New Roman" w:hAnsi="Times New Roman" w:cs="Times New Roman"/>
          <w:sz w:val="28"/>
          <w:szCs w:val="28"/>
        </w:rPr>
        <w:t xml:space="preserve">осуществить необходимые действия, связанные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государственной регист</w:t>
      </w:r>
      <w:r>
        <w:rPr>
          <w:rFonts w:ascii="Times New Roman" w:hAnsi="Times New Roman" w:cs="Times New Roman"/>
          <w:sz w:val="28"/>
          <w:szCs w:val="28"/>
        </w:rPr>
        <w:t xml:space="preserve">рацией 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новой редакции.</w:t>
      </w:r>
      <w:r/>
    </w:p>
    <w:p>
      <w:pPr>
        <w:pStyle w:val="868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Признать утратившими силу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пункт 2 постановления администрации   Новооскольского городского </w:t>
      </w:r>
      <w:r>
        <w:rPr>
          <w:rFonts w:ascii="Times New Roman" w:hAnsi="Times New Roman" w:cs="Times New Roman" w:eastAsia="Calibri"/>
          <w:sz w:val="28"/>
          <w:szCs w:val="28"/>
        </w:rPr>
        <w:t xml:space="preserve">округа от </w:t>
      </w:r>
      <w:r>
        <w:rPr>
          <w:rFonts w:ascii="Times New Roman" w:hAnsi="Times New Roman" w:cs="Times New Roman" w:eastAsia="Calibri"/>
          <w:sz w:val="28"/>
          <w:szCs w:val="28"/>
        </w:rPr>
        <w:t xml:space="preserve">13</w:t>
      </w:r>
      <w:r>
        <w:rPr>
          <w:rFonts w:ascii="Times New Roman" w:hAnsi="Times New Roman" w:cs="Times New Roman" w:eastAsia="Calibri"/>
          <w:sz w:val="28"/>
          <w:szCs w:val="28"/>
        </w:rPr>
        <w:t xml:space="preserve"> августа 2019</w:t>
      </w:r>
      <w:r>
        <w:rPr>
          <w:rFonts w:ascii="Times New Roman" w:hAnsi="Times New Roman" w:cs="Times New Roman" w:eastAsia="Calibri"/>
          <w:sz w:val="28"/>
          <w:szCs w:val="28"/>
        </w:rPr>
        <w:t xml:space="preserve"> года № </w:t>
      </w:r>
      <w:r>
        <w:rPr>
          <w:rFonts w:ascii="Times New Roman" w:hAnsi="Times New Roman" w:cs="Times New Roman" w:eastAsia="Calibri"/>
          <w:sz w:val="28"/>
          <w:szCs w:val="28"/>
        </w:rPr>
        <w:t xml:space="preserve">4</w:t>
      </w:r>
      <w:r>
        <w:rPr>
          <w:rFonts w:ascii="Times New Roman" w:hAnsi="Times New Roman" w:cs="Times New Roman" w:eastAsia="Calibri"/>
          <w:sz w:val="28"/>
          <w:szCs w:val="28"/>
        </w:rPr>
        <w:t xml:space="preserve">69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 w:eastAsia="Calibri"/>
          <w:sz w:val="28"/>
          <w:szCs w:val="28"/>
        </w:rPr>
        <w:t xml:space="preserve">«</w:t>
      </w:r>
      <w:r>
        <w:rPr>
          <w:rFonts w:ascii="Times New Roman" w:hAnsi="Times New Roman" w:cs="Times New Roman" w:eastAsia="Calibri"/>
          <w:sz w:val="28"/>
          <w:szCs w:val="28"/>
        </w:rPr>
        <w:t xml:space="preserve">О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создании муниципального автон</w:t>
      </w:r>
      <w:r>
        <w:rPr>
          <w:rFonts w:ascii="Times New Roman" w:hAnsi="Times New Roman" w:cs="Times New Roman" w:eastAsia="Calibri"/>
          <w:sz w:val="28"/>
          <w:szCs w:val="28"/>
        </w:rPr>
        <w:t xml:space="preserve">омного учреждение дополнительного образования «Новооскольский дом детского творчества» путём изменения типа существующего муниципального бюджетного учреждения дополнительного образования «Дом детского творчества Новооскольского района Белгородской области»</w:t>
      </w:r>
      <w:r>
        <w:rPr>
          <w:rFonts w:ascii="Times New Roman" w:hAnsi="Times New Roman" w:cs="Times New Roman" w:eastAsia="Calibri"/>
          <w:sz w:val="28"/>
          <w:szCs w:val="28"/>
        </w:rPr>
        <w:t xml:space="preserve">».</w:t>
      </w:r>
      <w:r/>
    </w:p>
    <w:p>
      <w:pPr>
        <w:pStyle w:val="868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Настоящее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постановление вступает в силу после дня его официального опубликования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в сетевом издании «Вперед»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(</w:t>
      </w:r>
      <w:r>
        <w:rPr>
          <w:rFonts w:ascii="Times New Roman" w:hAnsi="Times New Roman" w:cs="Times New Roman" w:eastAsia="Calibri"/>
          <w:sz w:val="28"/>
          <w:szCs w:val="28"/>
          <w:lang w:val="en-US"/>
        </w:rPr>
        <w:t xml:space="preserve">no</w:t>
      </w:r>
      <w:r>
        <w:rPr>
          <w:rFonts w:ascii="Times New Roman" w:hAnsi="Times New Roman" w:cs="Times New Roman" w:eastAsia="Calibri"/>
          <w:sz w:val="28"/>
          <w:szCs w:val="28"/>
        </w:rPr>
        <w:t xml:space="preserve">-</w:t>
      </w:r>
      <w:r>
        <w:rPr>
          <w:rFonts w:ascii="Times New Roman" w:hAnsi="Times New Roman" w:cs="Times New Roman" w:eastAsia="Calibri"/>
          <w:sz w:val="28"/>
          <w:szCs w:val="28"/>
          <w:lang w:val="en-US"/>
        </w:rPr>
        <w:t xml:space="preserve">vpered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>
        <w:rPr>
          <w:rFonts w:ascii="Times New Roman" w:hAnsi="Times New Roman" w:cs="Times New Roman" w:eastAsia="Calibri"/>
          <w:sz w:val="28"/>
          <w:szCs w:val="28"/>
          <w:lang w:val="en-US"/>
        </w:rPr>
        <w:t xml:space="preserve">ru</w:t>
      </w:r>
      <w:r>
        <w:rPr>
          <w:rFonts w:ascii="Times New Roman" w:hAnsi="Times New Roman" w:cs="Times New Roman" w:eastAsia="Calibri"/>
          <w:sz w:val="28"/>
          <w:szCs w:val="28"/>
        </w:rPr>
        <w:t xml:space="preserve">) и</w:t>
      </w:r>
      <w:r>
        <w:rPr>
          <w:rFonts w:ascii="Times New Roman" w:hAnsi="Times New Roman" w:cs="Times New Roman" w:eastAsia="Calibri"/>
          <w:sz w:val="28"/>
          <w:szCs w:val="28"/>
        </w:rPr>
        <w:t xml:space="preserve"> подлежит 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разме</w:t>
      </w:r>
      <w:r>
        <w:rPr>
          <w:rFonts w:ascii="Times New Roman" w:hAnsi="Times New Roman" w:cs="Times New Roman" w:eastAsia="Calibri"/>
          <w:sz w:val="28"/>
          <w:szCs w:val="28"/>
        </w:rPr>
        <w:t xml:space="preserve">щению</w:t>
      </w:r>
      <w:r>
        <w:rPr>
          <w:rFonts w:ascii="Times New Roman" w:hAnsi="Times New Roman" w:cs="Times New Roman" w:eastAsia="Calibri"/>
          <w:sz w:val="28"/>
          <w:szCs w:val="28"/>
        </w:rPr>
        <w:t xml:space="preserve"> на официальном сайте органов местного самоуправления Новооскольского муниципального округа (</w:t>
      </w:r>
      <w:r>
        <w:rPr>
          <w:rFonts w:ascii="Times New Roman" w:hAnsi="Times New Roman" w:cs="Times New Roman" w:eastAsia="Calibri"/>
          <w:sz w:val="28"/>
          <w:szCs w:val="28"/>
          <w:lang w:val="en-US"/>
        </w:rPr>
        <w:t xml:space="preserve">novyjoskol</w:t>
      </w:r>
      <w:r>
        <w:rPr>
          <w:rFonts w:ascii="Times New Roman" w:hAnsi="Times New Roman" w:cs="Times New Roman" w:eastAsia="Calibri"/>
          <w:sz w:val="28"/>
          <w:szCs w:val="28"/>
        </w:rPr>
        <w:t xml:space="preserve">-</w:t>
      </w:r>
      <w:r>
        <w:rPr>
          <w:rFonts w:ascii="Times New Roman" w:hAnsi="Times New Roman" w:cs="Times New Roman" w:eastAsia="Calibri"/>
          <w:sz w:val="28"/>
          <w:szCs w:val="28"/>
          <w:lang w:val="en-US"/>
        </w:rPr>
        <w:t xml:space="preserve">r</w:t>
      </w:r>
      <w:r>
        <w:rPr>
          <w:rFonts w:ascii="Times New Roman" w:hAnsi="Times New Roman" w:cs="Times New Roman" w:eastAsia="Calibri"/>
          <w:sz w:val="28"/>
          <w:szCs w:val="28"/>
        </w:rPr>
        <w:t xml:space="preserve">31.</w:t>
      </w:r>
      <w:r>
        <w:rPr>
          <w:rFonts w:ascii="Times New Roman" w:hAnsi="Times New Roman" w:cs="Times New Roman" w:eastAsia="Calibri"/>
          <w:sz w:val="28"/>
          <w:szCs w:val="28"/>
          <w:lang w:val="en-US"/>
        </w:rPr>
        <w:t xml:space="preserve">gosweb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>
        <w:rPr>
          <w:rFonts w:ascii="Times New Roman" w:hAnsi="Times New Roman" w:cs="Times New Roman" w:eastAsia="Calibri"/>
          <w:sz w:val="28"/>
          <w:szCs w:val="28"/>
          <w:lang w:val="en-US"/>
        </w:rPr>
        <w:t xml:space="preserve">gosuslugi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>
        <w:rPr>
          <w:rFonts w:ascii="Times New Roman" w:hAnsi="Times New Roman" w:cs="Times New Roman" w:eastAsia="Calibri"/>
          <w:sz w:val="28"/>
          <w:szCs w:val="28"/>
          <w:lang w:val="en-US"/>
        </w:rPr>
        <w:t xml:space="preserve">ru</w:t>
      </w:r>
      <w:r>
        <w:rPr>
          <w:rFonts w:ascii="Times New Roman" w:hAnsi="Times New Roman" w:cs="Times New Roman" w:eastAsia="Calibri"/>
          <w:sz w:val="28"/>
          <w:szCs w:val="28"/>
        </w:rPr>
        <w:t xml:space="preserve">) </w:t>
      </w:r>
      <w:r>
        <w:rPr>
          <w:rFonts w:ascii="Times New Roman" w:hAnsi="Times New Roman" w:cs="Times New Roman" w:eastAsia="Calibri"/>
          <w:sz w:val="28"/>
          <w:szCs w:val="28"/>
        </w:rPr>
        <w:t xml:space="preserve">                </w:t>
      </w:r>
      <w:r>
        <w:rPr>
          <w:rFonts w:ascii="Times New Roman" w:hAnsi="Times New Roman" w:cs="Times New Roman" w:eastAsia="Calibri"/>
          <w:sz w:val="28"/>
          <w:szCs w:val="28"/>
        </w:rPr>
        <w:t xml:space="preserve">в информационно-телекоммуникационной сети «Интернет».</w:t>
      </w:r>
      <w:r/>
    </w:p>
    <w:p>
      <w:pPr>
        <w:pStyle w:val="868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оставляю за собой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86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6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6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724"/>
        <w:tblW w:w="0" w:type="auto"/>
        <w:tblInd w:w="-289" w:type="dxa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963"/>
      </w:tblGrid>
      <w:tr>
        <w:trPr/>
        <w:tc>
          <w:tcPr>
            <w:tcW w:w="5954" w:type="dxa"/>
            <w:textDirection w:val="lrTb"/>
            <w:noWrap w:val="false"/>
          </w:tcPr>
          <w:p>
            <w:pPr>
              <w:pStyle w:val="86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Первый заместитель главы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</w:t>
            </w:r>
            <w:r/>
          </w:p>
          <w:p>
            <w:pPr>
              <w:pStyle w:val="86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Новооскольского муниципального округа</w:t>
            </w:r>
            <w:r/>
          </w:p>
          <w:p>
            <w:pPr>
              <w:pStyle w:val="8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социальной политике</w:t>
            </w:r>
            <w:r/>
          </w:p>
        </w:tc>
        <w:tc>
          <w:tcPr>
            <w:tcW w:w="3963" w:type="dxa"/>
            <w:textDirection w:val="lrTb"/>
            <w:noWrap w:val="false"/>
          </w:tcPr>
          <w:p>
            <w:pPr>
              <w:pStyle w:val="8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68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pStyle w:val="868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А.А. Евсеева</w:t>
            </w:r>
            <w:r/>
          </w:p>
        </w:tc>
      </w:tr>
    </w:tbl>
    <w:p>
      <w:pPr>
        <w:pStyle w:val="86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tbl>
      <w:tblPr>
        <w:tblStyle w:val="874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879"/>
        <w:gridCol w:w="5759"/>
      </w:tblGrid>
      <w:tr>
        <w:trPr/>
        <w:tc>
          <w:tcPr>
            <w:tcW w:w="393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r>
            <w:r/>
          </w:p>
        </w:tc>
        <w:tc>
          <w:tcPr>
            <w:tcW w:w="58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Calibri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bCs/>
                <w:sz w:val="28"/>
                <w:szCs w:val="28"/>
              </w:rPr>
              <w:t xml:space="preserve">Приложение</w:t>
            </w:r>
            <w:r/>
          </w:p>
          <w:p>
            <w:pPr>
              <w:jc w:val="center"/>
              <w:rPr>
                <w:rFonts w:ascii="Times New Roman" w:hAnsi="Times New Roman" w:cs="Times New Roman" w:eastAsia="Calibri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bCs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Calibri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bCs/>
                <w:sz w:val="28"/>
                <w:szCs w:val="28"/>
              </w:rPr>
              <w:t xml:space="preserve">УТВЕРЖДЕН</w:t>
            </w:r>
            <w:r/>
          </w:p>
          <w:p>
            <w:pPr>
              <w:jc w:val="center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постановлением администрации</w:t>
            </w:r>
            <w:r/>
          </w:p>
          <w:p>
            <w:pPr>
              <w:jc w:val="center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Новооскольского муниципального округа Белгородской области</w:t>
            </w:r>
            <w:r/>
          </w:p>
          <w:p>
            <w:pPr>
              <w:jc w:val="center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от  12 декабря 2024 года </w:t>
            </w:r>
            <w:r/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№ 670</w:t>
            </w:r>
            <w:r/>
          </w:p>
          <w:p>
            <w:pPr>
              <w:jc w:val="both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r>
            <w:r/>
          </w:p>
        </w:tc>
      </w:tr>
    </w:tbl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</w:rPr>
      </w:pPr>
      <w:r>
        <w:rPr>
          <w:rFonts w:ascii="Times New Roman" w:hAnsi="Times New Roman" w:cs="Times New Roman" w:eastAsia="Calibri"/>
          <w:b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</w:rPr>
      </w:pPr>
      <w:r>
        <w:rPr>
          <w:rFonts w:ascii="Times New Roman" w:hAnsi="Times New Roman" w:cs="Times New Roman" w:eastAsia="Calibri"/>
          <w:b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</w:rPr>
      </w:pPr>
      <w:r>
        <w:rPr>
          <w:rFonts w:ascii="Times New Roman" w:hAnsi="Times New Roman" w:cs="Times New Roman" w:eastAsia="Calibri"/>
          <w:b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iCs/>
          <w:sz w:val="44"/>
          <w:szCs w:val="44"/>
        </w:rPr>
      </w:pPr>
      <w:r>
        <w:rPr>
          <w:rFonts w:ascii="Times New Roman" w:hAnsi="Times New Roman" w:cs="Times New Roman" w:eastAsia="Calibri"/>
          <w:b/>
          <w:iCs/>
          <w:sz w:val="44"/>
          <w:szCs w:val="44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iCs/>
          <w:sz w:val="44"/>
          <w:szCs w:val="44"/>
        </w:rPr>
      </w:pPr>
      <w:r>
        <w:rPr>
          <w:rFonts w:ascii="Times New Roman" w:hAnsi="Times New Roman" w:cs="Times New Roman" w:eastAsia="Calibri"/>
          <w:b/>
          <w:iCs/>
          <w:sz w:val="44"/>
          <w:szCs w:val="44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iCs/>
          <w:sz w:val="44"/>
          <w:szCs w:val="44"/>
        </w:rPr>
      </w:pPr>
      <w:r>
        <w:rPr>
          <w:rFonts w:ascii="Times New Roman" w:hAnsi="Times New Roman" w:cs="Times New Roman" w:eastAsia="Calibri"/>
          <w:b/>
          <w:iCs/>
          <w:sz w:val="44"/>
          <w:szCs w:val="44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iCs/>
          <w:sz w:val="44"/>
          <w:szCs w:val="44"/>
        </w:rPr>
      </w:pPr>
      <w:r>
        <w:rPr>
          <w:rFonts w:ascii="Times New Roman" w:hAnsi="Times New Roman" w:cs="Times New Roman" w:eastAsia="Calibri"/>
          <w:b/>
          <w:iCs/>
          <w:sz w:val="44"/>
          <w:szCs w:val="44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iCs/>
          <w:sz w:val="36"/>
          <w:szCs w:val="36"/>
        </w:rPr>
      </w:pPr>
      <w:r>
        <w:rPr>
          <w:rFonts w:ascii="Times New Roman" w:hAnsi="Times New Roman" w:cs="Times New Roman" w:eastAsia="Calibri"/>
          <w:iCs/>
          <w:sz w:val="48"/>
          <w:szCs w:val="48"/>
        </w:rPr>
        <w:t xml:space="preserve">УСТАВ</w:t>
      </w:r>
      <w:r>
        <w:rPr>
          <w:rFonts w:ascii="Times New Roman" w:hAnsi="Times New Roman" w:cs="Times New Roman" w:eastAsia="Calibri"/>
          <w:iCs/>
          <w:sz w:val="48"/>
          <w:szCs w:val="48"/>
        </w:rPr>
        <w:br/>
      </w:r>
      <w:r>
        <w:rPr>
          <w:rFonts w:ascii="Times New Roman" w:hAnsi="Times New Roman" w:cs="Times New Roman" w:eastAsia="Calibri"/>
          <w:iCs/>
          <w:sz w:val="36"/>
          <w:szCs w:val="36"/>
        </w:rPr>
        <w:t xml:space="preserve">МУНИЦИПАЛЬНОГО АВТОНОМНОГО УЧРЕЖДЕНИЯ ДОПОЛНИТЕЛЬНОГО ОБРАЗОВАНИЯ «НОВООСКОЛЬСКИЙ ДОМ ДЕТСКОГО ТВОРЧЕСТВА»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>
        <w:rPr>
          <w:rFonts w:ascii="Times New Roman" w:hAnsi="Times New Roman" w:cs="Times New Roman" w:eastAsia="Calibri"/>
          <w:sz w:val="28"/>
          <w:szCs w:val="28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>
        <w:rPr>
          <w:rFonts w:ascii="Times New Roman" w:hAnsi="Times New Roman" w:cs="Times New Roman" w:eastAsia="Calibri"/>
          <w:sz w:val="28"/>
          <w:szCs w:val="28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>
        <w:rPr>
          <w:rFonts w:ascii="Times New Roman" w:hAnsi="Times New Roman" w:cs="Times New Roman" w:eastAsia="Calibri"/>
          <w:sz w:val="28"/>
          <w:szCs w:val="28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>
        <w:rPr>
          <w:rFonts w:ascii="Times New Roman" w:hAnsi="Times New Roman" w:cs="Times New Roman" w:eastAsia="Calibri"/>
          <w:sz w:val="28"/>
          <w:szCs w:val="28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>
        <w:rPr>
          <w:rFonts w:ascii="Times New Roman" w:hAnsi="Times New Roman" w:cs="Times New Roman" w:eastAsia="Calibri"/>
          <w:sz w:val="28"/>
          <w:szCs w:val="28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>
        <w:rPr>
          <w:rFonts w:ascii="Times New Roman" w:hAnsi="Times New Roman" w:cs="Times New Roman" w:eastAsia="Calibri"/>
          <w:sz w:val="28"/>
          <w:szCs w:val="28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>
        <w:rPr>
          <w:rFonts w:ascii="Times New Roman" w:hAnsi="Times New Roman" w:cs="Times New Roman" w:eastAsia="Calibri"/>
          <w:sz w:val="28"/>
          <w:szCs w:val="28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>
        <w:rPr>
          <w:rFonts w:ascii="Times New Roman" w:hAnsi="Times New Roman" w:cs="Times New Roman" w:eastAsia="Calibri"/>
          <w:sz w:val="28"/>
          <w:szCs w:val="28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>
        <w:rPr>
          <w:rFonts w:ascii="Times New Roman" w:hAnsi="Times New Roman" w:cs="Times New Roman" w:eastAsia="Calibri"/>
          <w:sz w:val="28"/>
          <w:szCs w:val="28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>
        <w:rPr>
          <w:rFonts w:ascii="Times New Roman" w:hAnsi="Times New Roman" w:cs="Times New Roman" w:eastAsia="Calibri"/>
          <w:sz w:val="28"/>
          <w:szCs w:val="28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Cs/>
          <w:sz w:val="28"/>
          <w:szCs w:val="28"/>
        </w:rPr>
      </w:pPr>
      <w:r>
        <w:rPr>
          <w:rFonts w:ascii="Times New Roman" w:hAnsi="Times New Roman" w:cs="Times New Roman" w:eastAsia="Calibri"/>
          <w:bCs/>
          <w:sz w:val="28"/>
          <w:szCs w:val="28"/>
        </w:rPr>
        <w:t xml:space="preserve">г. Новый Оскол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</w:rPr>
      </w:pPr>
      <w:r>
        <w:rPr>
          <w:rFonts w:ascii="Times New Roman" w:hAnsi="Times New Roman" w:cs="Times New Roman" w:eastAsia="Calibri"/>
          <w:bCs/>
          <w:sz w:val="28"/>
          <w:szCs w:val="28"/>
        </w:rPr>
        <w:t xml:space="preserve"> 2024 год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</w:rPr>
      </w:pPr>
      <w:r>
        <w:rPr>
          <w:rFonts w:ascii="Times New Roman" w:hAnsi="Times New Roman" w:cs="Times New Roman" w:eastAsia="Calibri"/>
          <w:b/>
          <w:sz w:val="28"/>
          <w:szCs w:val="28"/>
        </w:rPr>
        <w:t xml:space="preserve">1. Общие положения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1.1.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Настоящий Устав является новой редакцией Устава </w:t>
      </w:r>
      <w:r>
        <w:rPr>
          <w:rFonts w:ascii="Times New Roman" w:hAnsi="Times New Roman" w:cs="Times New Roman" w:eastAsia="Calibri"/>
          <w:sz w:val="28"/>
          <w:szCs w:val="28"/>
        </w:rPr>
        <w:t xml:space="preserve">муниципального автономного учреждения дополнительного образования «Новооскольский дом детского творчества» (далее – Учреждение)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1.2. Полное наименование Учреждения: муниципальное автономное учреждение дополнительного образования «Новооскольский дом детского творчества».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1.3. Сокращенное наименование Учреждения: МАУДО «Новооскольский  ДДТ».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1.4. Организационно - правовая форма: автономное учреждение.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1.5. Тип образовательной организации: учреждение дополнительного образования.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1.6.  Место нахождения Учреждения: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1.6.1. Юридический адрес Учреждения:  309640, Белгородская область,             г. Новый Оскол, ул. Гражданская, д. 31.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1.6.2. Фактический адрес Учреждения:  309640, Белгородская область,                г. Новый Оскол, ул. Гражданская, д. 31.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1.7. </w:t>
      </w:r>
      <w:r>
        <w:rPr>
          <w:rFonts w:ascii="Times New Roman" w:hAnsi="Times New Roman" w:cs="Times New Roman" w:eastAsia="Calibri"/>
          <w:iCs/>
          <w:color w:val="000000"/>
          <w:sz w:val="28"/>
          <w:szCs w:val="28"/>
        </w:rPr>
        <w:t xml:space="preserve">Учредителем </w:t>
      </w: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и собственником имущества </w:t>
      </w:r>
      <w:r>
        <w:rPr>
          <w:rFonts w:ascii="Times New Roman" w:hAnsi="Times New Roman" w:cs="Times New Roman" w:eastAsia="Calibri"/>
          <w:iCs/>
          <w:color w:val="000000"/>
          <w:sz w:val="28"/>
          <w:szCs w:val="28"/>
        </w:rPr>
        <w:t xml:space="preserve">Учреждения является </w:t>
      </w: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Новооскольский муниципальный округ Белгородской области в лице администрации Новооскольского муниципального округа Белгородской области (далее - Учредитель).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1.8. Формирование и реализацию муници</w:t>
      </w:r>
      <w:r>
        <w:rPr>
          <w:rFonts w:ascii="Times New Roman" w:hAnsi="Times New Roman" w:cs="Times New Roman" w:eastAsia="Calibri"/>
          <w:sz w:val="28"/>
          <w:szCs w:val="28"/>
        </w:rPr>
        <w:t xml:space="preserve">пальной политики в сфере образования  на  территории Новооскольского муниципального округа Белгородской области осуществляет управление образования администрации Новооскольского муниципального округа Белгородской области                                    </w:t>
      </w:r>
      <w:r>
        <w:rPr>
          <w:rFonts w:ascii="Times New Roman" w:hAnsi="Times New Roman" w:cs="Times New Roman" w:eastAsia="Calibri"/>
          <w:sz w:val="28"/>
          <w:szCs w:val="28"/>
        </w:rPr>
        <w:t xml:space="preserve">  (далее - Управление образования), являющееся отраслевым  органом администрации Новооскольского муниципального округа Белгородской области в сфере образования осуществляющим функции и полномочия Учредителя Учреждения в пределах переданных ему полномочий.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1.9. Учреждение является некоммерческой организацией                                             и руководствуется в своей деятельности </w:t>
      </w:r>
      <w:hyperlink r:id="rId13" w:tooltip="consultantplus://offline/ref=FB8B39CBFD5F5EE3EB27B5BA52970BBBDB901FD2BB5BD9F81F9357z4a6H" w:history="1">
        <w:r>
          <w:rPr>
            <w:rFonts w:ascii="Times New Roman" w:hAnsi="Times New Roman" w:cs="Times New Roman" w:eastAsia="Calibri"/>
            <w:sz w:val="28"/>
            <w:szCs w:val="28"/>
          </w:rPr>
          <w:t xml:space="preserve">Конституцией</w:t>
        </w:r>
      </w:hyperlink>
      <w:r>
        <w:rPr>
          <w:rFonts w:ascii="Times New Roman" w:hAnsi="Times New Roman" w:cs="Times New Roman" w:eastAsia="Calibri"/>
          <w:sz w:val="28"/>
          <w:szCs w:val="28"/>
        </w:rPr>
        <w:t xml:space="preserve"> Россий</w:t>
      </w:r>
      <w:r>
        <w:rPr>
          <w:rFonts w:ascii="Times New Roman" w:hAnsi="Times New Roman" w:cs="Times New Roman" w:eastAsia="Calibri"/>
          <w:sz w:val="28"/>
          <w:szCs w:val="28"/>
        </w:rPr>
        <w:t xml:space="preserve">ской Федерации, федеральными законами, иными нормативными правовыми актами  Российской Федерации, законами и нормативными правовыми актами Белгородской области, муниципальными правовыми актами Учредителя,  настоящим Уставом и локальными актами Учреждения.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1.10. Учреждение является юридическим лицом с момента его государственной регистрации в установленном законом порядке может от своего имени приобретать и осуществлять имущественные права, нести обязанности, быть истцом и ответчиком в суде.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1.11.  В  Учреждении не допускается создание организационных   структур политических партий, общественно-политических и религиозных      движений   и  организаций и осуществление их деятельности. По   инициативе   </w:t>
      </w:r>
      <w:r>
        <w:rPr>
          <w:rFonts w:ascii="Times New Roman" w:hAnsi="Times New Roman" w:cs="Times New Roman" w:eastAsia="Calibri"/>
          <w:sz w:val="28"/>
          <w:szCs w:val="28"/>
        </w:rPr>
        <w:t xml:space="preserve">обучающихся в Учреждении могут создаваться детские общественные объединения.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1.12. Образовательная деятельность, осуществляемая Учреждение</w:t>
      </w:r>
      <w:r>
        <w:rPr>
          <w:rFonts w:ascii="Times New Roman" w:hAnsi="Times New Roman" w:cs="Times New Roman" w:eastAsia="Calibri"/>
          <w:sz w:val="28"/>
          <w:szCs w:val="28"/>
        </w:rPr>
        <w:t xml:space="preserve">м, подлежит лицензированию в соответствии с законодательством Российской Федерации о лицензировании отдельных видов деятельности с учетом особенностей, установленных Федеральным законом «Об образовании                               в Российской Федерации».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 w:eastAsia="Calibri"/>
          <w:sz w:val="28"/>
          <w:szCs w:val="28"/>
          <w:shd w:val="clear" w:fill="FFFFFF" w:color="auto"/>
        </w:rPr>
        <w:t xml:space="preserve">1.13. Учреждение реализует дополнительные общеобразовательные прогр</w:t>
      </w:r>
      <w:r>
        <w:rPr>
          <w:rFonts w:ascii="Times New Roman" w:hAnsi="Times New Roman" w:cs="Times New Roman" w:eastAsia="Calibri"/>
          <w:sz w:val="28"/>
          <w:szCs w:val="28"/>
          <w:shd w:val="clear" w:fill="FFFFFF" w:color="auto"/>
        </w:rPr>
        <w:t xml:space="preserve">аммы в течение всего календарного года, включая каникулярное время. Продолжительность учебного года определяется учебным планом                                         и образовательной программой учреждения. Учебный год в учреждении начинается 1 сентября.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 w:eastAsia="Calibri"/>
          <w:sz w:val="28"/>
          <w:szCs w:val="28"/>
          <w:shd w:val="clear" w:fill="FFFFFF" w:color="auto"/>
        </w:rPr>
        <w:t xml:space="preserve">1.14. Численный состав объединений может быть в пределах: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 w:eastAsia="Calibri"/>
          <w:sz w:val="28"/>
          <w:szCs w:val="28"/>
          <w:shd w:val="clear" w:fill="FFFFFF" w:color="auto"/>
        </w:rPr>
        <w:t xml:space="preserve">1.14.1. Для первого года обучения – от 10 до 15 человек.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 w:eastAsia="Calibri"/>
          <w:sz w:val="28"/>
          <w:szCs w:val="28"/>
          <w:shd w:val="clear" w:fill="FFFFFF" w:color="auto"/>
        </w:rPr>
        <w:t xml:space="preserve">1.14.2. Для второго года обучения – от 8 до  15 человек.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 w:eastAsia="Calibri"/>
          <w:sz w:val="28"/>
          <w:szCs w:val="28"/>
          <w:shd w:val="clear" w:fill="FFFFFF" w:color="auto"/>
        </w:rPr>
        <w:t xml:space="preserve">1.14.3. Для третьего года обучения – от 5 до 15 человек.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 w:eastAsia="Calibri"/>
          <w:sz w:val="28"/>
          <w:szCs w:val="28"/>
          <w:shd w:val="clear" w:fill="FFFFFF" w:color="auto"/>
        </w:rPr>
        <w:t xml:space="preserve">1.14.4. Для четвертого года и последующих лет обучения занятия могут проходить по индивидуальной программе обучения для  3 – 5 человек.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 w:eastAsia="Calibri"/>
          <w:sz w:val="28"/>
          <w:szCs w:val="28"/>
          <w:shd w:val="clear" w:fill="FFFFFF" w:color="auto"/>
        </w:rPr>
        <w:t xml:space="preserve">1.15</w:t>
      </w:r>
      <w:r>
        <w:rPr>
          <w:rFonts w:ascii="Times New Roman" w:hAnsi="Times New Roman" w:cs="Times New Roman" w:eastAsia="Calibri"/>
          <w:sz w:val="28"/>
          <w:szCs w:val="28"/>
          <w:shd w:val="clear" w:fill="FFFFFF" w:color="auto"/>
        </w:rPr>
        <w:t xml:space="preserve">. Количество обучающихся в объединении определяется направленностью образовательной программы. В определенных объединениях допускается превышение предельной наполняемости (например,                                          в хореографических объединениях).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  <w:shd w:val="clear" w:fill="FFFFFF" w:color="auto"/>
        </w:rPr>
        <w:t xml:space="preserve">1.16. Численный состав объединения может быть уменьшен при включении в него учащихся с ограниченными возможностями здоровья и (или) детей – инвалидов.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1.17. Учреждение создано без ограничения срока деятельности.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1.18. Для целей настоящего Устава применяется понятия обучающийся - физическое лицо, осваивающее образовательную программу в Учреждении.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iCs/>
          <w:sz w:val="28"/>
          <w:szCs w:val="28"/>
        </w:rPr>
        <w:t xml:space="preserve">1.19. </w:t>
      </w:r>
      <w:r>
        <w:rPr>
          <w:rFonts w:ascii="Times New Roman" w:hAnsi="Times New Roman" w:cs="Times New Roman" w:eastAsia="Calibri"/>
          <w:sz w:val="28"/>
          <w:szCs w:val="28"/>
        </w:rPr>
        <w:t xml:space="preserve">Освоение дополнительных общеобразовательных программ                              в Учреждении сопровождается промежуточной аттестацией обучающихся, проводимой в формах, определенных учебным планом, и в порядке, установленном Учреждением.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bCs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1.20. Учреждение</w:t>
      </w:r>
      <w:r>
        <w:rPr>
          <w:rFonts w:ascii="Times New Roman" w:hAnsi="Times New Roman" w:cs="Times New Roman" w:eastAsia="Calibri"/>
          <w:bCs/>
          <w:sz w:val="28"/>
          <w:szCs w:val="28"/>
        </w:rPr>
        <w:t xml:space="preserve"> проводит диагностику освоения обучающимися дополнительных общеобразовательных программ с целью корректирования методических и дидактических подходов в их реализации. </w:t>
      </w:r>
      <w:r>
        <w:rPr>
          <w:rFonts w:ascii="Times New Roman" w:hAnsi="Times New Roman" w:cs="Times New Roman" w:eastAsia="Calibri"/>
          <w:sz w:val="28"/>
          <w:szCs w:val="28"/>
        </w:rPr>
        <w:t xml:space="preserve">Учреждение самостоятельно выбирает форму оценки усвоения материала программ. Определение уровня освоения обучающимися дополнительных обще</w:t>
      </w:r>
      <w:r>
        <w:rPr>
          <w:rFonts w:ascii="Times New Roman" w:hAnsi="Times New Roman" w:cs="Times New Roman" w:eastAsia="Calibri"/>
          <w:sz w:val="28"/>
          <w:szCs w:val="28"/>
        </w:rPr>
        <w:t xml:space="preserve">образовательных программ проводится по результатам тестирования, анкетирования, защиты проектов, выполнения творческих работ предусмотренных программами, а также по итогам участия в мероприятиях (олимпиад, выставок, конкурсов, конференций, смотров и т.д.).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1.21. Учреждение вправе создавать филиалы по согласованию                                    с Учредителем и органом местного самоуправления, осуществляющим управление в сфере образования, по месту нахождения создаваемого филиала</w:t>
      </w:r>
      <w:r>
        <w:rPr>
          <w:rFonts w:ascii="Times New Roman" w:hAnsi="Times New Roman" w:cs="Times New Roman" w:eastAsia="Calibri"/>
          <w:bCs/>
          <w:iCs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iCs/>
          <w:sz w:val="28"/>
          <w:szCs w:val="28"/>
        </w:rPr>
        <w:t xml:space="preserve">1.22. На момент государственной регистрации настоящего Устава Учреждение </w:t>
      </w:r>
      <w:r>
        <w:rPr>
          <w:rFonts w:ascii="Times New Roman" w:hAnsi="Times New Roman" w:cs="Times New Roman" w:eastAsia="Calibri"/>
          <w:sz w:val="28"/>
          <w:szCs w:val="28"/>
        </w:rPr>
        <w:t xml:space="preserve">не имеет филиалов и представительств.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1.23. Учреждение предоставляет информацию о своей деятельности орга</w:t>
      </w:r>
      <w:r>
        <w:rPr>
          <w:rFonts w:ascii="Times New Roman" w:hAnsi="Times New Roman" w:cs="Times New Roman" w:eastAsia="Calibri"/>
          <w:sz w:val="28"/>
          <w:szCs w:val="28"/>
        </w:rPr>
        <w:t xml:space="preserve">нам государственной статистики и налоговым органам, Учредителю и иным лицам в соответствии с Федеральным законом «Об образовании в Российской Федерации» и иными нормативными правовыми актами Российской Федерации, а также в соответствии с настоящим Уставом.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1.24. Учреждение формирует открытые и общедоступные информационные ресурсы, содержащие информацию о его деятельности,                        </w:t>
      </w:r>
      <w:r>
        <w:rPr>
          <w:rFonts w:ascii="Times New Roman" w:hAnsi="Times New Roman" w:cs="Times New Roman" w:eastAsia="Calibri"/>
          <w:sz w:val="28"/>
          <w:szCs w:val="28"/>
        </w:rPr>
        <w:t xml:space="preserve">  и обеспечивают доступ к таким ресурсам посредством размещения                                         их в информационно-телекоммуникационных сетях, в том числе                                            на официальном сайте Учреждения в сети «Интернет».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/>
      <w:bookmarkStart w:id="0" w:name="Par493"/>
      <w:r/>
      <w:bookmarkEnd w:id="0"/>
      <w:r/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</w:rPr>
      </w:pPr>
      <w:r>
        <w:rPr>
          <w:rFonts w:ascii="Times New Roman" w:hAnsi="Times New Roman" w:cs="Times New Roman" w:eastAsia="Calibri"/>
          <w:b/>
          <w:sz w:val="28"/>
          <w:szCs w:val="28"/>
        </w:rPr>
        <w:t xml:space="preserve">2. Предмет, цели, виды деятельности 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</w:rPr>
      </w:pPr>
      <w:r>
        <w:rPr>
          <w:rFonts w:ascii="Times New Roman" w:hAnsi="Times New Roman" w:cs="Times New Roman" w:eastAsia="Calibri"/>
          <w:b/>
          <w:sz w:val="28"/>
          <w:szCs w:val="28"/>
        </w:rPr>
        <w:t xml:space="preserve">и образовательные программы Учреждения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2.1.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Предметом деятельности Учреждения является реализации образовательных программ, определенных Федеральным законом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от 29 декабря 2012 года № 273-ФЗ «Об образовании в 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iCs/>
          <w:sz w:val="28"/>
          <w:szCs w:val="28"/>
        </w:rPr>
        <w:t xml:space="preserve">2.2. 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Основной целью и основным видом деятельности Учреждения является образовательная деятельность по дополнительным общеобразовательным (общеразвивающим) программам</w:t>
      </w:r>
      <w:r>
        <w:rPr>
          <w:rFonts w:ascii="Times New Roman" w:hAnsi="Times New Roman" w:cs="Times New Roman" w:eastAsia="Calibri"/>
          <w:sz w:val="28"/>
          <w:szCs w:val="28"/>
        </w:rPr>
        <w:t xml:space="preserve"> в интересах личности, общества, государства.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2.3. Основные задачи Учреждения: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2.3.1. Формирование и развитие творческих способностей обучающихся.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2.3.2. Удовлетворение индивидуальных потребностей                                                      в интеллектуальном, нравственном и физическом совершенствовании обучающихся.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2.3.3. Формирование культуры здорового и безопасного образа жизни обучающихся.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2.3.4. Обеспечение духовно-нравственного, гражданско-патриотического, военно-патриотического, трудового воспитания.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b/>
          <w:bCs/>
          <w:iCs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2.3.5.  Организация  свободного времени обучающихся.</w:t>
      </w:r>
      <w:r>
        <w:rPr>
          <w:rFonts w:ascii="Times New Roman" w:hAnsi="Times New Roman" w:cs="Times New Roman" w:eastAsia="Calibri"/>
          <w:b/>
          <w:bCs/>
          <w:iCs/>
          <w:sz w:val="28"/>
          <w:szCs w:val="28"/>
        </w:rPr>
        <w:t xml:space="preserve">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bCs/>
          <w:iCs/>
          <w:sz w:val="28"/>
          <w:szCs w:val="28"/>
        </w:rPr>
      </w:pPr>
      <w:r>
        <w:rPr>
          <w:rFonts w:ascii="Times New Roman" w:hAnsi="Times New Roman" w:cs="Times New Roman" w:eastAsia="Calibri"/>
          <w:bCs/>
          <w:iCs/>
          <w:sz w:val="28"/>
          <w:szCs w:val="28"/>
        </w:rPr>
        <w:t xml:space="preserve">2.3.6.</w:t>
      </w:r>
      <w:r>
        <w:rPr>
          <w:rFonts w:ascii="Times New Roman" w:hAnsi="Times New Roman" w:cs="Times New Roman" w:eastAsia="Calibri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bCs/>
          <w:iCs/>
          <w:sz w:val="28"/>
          <w:szCs w:val="28"/>
        </w:rPr>
        <w:t xml:space="preserve">Адаптация обучающихся к их жизни в обществе.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bCs/>
          <w:iCs/>
          <w:sz w:val="28"/>
          <w:szCs w:val="28"/>
        </w:rPr>
        <w:t xml:space="preserve">2.3.7. Профессиональная ориентация </w:t>
      </w:r>
      <w:r>
        <w:rPr>
          <w:rFonts w:ascii="Times New Roman" w:hAnsi="Times New Roman" w:cs="Times New Roman" w:eastAsia="Calibri"/>
          <w:sz w:val="28"/>
          <w:szCs w:val="28"/>
        </w:rPr>
        <w:t xml:space="preserve">обучающихся.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2.3.8. Выявление и поддержка детей, проявивших выдающиеся способности.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2.4. В соответствии с действующим законодательством Российской Федерации Учреждение реализует общеобразовательные программы                               по следующим направленностям:</w:t>
      </w:r>
      <w:r/>
    </w:p>
    <w:p>
      <w:pPr>
        <w:numPr>
          <w:ilvl w:val="0"/>
          <w:numId w:val="14"/>
        </w:numPr>
        <w:ind w:left="0" w:right="-1" w:firstLine="851"/>
        <w:jc w:val="both"/>
        <w:spacing w:lineRule="auto" w:line="240" w:after="0"/>
        <w:widowControl w:val="off"/>
        <w:tabs>
          <w:tab w:val="left" w:pos="0" w:leader="none"/>
          <w:tab w:val="left" w:pos="851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Техническая.</w:t>
      </w:r>
      <w:r/>
    </w:p>
    <w:p>
      <w:pPr>
        <w:numPr>
          <w:ilvl w:val="0"/>
          <w:numId w:val="14"/>
        </w:numPr>
        <w:ind w:left="0" w:right="-1" w:firstLine="851"/>
        <w:jc w:val="both"/>
        <w:spacing w:lineRule="auto" w:line="240" w:after="0"/>
        <w:widowControl w:val="off"/>
        <w:tabs>
          <w:tab w:val="left" w:pos="0" w:leader="none"/>
          <w:tab w:val="left" w:pos="851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Естественнонаучная.</w:t>
      </w:r>
      <w:r/>
    </w:p>
    <w:p>
      <w:pPr>
        <w:numPr>
          <w:ilvl w:val="0"/>
          <w:numId w:val="14"/>
        </w:numPr>
        <w:ind w:left="0" w:right="-1" w:firstLine="851"/>
        <w:jc w:val="both"/>
        <w:spacing w:lineRule="auto" w:line="240" w:after="0"/>
        <w:widowControl w:val="off"/>
        <w:tabs>
          <w:tab w:val="left" w:pos="0" w:leader="none"/>
          <w:tab w:val="left" w:pos="851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Физкультурно-спортивная.</w:t>
      </w:r>
      <w:r/>
    </w:p>
    <w:p>
      <w:pPr>
        <w:numPr>
          <w:ilvl w:val="0"/>
          <w:numId w:val="14"/>
        </w:numPr>
        <w:ind w:left="0" w:right="-1" w:firstLine="851"/>
        <w:jc w:val="both"/>
        <w:spacing w:lineRule="auto" w:line="240" w:after="0"/>
        <w:widowControl w:val="off"/>
        <w:tabs>
          <w:tab w:val="left" w:pos="0" w:leader="none"/>
          <w:tab w:val="left" w:pos="851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Художественная.</w:t>
      </w:r>
      <w:r/>
    </w:p>
    <w:p>
      <w:pPr>
        <w:numPr>
          <w:ilvl w:val="0"/>
          <w:numId w:val="14"/>
        </w:numPr>
        <w:ind w:left="0" w:right="-1" w:firstLine="851"/>
        <w:jc w:val="both"/>
        <w:spacing w:lineRule="auto" w:line="240" w:after="0"/>
        <w:widowControl w:val="off"/>
        <w:tabs>
          <w:tab w:val="left" w:pos="0" w:leader="none"/>
          <w:tab w:val="left" w:pos="851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Туристско-краеведческая.</w:t>
      </w:r>
      <w:r/>
    </w:p>
    <w:p>
      <w:pPr>
        <w:numPr>
          <w:ilvl w:val="0"/>
          <w:numId w:val="14"/>
        </w:numPr>
        <w:ind w:left="0" w:right="-1" w:firstLine="851"/>
        <w:jc w:val="both"/>
        <w:spacing w:lineRule="auto" w:line="240" w:after="0"/>
        <w:widowControl w:val="off"/>
        <w:tabs>
          <w:tab w:val="left" w:pos="0" w:leader="none"/>
          <w:tab w:val="left" w:pos="851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Социально-гуманитарная.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2.5. Учреждение осуществляет свою деятельность в со</w:t>
      </w:r>
      <w:r>
        <w:rPr>
          <w:rFonts w:ascii="Times New Roman" w:hAnsi="Times New Roman" w:cs="Times New Roman" w:eastAsia="Calibri"/>
          <w:sz w:val="28"/>
          <w:szCs w:val="28"/>
        </w:rPr>
        <w:t xml:space="preserve">ответствии                            с предметом и целями деятельности, определенными в соответствии                                       с федеральными законами, иными нормативными правовыми актами                                    и настоящим Уставом.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2.6. Для достижения целей деятельности, указанных в настоящем Уставе, Учреждение осуществляет следующие виды деятельности: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2.6.1. Дополнительное образование детей.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2.6.2. Реализация федеральной и региональной политики в области художественного творчества и воспитания детей, подростков и молодежи.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2.6.3. Разработка содержания, методики и иных образовательных технологий для творческих объединений обучающихся.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2.6.4. Обеспечение необходимых условий для личностного развития, укрепления здоровья и профессионального самоопределения обучающихся.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2.6.5. Обеспечение участия детей в мероприятиях регионального, федерального и международного уровня.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2.6.6. Работа с одаренными детьми.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2.7. Для выполнения функций и реализации основных задач Учреждение: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2.7.1. Разрабатывает и реализует различные по целям, содержанию, срокам и уровню дополнительные общеобразовательные (общеразвивающие) программы.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2.7.2. Разрабатывает и утверждает  учебный план, программы развития и деятельности, график и расписание занятий.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2.7.3. Выбирает средства, формы и методы обучения и воспитания обучающихся.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2.7.4. Осуществляет контроль усвоения дополнительных общеобразовательных (общеразвивающих) программ.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2.7.5. Обеспечивает материально-техническое оснащение образовательного процесса.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2.7.6. Привлекает для осуществления уставной деятельности дополнительные источники финансовых и материальных средств.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2.7.7. Внедряет активные формы обучения, обеспечивающие демократизацию образовательного процесса.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2.7.8.Сотрудничает с различными учреждениями и ведомствами области и округа.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2.7.9. Распоряжается в соответствии с законодательством Российской Федерации средствами, полученными за счет внебюджетных источников, согласно утвержденной смете.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2.7.10. Выполняет иную деятельность, не противоречащую законодательству Российской Федерации и направленную на выполнение уставных задач.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2.8. Учреждение выполняет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муниципальное задание, которое,                                     в соответствии с предусмотренными в настоящем Уставе основными видами  деятельности Учреждения, формируется и утверждается Учредителем.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2.9. </w:t>
      </w:r>
      <w:r>
        <w:rPr>
          <w:rFonts w:ascii="Times New Roman" w:hAnsi="Times New Roman" w:cs="Times New Roman" w:eastAsia="Calibri"/>
          <w:sz w:val="28"/>
          <w:szCs w:val="28"/>
        </w:rPr>
        <w:t xml:space="preserve">Учреждение вправе осуществлять иные виды деятельности,                              не явля</w:t>
      </w:r>
      <w:r>
        <w:rPr>
          <w:rFonts w:ascii="Times New Roman" w:hAnsi="Times New Roman" w:cs="Times New Roman" w:eastAsia="Calibri"/>
          <w:sz w:val="28"/>
          <w:szCs w:val="28"/>
        </w:rPr>
        <w:t xml:space="preserve">ющиеся основными видами деятельности, лишь постольку, поскольку это служит достижению целей, ради которых оно создано, и соответствующие указанным целям, при условии, что виды такой деятельности указаны                                   в настоящем Уставе: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bCs/>
          <w:sz w:val="28"/>
          <w:szCs w:val="28"/>
        </w:rPr>
        <w:t xml:space="preserve">2.9.1. </w:t>
      </w:r>
      <w:r>
        <w:rPr>
          <w:rFonts w:ascii="Times New Roman" w:hAnsi="Times New Roman" w:cs="Times New Roman" w:eastAsia="Calibri"/>
          <w:sz w:val="28"/>
          <w:szCs w:val="28"/>
        </w:rPr>
        <w:t xml:space="preserve">Организация и проведение выставок, ярмарок, творческих вечеров, фестивалей, конкурсов, праздников.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bCs/>
          <w:sz w:val="28"/>
          <w:szCs w:val="28"/>
        </w:rPr>
        <w:t xml:space="preserve">2.9.2.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Проведение семинаров, консультаций для педагогических работников образовательных организаций района.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bCs/>
          <w:sz w:val="28"/>
          <w:szCs w:val="28"/>
        </w:rPr>
        <w:t xml:space="preserve">2.9.3. </w:t>
      </w:r>
      <w:r>
        <w:rPr>
          <w:rFonts w:ascii="Times New Roman" w:hAnsi="Times New Roman" w:cs="Times New Roman" w:eastAsia="Calibri"/>
          <w:sz w:val="28"/>
          <w:szCs w:val="28"/>
        </w:rPr>
        <w:t xml:space="preserve">Оказание посреднических услуг.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2.10.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не вправе осуществлять виды деятельности,                                 не предусмотренные </w:t>
      </w:r>
      <w:r>
        <w:rPr>
          <w:rFonts w:ascii="Times New Roman" w:hAnsi="Times New Roman" w:cs="Times New Roman" w:eastAsia="Calibri"/>
          <w:sz w:val="28"/>
          <w:szCs w:val="28"/>
        </w:rPr>
        <w:t xml:space="preserve">настоящим 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ставом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</w:rPr>
      </w:pPr>
      <w:r>
        <w:rPr>
          <w:rFonts w:ascii="Times New Roman" w:hAnsi="Times New Roman" w:cs="Times New Roman" w:eastAsia="Calibri"/>
          <w:b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</w:rPr>
      </w:pPr>
      <w:r>
        <w:rPr>
          <w:rFonts w:ascii="Times New Roman" w:hAnsi="Times New Roman" w:cs="Times New Roman" w:eastAsia="Calibri"/>
          <w:b/>
          <w:sz w:val="28"/>
          <w:szCs w:val="28"/>
        </w:rPr>
        <w:t xml:space="preserve">3.  Управление Учреждением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b/>
          <w:bCs/>
          <w:iCs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3.1. Управление Учреждением осуществляется в соответствии                                     с законодательством Российской Федерации, на основе сочетания принципов единоначалия и самоуправления.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 К компетенции Учредителя  в области управления Учреждением относятся: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3.2.1. Утверждение устава Учреждения, внесение в него изменений.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3.2.2. Рассмотрение и одобрение предложений Директора Учреждения                     о создании и ликвидации филиалов Учреждения, об открытии и закрытии                       его представительств.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3.2.3. Реорганизация и ликвидация Учреждения, а также изменение                     его типа.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3.2.4. Утверждение передаточного акта и разделительного баланса.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3.2.5. Назначение ликвидационной комиссии и утверждение промежуточного  и окончательного ликвидационных балансов.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3.2.6. Назначение Директора Учреждения и прекращение                                          его полномочий, а также заключение и прекращение трудового договора с ним.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3.2.7. Рассмотрение и од</w:t>
      </w:r>
      <w:r>
        <w:rPr>
          <w:rFonts w:ascii="Times New Roman" w:hAnsi="Times New Roman" w:cs="Times New Roman" w:eastAsia="Calibri"/>
          <w:sz w:val="28"/>
          <w:szCs w:val="28"/>
        </w:rPr>
        <w:t xml:space="preserve">обрение предложений Директора Учреждения                   о совершении сделок с имуществом Учреждения в случаях, если в соответствии с действующим законодательством Российской Федерации для совершения таких сделок требуется согласие Учредителя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3.2.8. Формирование и утверждение  муниципального  задания                                  в соответствии с предусмотренными  Уставом Учреждения основными видами деятельности.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3.2.9.  Определение    перечня    мероприятий,      направленных                                  на   развитие 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3.2.10. Вынесение на  рассмотрение  Наблюдательного  совета  Учреждения предложения о внесении изменений в устав Учреждения,                 </w:t>
      </w:r>
      <w:r>
        <w:rPr>
          <w:rFonts w:ascii="Times New Roman" w:hAnsi="Times New Roman" w:cs="Times New Roman" w:eastAsia="Calibri"/>
          <w:sz w:val="28"/>
          <w:szCs w:val="28"/>
        </w:rPr>
        <w:t xml:space="preserve">               о   создании   или   ликвидации   филиалов   Учреждения,   открытии   или  закрытии его представительств, о реорганизации или ликвидации Учреждения, об   изъятии   имущества, закрепленного за  Учреждением на  праве  оперативного управления.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3.2.11. Определение перечня особо ценного движимого имущества,  закрепленного за Учреждением Учредителем или приобретенного  Учреждением за счет средств, выделенных  ему   Учредителем на приобретение такого имущества, а также вносить в него изменения.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3.2.12. Осуществление контроля за сохранностью и использованием закрепленного за Учреждением имущества в целях обеспечения деятельности                   в соответствии с настоящим Уставом.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3.2.13. Финансовое обеспечение деятельности Учреждения                                           в соответствии с действующим законодательством Российской Федерации                      и нормативными правовыми актами Белгородской области.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3.2.14. Рассмотрение и одобрение предложений Директора Учреждения                   о совершении сделок с имуществом Учреждения в случаях, если для совершения таких сделок требуется согласие Учредителя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3.2.15. Формирование, утверждение и обеспечение выполнения муниципального задание в соответствии с основными видами деятельности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3.2.16. Предоставление предварительного согласия на совершение Учреждением крупной сделки.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3.2.17. Осуществление контроля за деятельностью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3.2.18. Получение информации о деятельности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3.2.19. Инструктивно-методическое руководство деятельностью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3.2.20. Обеспечение содержания здания Учреждения, обустройство прилегающих к нему территорий.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3.2.21. Решение иных вопросов предусмотренных действующим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Единоличным исполнительным органом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Учреждения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 является директор, который осуществляет текущее руководство деятельностью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Учреждения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, прошедший соответствующую аттестацию, назначаемый на должность и освобождаемый от занимаемой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должности Управлением образования на условиях заключенного трудового договора (контракта).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3.4. Директор Учреждения должен иметь высшее образование                      </w:t>
      </w:r>
      <w:r>
        <w:rPr>
          <w:rFonts w:ascii="Times New Roman" w:hAnsi="Times New Roman" w:cs="Times New Roman" w:eastAsia="Calibri"/>
          <w:sz w:val="28"/>
          <w:szCs w:val="28"/>
        </w:rPr>
        <w:t xml:space="preserve">             и соответствовать квалификационным требованиям, указанным                                             в квалификационных справочниках, по соответствующим должностям руководителей образовательных организаций и (или) профессиональным стандартам.</w:t>
      </w:r>
      <w:r/>
    </w:p>
    <w:p>
      <w:pPr>
        <w:ind w:right="20" w:firstLine="851"/>
        <w:jc w:val="both"/>
        <w:spacing w:lineRule="exact" w:line="322" w:after="0"/>
        <w:tabs>
          <w:tab w:val="left" w:pos="1430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3.5.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Запрещается занятие должности Директора лицам, которые не допускаются к педагогической деятельности по основаниям, установленным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трудовым законодательством.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Директору запрещается совмещение должности                   с другими руководящими должностями (кроме научного и научно-методического руководства).</w:t>
      </w:r>
      <w:r/>
    </w:p>
    <w:p>
      <w:pPr>
        <w:ind w:right="20" w:firstLine="851"/>
        <w:jc w:val="both"/>
        <w:spacing w:lineRule="exact" w:line="322" w:after="0"/>
        <w:tabs>
          <w:tab w:val="left" w:pos="1430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 Полномочия Директора Учреждения: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3.6.1. Осуществляет руководство Учреждением в соответствии                                 с законами и иными нормативными правовыми актами, настоящим Уставом.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3.6.2. Обеспечивает образовательную, </w:t>
      </w:r>
      <w:r>
        <w:rPr>
          <w:rFonts w:ascii="Times New Roman" w:hAnsi="Times New Roman" w:cs="Times New Roman" w:eastAsia="Calibri"/>
          <w:spacing w:val="-20"/>
          <w:sz w:val="28"/>
          <w:szCs w:val="28"/>
        </w:rPr>
        <w:t xml:space="preserve">воспитательную</w:t>
      </w:r>
      <w:r>
        <w:rPr>
          <w:rFonts w:ascii="Times New Roman" w:hAnsi="Times New Roman" w:cs="Times New Roman" w:eastAsia="Calibri"/>
          <w:sz w:val="28"/>
          <w:szCs w:val="28"/>
        </w:rPr>
        <w:t xml:space="preserve"> и административно- хозяйственную работу  Учреждения.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3.6.3. Организует выполнение решений Учредителя по вопросам деятельности Учреждения.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3.6.4. Обеспечивает выполнение муниципального задания в полном объеме.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3.6.5. Обеспечивает соблюдение требований, предъявляемых к условиям образовательного процесса, образовательным программам, результатам деятельности Учреждения и к качеству образования, непрерывное повышение качества образования в Учреждении.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3.6.6. В пределах своих полномочий распоряжается бюджетными средствами, обеспечивает результативность и эффективность их использования.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3.6.7. В пределах установленных средств формирует фонд оплаты труда    с разделением его на базовую и стимулирующую часть. 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3.6.8. Решает кадровые, административные, финансовые, хозяйственные и иные вопросы.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3.6.9. Создает условия для непрерывного повышения квалификации работников.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3.6.10. Принимает меры по обеспечению безопасности и условий труда, соответствующих требованиям охраны труда.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3.6.11. Утверждает локальные нормативные акты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3.6.12. Обеспечивает эффективное взаимодействие и сотрудничество                    с органами государственной власти, местного самоуправления, организациями, общественностью, родителями (законными представителями), гражданами.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3.6.13. Представляет Учреждения в государственных, муниципальных, общественных и иных органах, учреждениях, иных организациях.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3.6.14. Обеспечивает учет, сохранность и пополнение учебно-материальной базы, соблюдение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правил санитарно-гигиенического режима                     и охраны труда, учет и хранение документации, привлечение для осуществления деятельности Учреждения дополнительных источников финансовых                                    и материальных средств.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3.7. Директор Учреждения имеет право в пределах своей компетенции: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3.7.1. Издавать приказы и давать обязательные распоряжения работникам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3.7.2. Поощрять и привлекать к дисциплинарной и иной ответственности работников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3.7.3. Привлекать к дисциплинарной ответственности обучающихся                      за проступки, дезорганизующие учебно-воспитательный процесс.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3.7.4. Заключать договоры, в том числе трудовые.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3.7.5. Делегировать свои полномочия, выдавать доверенности.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 Директор </w:t>
      </w:r>
      <w:r>
        <w:rPr>
          <w:rFonts w:ascii="Times New Roman" w:hAnsi="Times New Roman" w:cs="Times New Roman" w:eastAsia="Calibri"/>
          <w:iCs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без доверенности действует от имени </w:t>
      </w:r>
      <w:r>
        <w:rPr>
          <w:rFonts w:ascii="Times New Roman" w:hAnsi="Times New Roman" w:cs="Times New Roman" w:eastAsia="Calibri"/>
          <w:iCs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, в том числе представляет его интересы и совершает сделки                           от его имени, представляет его годовую бухгалтерскую отчетность наблюдательному совету для утверждения, утверждает штатное расписание </w:t>
      </w:r>
      <w:r>
        <w:rPr>
          <w:rFonts w:ascii="Times New Roman" w:hAnsi="Times New Roman" w:cs="Times New Roman" w:eastAsia="Calibri"/>
          <w:iCs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, план его финансово – хозяйственной деятельности, регламентирующие деятельность Учреждения внутренние документы, издает приказы и дает указания, обязательные для исполнения всеми работниками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3.9. Директор Учреждения персонально отвечает пере</w:t>
      </w:r>
      <w:r>
        <w:rPr>
          <w:rFonts w:ascii="Times New Roman" w:hAnsi="Times New Roman" w:cs="Times New Roman" w:eastAsia="Calibri"/>
          <w:sz w:val="28"/>
          <w:szCs w:val="28"/>
        </w:rPr>
        <w:t xml:space="preserve">д Учредителем                    за результаты деятельности Учреждения, сохранность, целевое использование переданного Учреждению имущества, состояние трудовой дисциплины, безопасные условия труда работников, а также соблюдение положений настоящего Устава.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3.10. В Учреждении формируются коллегиальные органы управления,                   к которым относятся: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iCs/>
          <w:sz w:val="28"/>
          <w:szCs w:val="28"/>
        </w:rPr>
        <w:t xml:space="preserve">3.10.1. Общее собрание работников Учреждения (далее – Общее собрание работников).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iCs/>
          <w:sz w:val="28"/>
          <w:szCs w:val="28"/>
        </w:rPr>
      </w:pPr>
      <w:r>
        <w:rPr>
          <w:rFonts w:ascii="Times New Roman" w:hAnsi="Times New Roman" w:cs="Times New Roman" w:eastAsia="Calibri"/>
          <w:iCs/>
          <w:sz w:val="28"/>
          <w:szCs w:val="28"/>
        </w:rPr>
        <w:t xml:space="preserve">3.10.2. Педагогический совет Учреждения (далее – Педагогический совет).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3.10.3. Управляющий совет Учреждения (далее – Управляющий совет).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3.10.4. Наблюдательный совет Учреждения (далее – Наблюдательный совет).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3.11. Общее собрание работников является постоянно действующим коллегиальным органом  и включает в себя всех работников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3.12. Общее собрание работников созывается по мере необходимости,                 но не реже одного раза в год.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 Общее собрание работников считается правомочным, если на нём присутствует не менее двух третей состава работников </w:t>
      </w:r>
      <w:r>
        <w:rPr>
          <w:rFonts w:ascii="Times New Roman" w:hAnsi="Times New Roman" w:cs="Times New Roman" w:eastAsia="Calibri"/>
          <w:iCs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 Решения Общего собрания работников</w:t>
      </w:r>
      <w:r>
        <w:rPr>
          <w:rFonts w:ascii="Times New Roman" w:hAnsi="Times New Roman" w:cs="Times New Roman" w:eastAsia="Calibri"/>
          <w:iCs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 принимаются простым большинством голосов, присутствующих на собрании работников.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3.14. Каждый член </w:t>
      </w:r>
      <w:r>
        <w:rPr>
          <w:rFonts w:ascii="Times New Roman" w:hAnsi="Times New Roman" w:cs="Times New Roman" w:eastAsia="Calibri"/>
          <w:iCs/>
          <w:sz w:val="28"/>
          <w:szCs w:val="28"/>
        </w:rPr>
        <w:t xml:space="preserve">Общего собрания  работников</w:t>
      </w:r>
      <w:r>
        <w:rPr>
          <w:rFonts w:ascii="Times New Roman" w:hAnsi="Times New Roman" w:cs="Times New Roman" w:eastAsia="Calibri"/>
          <w:sz w:val="28"/>
          <w:szCs w:val="28"/>
        </w:rPr>
        <w:t xml:space="preserve">  имеет только один голос.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color w:val="333333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3.15. Председатель и секретарь Общего собрания работников избираются на один</w:t>
      </w:r>
      <w:r>
        <w:rPr>
          <w:rFonts w:ascii="Times New Roman" w:hAnsi="Times New Roman" w:cs="Times New Roman" w:eastAsia="Calibri"/>
          <w:color w:val="333333"/>
          <w:sz w:val="28"/>
          <w:szCs w:val="28"/>
        </w:rPr>
        <w:t xml:space="preserve"> год.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3.16. К компетенции Общего  собрания работников относятся следующие вопросы: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3.16.1. Участие в разработке и принятии Коллективного договора, Правил внутреннего трудового распорядка, изменений и дополнений к ним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3.16.2. Принятие решения о заключении Коллективного договора.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3.16.3. Ознакомление с проектами локальных актов Учреждения, затрагивающих трудовые и социальные права работников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3.16.4. Определение перечня и порядка предоставления работникам Учреждения социальных льгот из фондов трудового коллектива.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3.16.5. Избрание комиссии по трудовым спорам, комиссии                                        по распределению  стимулирующих выплат.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3.16.6. Обсуждение и одобрение комплексных планов улучшения условий труда и санитарно - оздоровительных мероприятий в Учреждении, контролирование хода выполнения этих планов.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3.16.7. Осуществление контроля за соблюдением работниками Учреждения правил и инструкций по охране труда, за использованием средств, предназначенных на охрану труда.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3.16.8. Выдвижение требований к работодателю по поводу заключения, изменения и выполнения Коллективного договора, соглашений по социально - трудовым вопросам.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3.16.9. Принятие локальных актов, регламентирующих деятельность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3.16.10. Заслушивание отчетов Директора  Учреждения о выполнении задач основной уставной деятельности.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3.16.11. Избрание членов Управляющего совета, Наблюдательного  совета.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3.16.12. Разрешение конфликтных ситуаций между работниками                           и администрацией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3.16.13. Принятие решений по вопросам, не отнесенным действующим законодательством Российской Федерации к исключительной компетенции других органов.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iCs/>
          <w:sz w:val="28"/>
          <w:szCs w:val="28"/>
        </w:rPr>
        <w:t xml:space="preserve">3.17. Педагогический совет является постоянно действующим органом Учреждения и </w:t>
      </w:r>
      <w:r>
        <w:rPr>
          <w:rFonts w:ascii="Times New Roman" w:hAnsi="Times New Roman" w:cs="Times New Roman" w:eastAsia="Calibri"/>
          <w:sz w:val="28"/>
          <w:szCs w:val="28"/>
        </w:rPr>
        <w:t xml:space="preserve">создаётся для обеспечения коллегиальности в решении вопросов учебно-методической и воспитательной работы.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3.18. В состав П</w:t>
      </w:r>
      <w:r>
        <w:rPr>
          <w:rFonts w:ascii="Times New Roman" w:hAnsi="Times New Roman" w:cs="Times New Roman" w:eastAsia="Calibri"/>
          <w:iCs/>
          <w:sz w:val="28"/>
          <w:szCs w:val="28"/>
        </w:rPr>
        <w:t xml:space="preserve">едагогического совета </w:t>
      </w:r>
      <w:r>
        <w:rPr>
          <w:rFonts w:ascii="Times New Roman" w:hAnsi="Times New Roman" w:cs="Times New Roman" w:eastAsia="Calibri"/>
          <w:sz w:val="28"/>
          <w:szCs w:val="28"/>
        </w:rPr>
        <w:t xml:space="preserve">входят Директор Учреждения                      и все педагогические работники </w:t>
      </w:r>
      <w:r>
        <w:rPr>
          <w:rFonts w:ascii="Times New Roman" w:hAnsi="Times New Roman" w:cs="Times New Roman" w:eastAsia="Calibri"/>
          <w:bCs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3.19. Председатель Педагогическо</w:t>
      </w:r>
      <w:r>
        <w:rPr>
          <w:rFonts w:ascii="Times New Roman" w:hAnsi="Times New Roman" w:cs="Times New Roman" w:eastAsia="Calibri"/>
          <w:sz w:val="28"/>
          <w:szCs w:val="28"/>
        </w:rPr>
        <w:t xml:space="preserve">го совета избирается простым большинством голосов членов Педагогического совета на первом заседании сроком на один год. Председателем Педагогического совета может быть любой педагогический работник, избранный из числа педагогических работников Учреждения.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bCs/>
          <w:sz w:val="28"/>
          <w:szCs w:val="28"/>
        </w:rPr>
        <w:t xml:space="preserve">3.20.</w:t>
      </w:r>
      <w:r>
        <w:rPr>
          <w:rFonts w:ascii="Times New Roman" w:hAnsi="Times New Roman" w:cs="Times New Roman" w:eastAsia="Calibri"/>
          <w:sz w:val="28"/>
          <w:szCs w:val="28"/>
        </w:rPr>
        <w:t xml:space="preserve"> Педагогический совет из своего состава избирает секретаря  сроком на один год.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bCs/>
          <w:sz w:val="28"/>
          <w:szCs w:val="28"/>
        </w:rPr>
        <w:t xml:space="preserve">3.21.</w:t>
      </w:r>
      <w:r>
        <w:rPr>
          <w:rFonts w:ascii="Times New Roman" w:hAnsi="Times New Roman" w:cs="Times New Roman" w:eastAsia="Calibri"/>
          <w:sz w:val="28"/>
          <w:szCs w:val="28"/>
        </w:rPr>
        <w:t xml:space="preserve"> Заседания Педагогического совета проводятся в соответствии                         с планом работы Учреждения, но не реже четырёх раз в течение учебного года.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3.22. Решения Педагогического совета принимаются открытым голосованием.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bCs/>
          <w:sz w:val="28"/>
          <w:szCs w:val="28"/>
        </w:rPr>
        <w:t xml:space="preserve">3.23. </w:t>
      </w:r>
      <w:r>
        <w:rPr>
          <w:rFonts w:ascii="Times New Roman" w:hAnsi="Times New Roman" w:cs="Times New Roman" w:eastAsia="Calibri"/>
          <w:sz w:val="28"/>
          <w:szCs w:val="28"/>
        </w:rPr>
        <w:t xml:space="preserve">Решение Педагогического совета считается правомочным, если                   на его заседании присутствовало не менее двух третей состава и считается принятым, если за решение проголосовало не менее половины членов </w:t>
      </w:r>
      <w:r>
        <w:rPr>
          <w:rFonts w:ascii="Times New Roman" w:hAnsi="Times New Roman" w:cs="Times New Roman" w:eastAsia="Calibri"/>
          <w:sz w:val="28"/>
          <w:szCs w:val="28"/>
        </w:rPr>
        <w:t xml:space="preserve">списочного состава Педагогического совета. При равном количестве голосов решающим является голос председателя Педагогического совета.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bCs/>
          <w:sz w:val="28"/>
          <w:szCs w:val="28"/>
        </w:rPr>
        <w:t xml:space="preserve">3.24.</w:t>
      </w:r>
      <w:r>
        <w:rPr>
          <w:rFonts w:ascii="Times New Roman" w:hAnsi="Times New Roman" w:cs="Times New Roman" w:eastAsia="Calibri"/>
          <w:sz w:val="28"/>
          <w:szCs w:val="28"/>
        </w:rPr>
        <w:t xml:space="preserve"> Решения Педагогического совета, принятые в пределах его компетенции и не противоречащие действующему законодательству                             и настоящему Уставу, является рекомендательными для выполнения всеми членами Педагогического коллектива.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3.25. Решения Педагогического совета, утверждённые приказом Директора Учреждения, являются обязательными для исполнения.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bCs/>
          <w:sz w:val="28"/>
          <w:szCs w:val="28"/>
        </w:rPr>
        <w:t xml:space="preserve">3.26.</w:t>
      </w:r>
      <w:r>
        <w:rPr>
          <w:rFonts w:ascii="Times New Roman" w:hAnsi="Times New Roman" w:cs="Times New Roman" w:eastAsia="Calibri"/>
          <w:sz w:val="28"/>
          <w:szCs w:val="28"/>
        </w:rPr>
        <w:t xml:space="preserve"> Результаты выполнения решений Педагогического совета сообщаются членам Педагогического совета на последующих его заседаниях.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bCs/>
          <w:sz w:val="28"/>
          <w:szCs w:val="28"/>
        </w:rPr>
        <w:t xml:space="preserve">3.27.</w:t>
      </w:r>
      <w:r>
        <w:rPr>
          <w:rFonts w:ascii="Times New Roman" w:hAnsi="Times New Roman" w:cs="Times New Roman" w:eastAsia="Calibri"/>
          <w:sz w:val="28"/>
          <w:szCs w:val="28"/>
        </w:rPr>
        <w:t xml:space="preserve"> На заседаниях Педагогического совета ведётся протокол, который подписывается председателем и секретарем Педагогического совета.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3.28. К компетенции Педагогического совета относится: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3.28.1. Планирование учебно-воспитательной и методической </w:t>
      </w:r>
      <w:r>
        <w:rPr>
          <w:rFonts w:ascii="Times New Roman" w:hAnsi="Times New Roman" w:cs="Times New Roman" w:eastAsia="Calibri"/>
          <w:spacing w:val="-20"/>
          <w:sz w:val="28"/>
          <w:szCs w:val="28"/>
        </w:rPr>
        <w:t xml:space="preserve">деятельности</w:t>
      </w:r>
      <w:r>
        <w:rPr>
          <w:rFonts w:ascii="Times New Roman" w:hAnsi="Times New Roman" w:cs="Times New Roman" w:eastAsia="Calibri"/>
          <w:sz w:val="28"/>
          <w:szCs w:val="28"/>
        </w:rPr>
        <w:t xml:space="preserve"> Учреждения.</w:t>
      </w:r>
      <w:r/>
    </w:p>
    <w:p>
      <w:pPr>
        <w:numPr>
          <w:ilvl w:val="0"/>
          <w:numId w:val="18"/>
        </w:num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Принятие дополнительных общеобразовательных (общеразвивающих) программ.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3.28.3. Принятие локальных нормативных актов Учреждения по вопросам организации и осуществления образовательной деятельности;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3.28.4. Мониторинг качества знаний, умений и навыков обучающихся.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3.28.5. Вопросы результативности учебно-воспитательной деятельности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3.28.6. В</w:t>
      </w:r>
      <w:r>
        <w:rPr>
          <w:rFonts w:ascii="Times New Roman" w:hAnsi="Times New Roman" w:cs="Times New Roman" w:eastAsia="Calibri"/>
          <w:sz w:val="28"/>
          <w:szCs w:val="28"/>
        </w:rPr>
        <w:t xml:space="preserve">опросы применения педагогическими работниками Учреждения образовательных программ и методического обеспечения по их реализации; методик, средств и  технологий, применяемых в образовательном процессе                     по дополнительному образованию детей.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3.28.7. Решение иных вопросов, относящихся к учебно-воспитательной деятельности.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3.28.8. Решение об отчислении, исключении, переводе на последующие года обучения обучающихся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3.29. Управляющий совет является коллегиальным органом самоуправления Учреждения, строит свою деятельность на принципах демократического государственно - общественного характера управления образованием.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3.30. Управляющий совет формируется  с использованием процедур выборов, назначения и кооптации.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3.31. Управляющий совет состоит  из следующих категорий участников образовательного процесса: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3.31.1. Представителей родителей (законных представителей) обучающихся Учреждения (3 человека), избираются </w:t>
      </w:r>
      <w:r>
        <w:rPr>
          <w:rFonts w:ascii="Times New Roman" w:hAnsi="Times New Roman" w:cs="Times New Roman" w:eastAsia="Calibri"/>
          <w:bCs/>
          <w:sz w:val="28"/>
          <w:szCs w:val="28"/>
        </w:rPr>
        <w:t xml:space="preserve">(использование процедуры выборов) на </w:t>
      </w:r>
      <w:r>
        <w:rPr>
          <w:rFonts w:ascii="Times New Roman" w:hAnsi="Times New Roman" w:cs="Times New Roman" w:eastAsia="Calibri"/>
          <w:sz w:val="28"/>
          <w:szCs w:val="28"/>
        </w:rPr>
        <w:t xml:space="preserve">родительском собрании.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3.31.2. Представителей работников Учреждения (2 человека), избираются (использование процедуры выборов) на Общем собранием работников.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3.31.3. Представителя Учредителя (1 человек), назначается Учредителем 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3.31.4.  Директор Учреждения входит в состав Управляющего совета по должности.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3.31.5. Представителей обучающихся учреждения в возрасте                                     от 13 до 18 лет (2 человека) избираются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на собрании обучающихся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3.32. Общее количество членов Управляющего совета составляет                            9 человек. Выборы в Управляющий совет проводятся в тайным голосованием при условии получения согласия лиц быть избранными в состав Управляющего совета.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3.33. Директор Учреждения в трёхдневный срок после получения списка избранных членов Управляющего совета издаёт приказ, в котором утверждает список избранных членов Управляющего совета, назначает дату первого заседания Управляющего совета.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3.34. На первом заседании Управляющего совета избирается председатель, его заместитель и секретарь. Директор входит в состав Управляющего совета на правах сопредседателя. В состав Управляющего Совета могут входить представители общественности.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3.35. Срок полномочий Управляющего совета – три года.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3.36</w:t>
      </w:r>
      <w:r>
        <w:rPr>
          <w:rFonts w:ascii="Times New Roman" w:hAnsi="Times New Roman" w:cs="Times New Roman" w:eastAsia="Calibri"/>
          <w:sz w:val="28"/>
          <w:szCs w:val="28"/>
        </w:rPr>
        <w:t xml:space="preserve">. Организационной формой работы Управляющего совета являются заседания, которые проводятся в соответствии с планом работы, но не реже одного раза в полугодие. Заседания Управляющего совета могут созываться также по требованию не менее половины его членов.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3.37. Каждый член Управляющего совета обладает одним голосом. Решения Управляющего совета принимаются простым большинством голосов от числа присутствующих на заседании и имеющих право голоса и оформляются                  в виде протоколов.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3.38. При равном количестве голосов решающим является голос председателя Управляющего совета.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color w:val="FF0000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3.39. Решения Управляющего совета считаются правомочным, если на его заседании присутствовало не </w:t>
      </w:r>
      <w:r>
        <w:rPr>
          <w:rFonts w:ascii="Times New Roman" w:hAnsi="Times New Roman" w:cs="Times New Roman" w:eastAsia="Calibri"/>
          <w:sz w:val="28"/>
          <w:szCs w:val="28"/>
        </w:rPr>
        <w:t xml:space="preserve">менее двух третей его членов, и считаются принятыми, если за решение проголосовало более половины присутствующих     на заседании. Заседания Управляющего совета  оформляются протоколами, которые подписываются председателем Управляющего совета и секретарем.</w:t>
      </w:r>
      <w:r>
        <w:rPr>
          <w:rFonts w:ascii="Times New Roman" w:hAnsi="Times New Roman" w:cs="Times New Roman" w:eastAsia="Calibri"/>
          <w:color w:val="FF0000"/>
          <w:sz w:val="28"/>
          <w:szCs w:val="28"/>
        </w:rPr>
        <w:t xml:space="preserve">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3.40. В случае отсутствия необходимого решения Управляющего совета по вопросу, входящему в его компетенцию в установленные сроки, Директор вправе самостоятельно принять решение по данному вопросу.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3.41. К компетенции  Управляющего совета относится: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3.41.1. Разработка и обсуждение программы развития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3.41.2. Принятие решения о введении (отмене) единой формы                               для обучающихся в период соревнований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3.41.3. Разработка локальных нормативных актов Учреждения в пределах своей компетенции.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3.41.4. Установка контрольно-пропускного режима для обеспечения антитеррористической безопасности Учреждения.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3.41.5. Рассмотрение жалоб и заявлений обучающихся, родителей (законных представителей) на действия (бездействие) педагогического, административного, технического персонала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3.41.6. Решение вопросов о внесении предложений в соответствующие органы о присвоении почетных званий работникам Учреждения, представлении педагогических и других работников Учреждения к правительственным наградам и другим видам поощрений.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3.41.7. Обеспечение участия представителей обще</w:t>
      </w:r>
      <w:r>
        <w:rPr>
          <w:rFonts w:ascii="Times New Roman" w:hAnsi="Times New Roman" w:cs="Times New Roman" w:eastAsia="Calibri"/>
          <w:sz w:val="28"/>
          <w:szCs w:val="28"/>
        </w:rPr>
        <w:t xml:space="preserve">ственности                                в деятельности конфликтных и иных комиссий, общественной экспертизе (экспертизе соблюдения прав участников образовательного процесса, экспертизе качества условий организации образовательного процесса в Учреждении).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3.41.8. Рассмотрение жалоб и заявлений родителей (законных представителей) детей на действия (бездействие) педагогического                                и административного персонала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3.41.9. Заслушивание и утверждение ежегодного отчета по результатам самообследования.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3.41.10. Содействие  привлечению внебюджетных средств для обеспечения деятельности и развития Учреждения, определение направление                    и порядок их расходования.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3.41.11. Осуществление контроля за качеством и безопасностью условий обучения обучающихся.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3.41.12. Рассмотрение иных вопросов, отнесенных законодательством                 и локальными актами Учреждения к компетенции Управляющего совета.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3.42.   Наблюдательный   совет  Учреждения  создается   в   составе   пяти  членов.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3.43. В состав Наблюдательного совета у</w:t>
      </w:r>
      <w:r>
        <w:rPr>
          <w:rFonts w:ascii="Times New Roman" w:hAnsi="Times New Roman" w:cs="Times New Roman" w:eastAsia="Calibri"/>
          <w:sz w:val="28"/>
          <w:szCs w:val="28"/>
        </w:rPr>
        <w:t xml:space="preserve">чреждения входят:                                         2 представителя Учредителя, 1 представитель общественности, в том числе лица, имеющие заслуги и достижения в соответствующей сфере деятельности Учреждения, 2   представителя  работников Учреждения.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3.44. Срок полномочий Наблюдательного совета составляет 5 лет.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3.45. Одно  и  то  же  лицо  может  быть  членом  Наблюдательного  совета  Учреждения неограниченное число раз. 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3.46. Директор Учреждения и его заместители не могут быть членами Наблюдательного совета Учреждения.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3.47. Членами Наблюдательного совета Учреждения не могут быть лица, имеющие неснятую или непогашенную судимость.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3.48. Учрежден</w:t>
      </w:r>
      <w:r>
        <w:rPr>
          <w:rFonts w:ascii="Times New Roman" w:hAnsi="Times New Roman" w:cs="Times New Roman" w:eastAsia="Calibri"/>
          <w:sz w:val="28"/>
          <w:szCs w:val="28"/>
        </w:rPr>
        <w:t xml:space="preserve">ие не вправе выплачивать членам Наблюдательного совета вознаграждение за выполнение ими своих обязанностей, за исключением компенсации документально подтвержденных расходов, непосредственно  связанных с участием в работе Наблюдательного совета Учреждения.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3.49. Члены Наблюдательного совета могут пользоваться услугами Учреждения только на равных условиях с другими гражданами.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3.50. Решение о назначении членов Наблюдательного совета или досрочном прекращении их полномочий принимается Учредителем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3.51. Решение о назначении представителей работников членами Наблюдательного совета или досрочном прекращении их полномочий принимается Учредителем на основании решения Общего собрания работников  Учр</w:t>
      </w:r>
      <w:r>
        <w:rPr>
          <w:rFonts w:ascii="Times New Roman" w:hAnsi="Times New Roman" w:cs="Times New Roman" w:eastAsia="Calibri"/>
          <w:sz w:val="28"/>
          <w:szCs w:val="28"/>
        </w:rPr>
        <w:t xml:space="preserve">еждения. Решение о назначении представителей работников Учреждения членами Наблюдательного совета принимается Учредителем в течение                              10 рабочих дней с даты представления ему такого решения общего собрания работников Учреждения.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3.52. Полномочия члена Наблюдательного совета Учреждения могут быть прекращены досрочно: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3.52.1. По просьбе члена Наблюдательного совета Учреждения.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3.52.2. В случае невозможности исполнения членом Наблюдательного совета своих обязанностей по состоянию здоровья или по причине                                      его отсутствия в месте  нахождения Учреждения в течение четырех месяцев.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3.52.3. В случае привлечения члена Наблюдательного совета Учреждения к уголовной ответственности.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3.53. Пол</w:t>
      </w:r>
      <w:r>
        <w:rPr>
          <w:rFonts w:ascii="Times New Roman" w:hAnsi="Times New Roman" w:cs="Times New Roman" w:eastAsia="Calibri"/>
          <w:sz w:val="28"/>
          <w:szCs w:val="28"/>
        </w:rPr>
        <w:t xml:space="preserve">номочия члена Наблюдательного совета Учреждения, являющегося представителем органа местного самоуправления и состоящего                    с  этим органом в трудовых отношениях, могут быть также прекращены досрочно в случае прекращения трудовых отношений.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3.54. Вакантные места, образовавшиеся в Наблюдательном совете Учреждения в связи со смертью или с досрочным прекращением полномочий    его членов, замещаются на оставшийся срок полномочий Наблюдательного совета Учреждения, по представлению Учредителя.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3.55.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Председатель Наблюдательного совета Учреждения избирается                   на срок полномочий Наблюдательного совета членами Наблюдательного совета из их числа простым большинством голосов от общего числа голосов членов Наблюдательного совета Учреждения.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3.56. Представитель работников Учреждения не может быть избран председателем Наблюдательного совета.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3.57. Наблюдательный совет Учреждения в любое время вправе переизбрать своего председателя.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3.58. Председатель Наблюдательного совета организует работу Наблюдательного совета, созывает его заседания, председательствует на них                      и организует ведение протокола.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3.59. В отсутствие председателя Наблюдательного совета его функции осуществляет старший по возрасту член Наблюдательного совета,                                        за исключением представителя работников Учреждения.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3.60. К компетенции Наблюдательного совета относится рассмотрение: 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3.60.1. Предложений Учредителя или Директора Учреждения о внесении  изменений в устав Учреждения.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3.60.2. Предложений Учредителя или Директора Учреждения о создании и  ликвидации филиалов Учреждения, об открытии и о закрытии                                          его представительств.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3.60.3. Предложений Учредителя  или Директора Учреждения                                   о реорганизации Учреждения или о его ликвидации.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3.60.4. Предложений Учредителя или Директора Учреждения об изъятии имущества, закрепленного за Учреждением на праве оперативного управления; </w:t>
      </w:r>
      <w:r/>
    </w:p>
    <w:p>
      <w:pPr>
        <w:ind w:right="20" w:firstLine="851"/>
        <w:jc w:val="both"/>
        <w:spacing w:lineRule="exact" w:line="322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3.60.5. Предложений Директора Учреждения об участии Учреждения в других юридических </w:t>
      </w:r>
      <w:r>
        <w:rPr>
          <w:rFonts w:ascii="Times New Roman" w:hAnsi="Times New Roman" w:cs="Times New Roman" w:eastAsia="Calibri"/>
          <w:sz w:val="28"/>
          <w:szCs w:val="28"/>
        </w:rPr>
        <w:t xml:space="preserve">лицах, в том числе о внесении денежных средств и иного имущества в уставный (складочный) капитал других юридических лиц или передаче такого имущества иным образом другим юридическим лицам,                                в качестве учредителя или участника.</w:t>
      </w:r>
      <w:r/>
    </w:p>
    <w:p>
      <w:pPr>
        <w:ind w:right="20" w:firstLine="851"/>
        <w:jc w:val="both"/>
        <w:spacing w:lineRule="exact" w:line="322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3.60.6. Проекта плана финансово-хозяйственной деятельности Учреждения. </w:t>
      </w:r>
      <w:r/>
    </w:p>
    <w:p>
      <w:pPr>
        <w:ind w:right="20" w:firstLine="851"/>
        <w:jc w:val="both"/>
        <w:spacing w:lineRule="exact" w:line="322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3.60.7. По представлению Директора Учреждения проектов отчетов                          о деятельности Учреждения и об использовании его имущества, об исполнении плана его финансово-хозяйственной деятельности, годовой бухгалтерской отчетности Учреждения.</w:t>
      </w:r>
      <w:r/>
    </w:p>
    <w:p>
      <w:pPr>
        <w:ind w:right="20" w:firstLine="851"/>
        <w:jc w:val="both"/>
        <w:spacing w:lineRule="exact" w:line="322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3.60.8. Предложений Директора Учреждения о совершении сделок                       по распоряжению имуществом, которым Учреждение не вправе распоряжаться самостоятельно.</w:t>
      </w:r>
      <w:r/>
    </w:p>
    <w:p>
      <w:pPr>
        <w:ind w:right="20" w:firstLine="851"/>
        <w:jc w:val="both"/>
        <w:spacing w:lineRule="exact" w:line="322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3.60.9. Предложений Директора Учреждения о совершении крупных сделок.</w:t>
      </w:r>
      <w:r/>
    </w:p>
    <w:p>
      <w:pPr>
        <w:ind w:right="20" w:firstLine="851"/>
        <w:jc w:val="both"/>
        <w:spacing w:lineRule="exact" w:line="322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3.60.10. Предложений Директора Учреждения о совершении сделок,                        в совершении которых имеется заинтересованность.</w:t>
      </w:r>
      <w:r/>
    </w:p>
    <w:p>
      <w:pPr>
        <w:ind w:right="20" w:firstLine="851"/>
        <w:jc w:val="both"/>
        <w:spacing w:lineRule="exact" w:line="322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3.60.11. Предложений Директора Учреждения о выборе кредитных организаций, в которых учреждение может открыть банковские счета.</w:t>
      </w:r>
      <w:r/>
    </w:p>
    <w:p>
      <w:pPr>
        <w:ind w:right="20" w:firstLine="851"/>
        <w:jc w:val="both"/>
        <w:spacing w:lineRule="exact" w:line="322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3.60.12. Вопросов проведения аудита годовой бухгалтерской отчетности Учреждения и утверждение аудиторской организации.</w:t>
      </w:r>
      <w:r/>
    </w:p>
    <w:p>
      <w:pPr>
        <w:ind w:right="20" w:firstLine="851"/>
        <w:jc w:val="both"/>
        <w:spacing w:lineRule="exact" w:line="322" w:after="0"/>
        <w:tabs>
          <w:tab w:val="left" w:pos="1622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3.61. По вопросу рассмотрения проекта плана финансово - хозяйственной деятельности Учреждения, Наблюдательный совет дает заключение, копия которого направляется Учредителю.</w:t>
      </w:r>
      <w:r/>
    </w:p>
    <w:p>
      <w:pPr>
        <w:ind w:right="20" w:firstLine="851"/>
        <w:jc w:val="both"/>
        <w:spacing w:lineRule="exact" w:line="322" w:after="0"/>
        <w:tabs>
          <w:tab w:val="left" w:pos="1541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3.62. По вопросу выбора кредитных организаций, в которых Учреждение может открыть банковские счета, Наблюдательный совет дает заключение. Директор Учреждения принимает по этим вопросам решения после рассмотрения заключений Наблюдательного совета.</w:t>
      </w:r>
      <w:r/>
    </w:p>
    <w:p>
      <w:pPr>
        <w:ind w:right="20" w:firstLine="851"/>
        <w:jc w:val="both"/>
        <w:spacing w:lineRule="exact" w:line="322" w:after="0"/>
        <w:tabs>
          <w:tab w:val="left" w:pos="1402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3.63. Проекты отчетов о деятельнос</w:t>
      </w:r>
      <w:r>
        <w:rPr>
          <w:rFonts w:ascii="Times New Roman" w:hAnsi="Times New Roman" w:cs="Times New Roman" w:eastAsia="Calibri"/>
          <w:sz w:val="28"/>
          <w:szCs w:val="28"/>
        </w:rPr>
        <w:t xml:space="preserve">ти Учреждения и об использовании его имущества, об исполнении плана его финансово - хозяйственной деятельности, годовой бухгалтерской отчетности Учреждения, утверждаются Наблюдательным советом Учреждения. Копии указанных документов направляются Учредителю.</w:t>
      </w:r>
      <w:r/>
    </w:p>
    <w:p>
      <w:pPr>
        <w:ind w:right="20" w:firstLine="851"/>
        <w:jc w:val="both"/>
        <w:spacing w:lineRule="exact" w:line="322" w:after="0"/>
        <w:tabs>
          <w:tab w:val="left" w:pos="1364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3.64. По вопросам совершения крупной сделки, Наблюдательный совет Учреждения принимает решения, обязательные для Директора Учреждения.</w:t>
      </w:r>
      <w:r/>
    </w:p>
    <w:p>
      <w:pPr>
        <w:ind w:right="20" w:firstLine="851"/>
        <w:jc w:val="both"/>
        <w:spacing w:lineRule="exact" w:line="322" w:after="0"/>
        <w:tabs>
          <w:tab w:val="left" w:pos="1422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3.65. Рекомендации и заключения даются большинством голосов                            от общего числа голосов членов Наблюдательного совета Учреждения.</w:t>
      </w:r>
      <w:r/>
    </w:p>
    <w:p>
      <w:pPr>
        <w:ind w:right="20" w:firstLine="851"/>
        <w:jc w:val="both"/>
        <w:spacing w:lineRule="exact" w:line="322" w:after="0"/>
        <w:tabs>
          <w:tab w:val="left" w:pos="1374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3.66. Решения по вопросам рассмотрения предложения Директора                               о соверш</w:t>
      </w:r>
      <w:r>
        <w:rPr>
          <w:rFonts w:ascii="Times New Roman" w:hAnsi="Times New Roman" w:cs="Times New Roman" w:eastAsia="Calibri"/>
          <w:sz w:val="28"/>
          <w:szCs w:val="28"/>
        </w:rPr>
        <w:t xml:space="preserve">ении крупной сделки и проведения аудита годовой бухгалтерской отчетности Учреждения и утверждения аудиторской организации, принимаются Наблюдательным советом большинством в две трети голосов от общего числа голосов членов Наблюдательного совета Учреждения.</w:t>
      </w:r>
      <w:r/>
    </w:p>
    <w:p>
      <w:pPr>
        <w:ind w:right="20" w:firstLine="851"/>
        <w:jc w:val="both"/>
        <w:spacing w:lineRule="exact" w:line="322" w:after="0"/>
        <w:tabs>
          <w:tab w:val="left" w:pos="1417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3.67. Решен</w:t>
      </w:r>
      <w:r>
        <w:rPr>
          <w:rFonts w:ascii="Times New Roman" w:hAnsi="Times New Roman" w:cs="Times New Roman" w:eastAsia="Calibri"/>
          <w:sz w:val="28"/>
          <w:szCs w:val="28"/>
        </w:rPr>
        <w:t xml:space="preserve">ие по вопросу рассмотрения предложений Директора Учреждения о совершении сделок, в совершении которых имеется заинтересованность, принимается Наблюдательным советом Учреждения                          в порядке, установленном действующим законодательством.</w:t>
      </w:r>
      <w:r/>
    </w:p>
    <w:p>
      <w:pPr>
        <w:ind w:right="20" w:firstLine="851"/>
        <w:jc w:val="both"/>
        <w:spacing w:lineRule="exact" w:line="322" w:after="0"/>
        <w:tabs>
          <w:tab w:val="left" w:pos="1412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3.68. Вопросы, относящиеся к компетенции Наблюдательного совета Учреждения, не могут быть переданы на рассмотрение других органов Учреждения.</w:t>
      </w:r>
      <w:r/>
    </w:p>
    <w:p>
      <w:pPr>
        <w:ind w:right="20" w:firstLine="851"/>
        <w:jc w:val="both"/>
        <w:spacing w:lineRule="exact" w:line="322" w:after="0"/>
        <w:tabs>
          <w:tab w:val="left" w:pos="1657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3.69. По требованию Наблюдательного совета Учреждения или любого    из его членов, другие органы Учреждения обязаны предоставить информацию по вопросам, относящимся к компетенции Наблюдательного совета Учреждения.</w:t>
      </w:r>
      <w:r/>
    </w:p>
    <w:p>
      <w:pPr>
        <w:ind w:right="20" w:firstLine="851"/>
        <w:jc w:val="both"/>
        <w:spacing w:lineRule="exact" w:line="322" w:after="0"/>
        <w:tabs>
          <w:tab w:val="left" w:pos="1417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3.70. Заседания Наблюдательного совета проводятся: очередные - не реже одного раза в квартал, внеочередные - по мере необходимости.</w:t>
      </w:r>
      <w:r/>
    </w:p>
    <w:p>
      <w:pPr>
        <w:ind w:right="20" w:firstLine="851"/>
        <w:jc w:val="both"/>
        <w:spacing w:lineRule="exact" w:line="322" w:after="0"/>
        <w:tabs>
          <w:tab w:val="left" w:pos="1417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3.71. Заседание Наблюдательного совета Учреждения созывается его председателем по собственной инициативе, по требованию Учредителя, члена Наблюдательного совета или Директора Учреждения.</w:t>
      </w:r>
      <w:r/>
    </w:p>
    <w:p>
      <w:pPr>
        <w:ind w:right="20" w:firstLine="851"/>
        <w:jc w:val="both"/>
        <w:spacing w:lineRule="exact" w:line="322" w:after="0"/>
        <w:tabs>
          <w:tab w:val="left" w:pos="1393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3.72. Лицо, созывающее Наблюдательный совет Учреждения, обязано                  не позднее, чем за 10 дней до его проведения в письменном виде уведомить об этом каждого члена Наблюдательного совета.</w:t>
      </w:r>
      <w:r/>
    </w:p>
    <w:p>
      <w:pPr>
        <w:ind w:right="20" w:firstLine="851"/>
        <w:jc w:val="both"/>
        <w:spacing w:lineRule="exact" w:line="322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3.73. В уведомлении должны быть указаны: дата, время и место проведения заседания Наблюдательного совета Учреждения, форма проведения Наблюдательного совета (заседание или заочное голосование), а также предлагаемая повестка дня.</w:t>
      </w:r>
      <w:r/>
    </w:p>
    <w:p>
      <w:pPr>
        <w:ind w:right="20" w:firstLine="851"/>
        <w:jc w:val="both"/>
        <w:spacing w:lineRule="exact" w:line="322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3.74. Любой член Наблюдательного совета Учреждения вправе вносить предложения о включении в повестку дня Наблюдательного совета дополнительных вопросов не позднее, чем за 5 дней до его проведения.</w:t>
      </w:r>
      <w:r/>
    </w:p>
    <w:p>
      <w:pPr>
        <w:ind w:right="20" w:firstLine="851"/>
        <w:jc w:val="both"/>
        <w:spacing w:lineRule="exact" w:line="322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3.75. Лицо, созывающее Наблюдательный совет Учреждения, не вправе вносить изменения в формулировки дополнительных вопросов, предложенных членами Наблюдательного совета для включения в повестку дня Наблюдательного совета.</w:t>
      </w:r>
      <w:r/>
    </w:p>
    <w:p>
      <w:pPr>
        <w:ind w:right="20" w:firstLine="851"/>
        <w:jc w:val="both"/>
        <w:spacing w:lineRule="exact" w:line="322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3.76. В случае, если по предложению членов Наблюдательного совета Учреждения, в пе</w:t>
      </w:r>
      <w:r>
        <w:rPr>
          <w:rFonts w:ascii="Times New Roman" w:hAnsi="Times New Roman" w:cs="Times New Roman" w:eastAsia="Calibri"/>
          <w:sz w:val="28"/>
          <w:szCs w:val="28"/>
        </w:rPr>
        <w:t xml:space="preserve">рвоначальную повестку дня Наблюдательного совета вносятся изменения, лицо, созывающее Наблюдательный совет Учреждения, обязано не позднее чем за 3 дня до его проведения уведомить всех участников Наблюдательного совета о внесенных в повестку дня изменениях.</w:t>
      </w:r>
      <w:r/>
    </w:p>
    <w:p>
      <w:pPr>
        <w:ind w:right="20" w:firstLine="851"/>
        <w:jc w:val="both"/>
        <w:spacing w:lineRule="exact" w:line="322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3.77. Лицо, созывающее Наблюдательный совет Учреждения, обязано направить членам Наблюдательного совета информацию и материалы, </w:t>
      </w:r>
      <w:r>
        <w:rPr>
          <w:rFonts w:ascii="Times New Roman" w:hAnsi="Times New Roman" w:cs="Times New Roman" w:eastAsia="Calibri"/>
          <w:sz w:val="28"/>
          <w:szCs w:val="28"/>
        </w:rPr>
        <w:t xml:space="preserve">касающиеся вопросов</w:t>
      </w:r>
      <w:r>
        <w:rPr>
          <w:rFonts w:ascii="Times New Roman" w:hAnsi="Times New Roman" w:cs="Times New Roman" w:eastAsia="Calibri"/>
          <w:sz w:val="28"/>
          <w:szCs w:val="28"/>
        </w:rPr>
        <w:t xml:space="preserve"> в повестке дня, вместе с уведомлением о проведении Наблюдательного совета Учреждения, а в случае изменения повестки дня соответствующие информация и материалы направляются вместе                                            с уведомлением о таком изменении.</w:t>
      </w:r>
      <w:r/>
    </w:p>
    <w:p>
      <w:pPr>
        <w:ind w:right="20" w:firstLine="851"/>
        <w:jc w:val="both"/>
        <w:spacing w:lineRule="exact" w:line="322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3.78. Решения Наблюдательного совета Учреждения принимаются путем открытого голосования.</w:t>
      </w:r>
      <w:r/>
    </w:p>
    <w:p>
      <w:pPr>
        <w:ind w:right="20" w:firstLine="851"/>
        <w:jc w:val="both"/>
        <w:spacing w:lineRule="exact" w:line="322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3.79. Решение Наблюдательного совета Учреждения может быть принято без проведения заседания Наблюдательного совета путем проведения заочного голосования (опросным путем). Так</w:t>
      </w:r>
      <w:r>
        <w:rPr>
          <w:rFonts w:ascii="Times New Roman" w:hAnsi="Times New Roman" w:cs="Times New Roman" w:eastAsia="Calibri"/>
          <w:sz w:val="28"/>
          <w:szCs w:val="28"/>
        </w:rPr>
        <w:t xml:space="preserve">ое голосование может быть проведено путем обмена документами посредством почтовой, телеграфной, телефонной, электронной или иной связи, обеспечивающей аутентичность передаваемых                     и принимаемых сообщений и их документальное подтверждение.</w:t>
      </w:r>
      <w:r/>
    </w:p>
    <w:p>
      <w:pPr>
        <w:ind w:right="20" w:firstLine="851"/>
        <w:jc w:val="both"/>
        <w:spacing w:lineRule="exact" w:line="322" w:after="0"/>
        <w:tabs>
          <w:tab w:val="left" w:pos="1537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3.80. В заседании Наблюдательного совета Учреждения вправе участвова</w:t>
      </w:r>
      <w:r>
        <w:rPr>
          <w:rFonts w:ascii="Times New Roman" w:hAnsi="Times New Roman" w:cs="Times New Roman" w:eastAsia="Calibri"/>
          <w:sz w:val="28"/>
          <w:szCs w:val="28"/>
        </w:rPr>
        <w:t xml:space="preserve">ть Директор Учреждения. Иные приглашенные председателем Наблюдательного совета лица могут участвовать в заседании Наблюдательного совета, если против их присутствия не возражает более чем одна треть от общего числа членов Наблюдательного совета Учреждения.</w:t>
      </w:r>
      <w:r/>
    </w:p>
    <w:p>
      <w:pPr>
        <w:ind w:right="20" w:firstLine="851"/>
        <w:jc w:val="both"/>
        <w:spacing w:lineRule="exact" w:line="322" w:after="0"/>
        <w:tabs>
          <w:tab w:val="left" w:pos="1585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3.81. Заседание Наблюдательного совета Учреждения является правомочным, если все чл</w:t>
      </w:r>
      <w:r>
        <w:rPr>
          <w:rFonts w:ascii="Times New Roman" w:hAnsi="Times New Roman" w:cs="Times New Roman" w:eastAsia="Calibri"/>
          <w:sz w:val="28"/>
          <w:szCs w:val="28"/>
        </w:rPr>
        <w:t xml:space="preserve">ены Наблюдательного совета извещены о времени                      и месте его проведения и на заседании присутствует более половины членов Наблюдательного совета. Передача членом Наблюдательного совета Учреждения своего голоса другому лицу не допускается.</w:t>
      </w:r>
      <w:r/>
    </w:p>
    <w:p>
      <w:pPr>
        <w:ind w:right="20" w:firstLine="851"/>
        <w:jc w:val="both"/>
        <w:spacing w:lineRule="exact" w:line="322" w:after="0"/>
        <w:tabs>
          <w:tab w:val="left" w:pos="1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3.82. Каждый член Наблюдательного совета Учреждения имеет при голосовании один голос. В случае равенства голосов решающим является голос председателя Наблюдательного совета Учреждения.</w:t>
      </w:r>
      <w:r/>
    </w:p>
    <w:p>
      <w:pPr>
        <w:ind w:right="20" w:firstLine="851"/>
        <w:jc w:val="both"/>
        <w:spacing w:lineRule="exact" w:line="322" w:after="0"/>
        <w:tabs>
          <w:tab w:val="left" w:pos="1374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3.83. Первое заседание Наблюдательного совета Учреждения после его создания, а также первое заседание нового состава Н</w:t>
      </w:r>
      <w:r>
        <w:rPr>
          <w:rFonts w:ascii="Times New Roman" w:hAnsi="Times New Roman" w:cs="Times New Roman" w:eastAsia="Calibri"/>
          <w:sz w:val="28"/>
          <w:szCs w:val="28"/>
        </w:rPr>
        <w:t xml:space="preserve">аблюдательного совета созывается по требованию Учредителя. До избрания председателя Наблюдательного совета Учреждения на таком заседании председательствует старший по возрасту член Наблюдательного совета, за исключением представителя работников Учреждения.</w:t>
      </w:r>
      <w:r/>
    </w:p>
    <w:p>
      <w:pPr>
        <w:ind w:right="20" w:firstLine="851"/>
        <w:jc w:val="both"/>
        <w:spacing w:lineRule="exact" w:line="322" w:after="0"/>
        <w:tabs>
          <w:tab w:val="left" w:pos="1374" w:leader="none"/>
        </w:tabs>
        <w:rPr>
          <w:rFonts w:ascii="Times New Roman" w:hAnsi="Times New Roman" w:cs="Times New Roman" w:eastAsia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3.84.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В целях учета мнения обучающихся, родителей (законных представителей) несовершеннолетних обучающихся по вопросам управления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Учреждением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 и при принятии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Учреждением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 локальных нормативных актов, затрагивающих их права и законные интересы, по инициативе обучающихся, родителей (законных представителей) несовершеннолетних обучающихся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                 в Учреждении</w:t>
      </w:r>
      <w:r>
        <w:rPr>
          <w:rFonts w:ascii="Times New Roman" w:hAnsi="Times New Roman" w:cs="Times New Roman" w:eastAsia="Times New Roman"/>
          <w:bCs/>
          <w:color w:val="000000"/>
          <w:sz w:val="30"/>
          <w:szCs w:val="30"/>
          <w:shd w:val="clear" w:fill="FFFFFF" w:color="auto"/>
        </w:rPr>
        <w:t xml:space="preserve"> </w:t>
      </w:r>
      <w:r>
        <w:rPr>
          <w:rFonts w:ascii="Times New Roman" w:hAnsi="Times New Roman" w:cs="Times New Roman" w:eastAsia="Times New Roman"/>
          <w:bCs/>
          <w:color w:val="000000"/>
          <w:sz w:val="30"/>
          <w:szCs w:val="30"/>
          <w:shd w:val="clear" w:fill="FFFFFF" w:color="auto"/>
        </w:rPr>
        <w:t xml:space="preserve">могут быть созданы </w:t>
      </w:r>
      <w:r>
        <w:rPr>
          <w:rFonts w:ascii="Times New Roman" w:hAnsi="Times New Roman" w:cs="Times New Roman" w:eastAsia="Times New Roman"/>
          <w:bCs/>
          <w:color w:val="000001"/>
          <w:sz w:val="28"/>
          <w:szCs w:val="28"/>
        </w:rPr>
        <w:t xml:space="preserve">совет</w:t>
      </w:r>
      <w:r>
        <w:rPr>
          <w:rFonts w:ascii="Times New Roman" w:hAnsi="Times New Roman" w:cs="Times New Roman" w:eastAsia="Times New Roman"/>
          <w:bCs/>
          <w:color w:val="000001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 w:eastAsia="Times New Roman"/>
          <w:bCs/>
          <w:color w:val="000001"/>
          <w:sz w:val="28"/>
          <w:szCs w:val="28"/>
        </w:rPr>
        <w:t xml:space="preserve"> и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совет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 родителей (законных представителей) несовершеннолетних обучающихся</w:t>
      </w:r>
      <w:r>
        <w:rPr>
          <w:rFonts w:ascii="Times New Roman" w:hAnsi="Times New Roman" w:cs="Times New Roman" w:eastAsia="Times New Roman"/>
          <w:bCs/>
          <w:iCs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</w:rPr>
      </w:pPr>
      <w:r>
        <w:rPr>
          <w:rFonts w:ascii="Times New Roman" w:hAnsi="Times New Roman" w:cs="Times New Roman" w:eastAsia="Calibri"/>
          <w:b/>
          <w:sz w:val="28"/>
          <w:szCs w:val="28"/>
        </w:rPr>
        <w:t xml:space="preserve">4. Имущество и финансово - хозяйственная деятельность Учреждения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</w:rPr>
      </w:pPr>
      <w:r>
        <w:rPr>
          <w:rFonts w:ascii="Times New Roman" w:hAnsi="Times New Roman" w:cs="Times New Roman" w:eastAsia="Calibri"/>
          <w:b/>
          <w:sz w:val="28"/>
          <w:szCs w:val="28"/>
        </w:rPr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4.1. Имущество Учреждения является муниципальной собственностью и закрепляется за Учреждением на праве оперативного управления                                            в установленном законодательством порядке.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4.2. Земельный участок, необходимый Учреждению для достижения целей выполнения задач, предусмотренных настоящим Уставом,  предоставляется  ему на праве постоянного бессрочного пользования.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4.3. Право оперативного управления имуществом, в отношении которого принято решение о закрепл</w:t>
      </w:r>
      <w:r>
        <w:rPr>
          <w:rFonts w:ascii="Times New Roman" w:hAnsi="Times New Roman" w:cs="Times New Roman" w:eastAsia="Calibri"/>
          <w:sz w:val="28"/>
          <w:szCs w:val="28"/>
        </w:rPr>
        <w:t xml:space="preserve">ении за Учреждением, возникает у Учреждения                     с момента передачи имущества, если иное не установлено законом и иными правовыми актами. Право оперативного управления имуществом прекращается по основаниям и в порядке, предусмотренным Гражда</w:t>
      </w:r>
      <w:r>
        <w:rPr>
          <w:rFonts w:ascii="Times New Roman" w:hAnsi="Times New Roman" w:cs="Times New Roman" w:eastAsia="Calibri"/>
          <w:sz w:val="28"/>
          <w:szCs w:val="28"/>
        </w:rPr>
        <w:t xml:space="preserve">нским кодексом Российской Федерации, законодательством Российской Федерации                                      и Белгородской области, а также в случаях правомерного изъятия имущества                     у Учреждения в соответствии с решением Учредителя.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4.4. Учреждение использует имущество, принадлежащее ему на праве оперативного управления, праве собственности или ином праве, для достижения своих уставных целей и распоряжается им в порядке, установленном действующим законодатель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ством. Учреждение использует закрепленное за ним имущество и имущество, приобретенное на средства, выделенные                                      ему Учредителем, исключительно для осуществления целей и видов деятельности, закрепленных в настоящем Уставе.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4.5. Учреждение по согласованию с Учредителем и Наблюдательным советом Учреждения для реализации уставных целей вправе выступать                                в качестве аренда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тора и арендодателя, а также использовать имущество других юридических и физических лиц на иных условиях, не противоречащих законодательству. В случае сдачи в аренду с согласия Учредителя недвижимого имущества или особо ценного движимого имущества, закрепл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енных                                    за Учреждением Учредителем или приобретенных Учреждением за счет средств, выделенных ей Учредителем на приобретение такого имущества, финансовое обеспечение содержания такого имущества Учредителем не осуществляется.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4.6. Учреждение отвечает по своим обязательствам имуществом, находящимся у</w:t>
      </w:r>
      <w:r>
        <w:rPr>
          <w:rFonts w:ascii="Times New Roman" w:hAnsi="Times New Roman" w:cs="Times New Roman" w:eastAsia="Calibri"/>
          <w:sz w:val="28"/>
          <w:szCs w:val="28"/>
        </w:rPr>
        <w:t xml:space="preserve"> него на праве оперативного  управления, за исключением  недвижимого имущества и особо ценного движимого имущества, закрепленных за ним Учредителем или приобретенных Учреждением за счет средств,  выделенных ему Учредителем на приобретение этого имущества.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4.7. Собственник имущества Учреждения не несет  ответственность                        по  обязательствам Учреждения. Учреждение не отвечает по обязательствам собственника.  </w:t>
      </w:r>
      <w:r/>
    </w:p>
    <w:p>
      <w:pPr>
        <w:ind w:right="20" w:firstLine="851"/>
        <w:jc w:val="both"/>
        <w:spacing w:lineRule="exact" w:line="322" w:after="0"/>
        <w:tabs>
          <w:tab w:val="left" w:pos="1148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4.8. Учредитель осуществляет финансовое обеспечение деятельности Учреждения в виде субсидий из соответствующег</w:t>
      </w:r>
      <w:r>
        <w:rPr>
          <w:rFonts w:ascii="Times New Roman" w:hAnsi="Times New Roman" w:cs="Times New Roman" w:eastAsia="Calibri"/>
          <w:sz w:val="28"/>
          <w:szCs w:val="28"/>
        </w:rPr>
        <w:t xml:space="preserve">о бюджета, с учетом расходов на содержание недвижимого имущества и особо ценного движимого имущества, закрепленных за Учреждением или приобретенных Учреждением за счет средств, выделенных ему Учредителем на приобретение такого имущества, расходов на уплату</w:t>
      </w:r>
      <w:r>
        <w:rPr>
          <w:rFonts w:ascii="Times New Roman" w:hAnsi="Times New Roman" w:cs="Times New Roman" w:eastAsia="Calibri"/>
          <w:sz w:val="28"/>
          <w:szCs w:val="28"/>
        </w:rPr>
        <w:t xml:space="preserve"> налогов, в качестве объекта налогообложения по которым признается соответствующее имущество, в том числе земельные участки,                         а также финансовое обеспечение развития Учреждения в рамках программ, утвержденных в установленном порядке.</w:t>
      </w:r>
      <w:r/>
    </w:p>
    <w:p>
      <w:pPr>
        <w:ind w:right="20" w:firstLine="851"/>
        <w:jc w:val="both"/>
        <w:spacing w:lineRule="exact" w:line="322" w:after="0"/>
        <w:tabs>
          <w:tab w:val="left" w:pos="1489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4.9. Доходы Учреждения поступают в его самостоятельное распоряжение и используются им для достижения целей, ради которых оно создано.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4.10. Крупная сделка может быть совершена Учреждени</w:t>
      </w:r>
      <w:r>
        <w:rPr>
          <w:rFonts w:ascii="Times New Roman" w:hAnsi="Times New Roman" w:cs="Times New Roman" w:eastAsia="Calibri"/>
          <w:sz w:val="28"/>
          <w:szCs w:val="28"/>
        </w:rPr>
        <w:t xml:space="preserve">ем только                                 с предварительного согласия соответствующего органа, осуществляющего функции и полномочия Учредителя Учреждения, такое согласие требуется                         и в иных, предусмотренных законодательством случаях.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4.11. Крупной сделкой признается сделка и</w:t>
      </w:r>
      <w:r>
        <w:rPr>
          <w:rFonts w:ascii="Times New Roman" w:hAnsi="Times New Roman" w:cs="Times New Roman" w:eastAsia="Calibri"/>
          <w:sz w:val="28"/>
          <w:szCs w:val="28"/>
        </w:rPr>
        <w:t xml:space="preserve">ли несколько взаимосвязанных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                  в пол</w:t>
      </w:r>
      <w:r>
        <w:rPr>
          <w:rFonts w:ascii="Times New Roman" w:hAnsi="Times New Roman" w:cs="Times New Roman" w:eastAsia="Calibri"/>
          <w:sz w:val="28"/>
          <w:szCs w:val="28"/>
        </w:rPr>
        <w:t xml:space="preserve">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его бухгалтерской отчетности на последнюю отчетную дату.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4.12. Учреждение самостоятельно осуществляет финансово-хозяйственную деятельность,  имеет самостоятельный баланс, круглую печать, содержащую его полное наименование на русском языке, штампы и бланки                      со своим наименованием.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4.13. Источники формирования имущества и финансовых ресурсов Учреждения являются: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4.13.1. Бюджетные и внебюджетные средства.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4.13.2. Имущество, закрепленное за Учреждением.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4.13.3. Средства Учредителя.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4.13.4. Добровольные пожертвования физических и юридических лиц                       и целевые взносы.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4.13.5. Другие источники в соответствии с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4.14. Учреждение является собственником финансовых и материальных средств, полученны</w:t>
      </w:r>
      <w:r>
        <w:rPr>
          <w:rFonts w:ascii="Times New Roman" w:hAnsi="Times New Roman" w:cs="Times New Roman" w:eastAsia="Calibri"/>
          <w:sz w:val="28"/>
          <w:szCs w:val="28"/>
        </w:rPr>
        <w:t xml:space="preserve">х за счет своих доходов, а также имущества, приобретенного за счет своих доходов, и средств, переданных в форме дара физическими и юридическими лицами, и использует их по своему усмотрению. Материальные и финансовые средства Учреждения изъятию не подлежат.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4.15. Не использованные в текущем году финансовые средства не могут быть изъяты или зачтены Учредителем в объем финансирования будущего года.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4.16. Развитие материально-технической базы учреждения осуществляется самим Учреждением в пределах, закрепленных за ним Учредителем и собственных средств.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4.17. Учреждение н</w:t>
      </w:r>
      <w:r>
        <w:rPr>
          <w:rFonts w:ascii="Times New Roman" w:hAnsi="Times New Roman" w:cs="Times New Roman" w:eastAsia="Calibri"/>
          <w:sz w:val="28"/>
          <w:szCs w:val="28"/>
        </w:rPr>
        <w:t xml:space="preserve">е вправе без согласия собственника имущества совершать сделки, связанные с предоставлением займов, поручительств, получением банковских гарантий, с иными обременениями, уступкой требований, переводом долга, а также заключать договоры простого товарищества.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</w:rPr>
      </w:pPr>
      <w:r>
        <w:rPr>
          <w:rFonts w:ascii="Times New Roman" w:hAnsi="Times New Roman" w:cs="Times New Roman" w:eastAsia="Calibri"/>
          <w:b/>
          <w:sz w:val="28"/>
          <w:szCs w:val="28"/>
        </w:rPr>
        <w:t xml:space="preserve">5. Порядок утверждения Устава, внесения изменений в устав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5.1.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Изменения и дополнения в Устав Учреждения, его новая редакция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утверждаются  в порядке, установленном Учредителем.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5.2.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Изменения и дополнения в Устав Учреждения, его новая редакция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разрабатываются Учреждением, утверждаются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Учредителя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регистрируются в установленном законом порядке.</w:t>
      </w:r>
      <w:r>
        <w:rPr>
          <w:rFonts w:ascii="Times New Roman" w:hAnsi="Times New Roman" w:cs="Times New Roman" w:eastAsia="Calibri"/>
          <w:sz w:val="28"/>
          <w:szCs w:val="28"/>
        </w:rPr>
        <w:t xml:space="preserve"> 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5.3.</w:t>
      </w:r>
      <w:r>
        <w:rPr>
          <w:rFonts w:ascii="Times New Roman" w:hAnsi="Times New Roman" w:cs="Times New Roman" w:eastAsia="Calibri"/>
          <w:sz w:val="28"/>
          <w:szCs w:val="28"/>
        </w:rPr>
        <w:t xml:space="preserve"> Изменения и дополнения в Устав, его новая редакция приобретают силу для третьих лиц с момента их государственной регистрации, а в случаях, установленных законом, с момента уведомления о таких изменениях органа, осуществляющего государственную регистрацию.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 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bCs/>
          <w:sz w:val="28"/>
          <w:szCs w:val="28"/>
        </w:rPr>
      </w:pPr>
      <w:r>
        <w:rPr>
          <w:rFonts w:ascii="Times New Roman" w:hAnsi="Times New Roman" w:cs="Times New Roman" w:eastAsia="Calibri"/>
          <w:b/>
          <w:bCs/>
          <w:sz w:val="28"/>
          <w:szCs w:val="28"/>
        </w:rPr>
        <w:t xml:space="preserve">6. Порядок принятия локальных нормативных актов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Calibri"/>
          <w:bCs/>
          <w:sz w:val="28"/>
          <w:szCs w:val="28"/>
        </w:rPr>
      </w:pPr>
      <w:r>
        <w:rPr>
          <w:rFonts w:ascii="Times New Roman" w:hAnsi="Times New Roman" w:cs="Times New Roman" w:eastAsia="Calibri"/>
          <w:bCs/>
          <w:sz w:val="28"/>
          <w:szCs w:val="28"/>
        </w:rPr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6.1. Учрежден</w:t>
      </w:r>
      <w:r>
        <w:rPr>
          <w:rFonts w:ascii="Times New Roman" w:hAnsi="Times New Roman" w:cs="Times New Roman" w:eastAsia="Calibri"/>
          <w:sz w:val="28"/>
          <w:szCs w:val="28"/>
        </w:rPr>
        <w:t xml:space="preserve">ие принимает локальные нормативные акты, содержащие нормы, регулирующие образовательные отношения, в пределах своей компетенции в соответствии с законодательством Российской Федерации                              в порядке, установленном настоящим Уставом.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6.2. Учреждение принимает локальные нормативные акты по основным вопросам организа</w:t>
      </w:r>
      <w:r>
        <w:rPr>
          <w:rFonts w:ascii="Times New Roman" w:hAnsi="Times New Roman" w:cs="Times New Roman" w:eastAsia="Calibri"/>
          <w:sz w:val="28"/>
          <w:szCs w:val="28"/>
        </w:rPr>
        <w:t xml:space="preserve">ции и осуществления образовательной деятельности,                    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Учреждением и обучающимися и (или) родителями (законными представителями) несовершеннолетних обучающихся.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6.3. Учреждение принимает следующие виды локальных нормативных актов: приказы, положения, правила, инструкции и т.п.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6.4.Указанный перечень видов локальных нормативных актов не является исчерпывающим, в зависимости от конкретных условий деятельности Учреждения им могут приниматься иные локальные нормативные акты.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6.5. Решение о разработке и принятии локальных нормативных актов принимает Директор.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6.6. Проект локального нормативного акта до его утверждения Директором в предусмотренных трудовым законодательством, а также настоящим Уставом случаях: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6.6.1. Направляется в представительный орган работников – Общее собрание работников Учреждения  для учета его мнения.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6.6.2. Направляется для принятия коллегиальными органами управления в соответствии с их компетенцией, предусмотренной настоящим Уставом.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6.7. Локальные нормативные акты утверждаются приказом Директора                  и вступают в силу с даты, указанной в приказе. 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6.8. Нормы локальных нормативных актов, ухудшающие положение обучаю</w:t>
      </w:r>
      <w:r>
        <w:rPr>
          <w:rFonts w:ascii="Times New Roman" w:hAnsi="Times New Roman" w:cs="Times New Roman" w:eastAsia="Calibri"/>
          <w:sz w:val="28"/>
          <w:szCs w:val="28"/>
        </w:rPr>
        <w:t xml:space="preserve">щихся или работников Учреждения по сравнению с установленным законодательством об образовании, трудовым законодательством положением либо принятые с нарушением установленного порядка, не применяются                            и подлежат отмене Учреждением.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6.9. После утверждения локальных нормативный акт подлежит размещению на официальном сайте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6.10. Учреждением создаются условия для ознакомления всех работников, обучающихся, родителей (законных представителей) несовершеннолетних обучающихся с настоящим Уставом.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</w:rPr>
      </w:pPr>
      <w:r>
        <w:rPr>
          <w:rFonts w:ascii="Times New Roman" w:hAnsi="Times New Roman" w:cs="Times New Roman" w:eastAsia="Calibri"/>
          <w:b/>
          <w:sz w:val="28"/>
          <w:szCs w:val="28"/>
        </w:rPr>
        <w:t xml:space="preserve">7. Реорганизация и ликвидация Учреждения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7.1. Учреждение может быть реорганизовано в случаях и в порядке, которые предусмотрены Гражданским </w:t>
      </w:r>
      <w:hyperlink r:id="rId14" w:tooltip="https://login.consultant.ru/link/?rnd=C80AD4FB2851E6F59C4E70301FCE9B5F&amp;req=doc&amp;base=RZB&amp;n=312579&amp;dst=100323&amp;fld=134&amp;REFFIELD=134&amp;REFDST=100191&amp;REFDOC=217886&amp;REFBASE=RZB&amp;stat=refcode%3D16876%3Bdstident%3D100323%3Bindex%3D406&amp;date=08.08.2019" w:history="1">
        <w:r>
          <w:rPr>
            <w:rFonts w:ascii="Times New Roman" w:hAnsi="Times New Roman" w:cs="Times New Roman" w:eastAsia="Calibri"/>
            <w:sz w:val="28"/>
            <w:szCs w:val="28"/>
          </w:rPr>
          <w:t xml:space="preserve">кодексом</w:t>
        </w:r>
      </w:hyperlink>
      <w:r>
        <w:rPr>
          <w:rFonts w:ascii="Times New Roman" w:hAnsi="Times New Roman" w:cs="Times New Roman" w:eastAsia="Calibri"/>
          <w:sz w:val="28"/>
          <w:szCs w:val="28"/>
        </w:rPr>
        <w:t xml:space="preserve"> Российской Федерации, настоящим Федеральным законом и иными федеральными законами.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7.2. Реорганизация Учреждения может быть осуществлена в форме: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7.2.1. Слияния двух или нескольких автономных учреждений.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7.2.2. Присоединения к Учреждению одного учреждения или нескольких учреждений соответствующей формы собственности.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7.2.3. Разделения Учреждения на два учреждения или несколько учреждений соответствующей формы собственности.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7.2.4. Выделения из Учреждения одного учреждения или нескольких учреждений соответствующей формы собственности.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7.3. Автономные учреждения могут быть реорганизованы в форме слияния или присоединения, если они созданы на базе имущества одного и того же собственника.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7.4. Учрежде</w:t>
      </w:r>
      <w:r>
        <w:rPr>
          <w:rFonts w:ascii="Times New Roman" w:hAnsi="Times New Roman" w:cs="Times New Roman" w:eastAsia="Calibri"/>
          <w:sz w:val="28"/>
          <w:szCs w:val="28"/>
        </w:rPr>
        <w:t xml:space="preserve">ние может быть реорганизовано, если это не повлечет                         за собой нарушение конституционных прав граждан в социально-культурной сфере, в том числе прав граждан на получение бесплатного образования или права на участие в культурной жизни.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7.5. Учреждение может быть ликвидировано по основаниям и в порядке, которые предусмотрены Гражданским </w:t>
      </w:r>
      <w:hyperlink r:id="rId15" w:tooltip="https://login.consultant.ru/link/?rnd=C80AD4FB2851E6F59C4E70301FCE9B5F&amp;req=doc&amp;base=RZB&amp;n=312579&amp;dst=100344&amp;fld=134&amp;REFFIELD=134&amp;REFDST=100204&amp;REFDOC=217886&amp;REFBASE=RZB&amp;stat=refcode%3D16876%3Bdstident%3D100344%3Bindex%3D425&amp;date=08.08.2019" w:history="1">
        <w:r>
          <w:rPr>
            <w:rFonts w:ascii="Times New Roman" w:hAnsi="Times New Roman" w:cs="Times New Roman" w:eastAsia="Calibri"/>
            <w:sz w:val="28"/>
            <w:szCs w:val="28"/>
          </w:rPr>
          <w:t xml:space="preserve">кодексом</w:t>
        </w:r>
      </w:hyperlink>
      <w:r>
        <w:rPr>
          <w:rFonts w:ascii="Times New Roman" w:hAnsi="Times New Roman" w:cs="Times New Roman" w:eastAsia="Calibri"/>
          <w:sz w:val="28"/>
          <w:szCs w:val="28"/>
        </w:rPr>
        <w:t xml:space="preserve">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7.6. Принятие решения о ликвидации и проведение ликвидации Учреждения осуществляются в порядке, установленном Учредителем                                   в отношении муниципальных автономных учреждений.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7.7. Требования кредиторов ликвидируемого автономного учреждения удовлетворяются за счет имущества, на которое в соответствии с действующим законодательством Российской Федерации может быть обращено взыскание.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7.8. Имущество Учреждения, оставшееся после удовле</w:t>
      </w:r>
      <w:r>
        <w:rPr>
          <w:rFonts w:ascii="Times New Roman" w:hAnsi="Times New Roman" w:cs="Times New Roman" w:eastAsia="Calibri"/>
          <w:sz w:val="28"/>
          <w:szCs w:val="28"/>
        </w:rPr>
        <w:t xml:space="preserve">творения требований кредиторов, а также имущество, на которое в соответствии                                   с федеральными законами не может быть обращено взыскание по обязательствам Учреждения, передается ликвидационной комиссией Учредителю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7.9. При   ликвидации и  реорганизации Учреждения высвобождаемым       работникам  гарантируется  соблюдение  их  прав  и  интересов  в  соответствии  с  законодательством  Российской Федерации.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7.10. Образовавшиеся при осуществлении деятельности Учреждения архивные документы в упорядоченном состоянии при реорганизации Учреждения передаются его правопреемнику, а при ликвидации Учреждения - на государственное хранение.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822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Arial Narrow">
    <w:panose1 w:val="020B0606020202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</w:rPr>
      <w:t xml:space="preserve">24</w:t>
    </w:r>
    <w:r>
      <w:rPr>
        <w:rFonts w:ascii="Times New Roman" w:hAnsi="Times New Roman" w:cs="Times New Roman"/>
        <w:sz w:val="28"/>
        <w:szCs w:val="28"/>
      </w:rPr>
      <w:fldChar w:fldCharType="end"/>
    </w:r>
    <w:r/>
  </w:p>
  <w:p>
    <w:pPr>
      <w:pStyle w:val="7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2">
      <w:start w:val="1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3">
      <w:start w:val="1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4">
      <w:start w:val="1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5">
      <w:start w:val="1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6">
      <w:start w:val="1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7">
      <w:start w:val="1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8">
      <w:start w:val="1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</w:abstractNum>
  <w:abstractNum w:abstractNumId="1">
    <w:multiLevelType w:val="hybridMultilevel"/>
    <w:lvl w:ilvl="0">
      <w:start w:val="9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1">
      <w:start w:val="9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2">
      <w:start w:val="9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3">
      <w:start w:val="9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4">
      <w:start w:val="9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5">
      <w:start w:val="9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6">
      <w:start w:val="9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7">
      <w:start w:val="9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8">
      <w:start w:val="9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8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8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2">
      <w:start w:val="1"/>
      <w:numFmt w:val="decimal"/>
      <w:isLgl w:val="false"/>
      <w:suff w:val="tab"/>
      <w:lvlText w:val="8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3">
      <w:start w:val="1"/>
      <w:numFmt w:val="decimal"/>
      <w:isLgl w:val="false"/>
      <w:suff w:val="tab"/>
      <w:lvlText w:val="8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4">
      <w:start w:val="1"/>
      <w:numFmt w:val="decimal"/>
      <w:isLgl w:val="false"/>
      <w:suff w:val="tab"/>
      <w:lvlText w:val="8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5">
      <w:start w:val="1"/>
      <w:numFmt w:val="decimal"/>
      <w:isLgl w:val="false"/>
      <w:suff w:val="tab"/>
      <w:lvlText w:val="8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6">
      <w:start w:val="1"/>
      <w:numFmt w:val="decimal"/>
      <w:isLgl w:val="false"/>
      <w:suff w:val="tab"/>
      <w:lvlText w:val="8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7">
      <w:start w:val="1"/>
      <w:numFmt w:val="decimal"/>
      <w:isLgl w:val="false"/>
      <w:suff w:val="tab"/>
      <w:lvlText w:val="8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  <w:lvl w:ilvl="8">
      <w:start w:val="1"/>
      <w:numFmt w:val="decimal"/>
      <w:isLgl w:val="false"/>
      <w:suff w:val="tab"/>
      <w:lvlText w:val="8.%1."/>
      <w:lvlJc w:val="left"/>
      <w:pPr/>
      <w:rPr>
        <w:rFonts w:ascii="Times New Roman" w:hAnsi="Times New Roman" w:cs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7"/>
        <w:szCs w:val="27"/>
        <w:u w:val="none"/>
      </w:r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%1)"/>
      <w:lvlJc w:val="right"/>
      <w:pPr>
        <w:ind w:left="0" w:firstLine="0"/>
      </w:pPr>
      <w:rPr>
        <w:rFonts w:ascii="Times New Roman" w:hAnsi="Times New Roman" w:cs="Times New Roman" w:eastAsia="Times New Roman" w:hint="default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styleLink w:val="870"/>
    <w:lvl w:ilvl="0">
      <w:start w:val="1"/>
      <w:numFmt w:val="decimal"/>
      <w:pStyle w:val="870"/>
      <w:isLgl w:val="false"/>
      <w:suff w:val="tab"/>
      <w:lvlText w:val="%1)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right"/>
      <w:pPr/>
      <w:rPr>
        <w:rFonts w:ascii="Times New Roman" w:hAnsi="Times New Roman" w:cs="Times New Roman" w:eastAsia="Times New Roman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7">
    <w:multiLevelType w:val="hybridMultilevel"/>
    <w:lvl w:ilvl="0">
      <w:start w:val="44"/>
      <w:numFmt w:val="decimal"/>
      <w:isLgl w:val="false"/>
      <w:suff w:val="space"/>
      <w:lvlText w:val="5.%1."/>
      <w:lvlJc w:val="left"/>
      <w:pPr>
        <w:ind w:left="0" w:firstLine="851"/>
      </w:pPr>
      <w:rPr>
        <w:rFonts w:hint="default"/>
        <w:b w:val="false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space"/>
      <w:lvlText w:val="%4)"/>
      <w:lvlJc w:val="right"/>
      <w:pPr>
        <w:ind w:left="1440" w:hanging="360"/>
      </w:pPr>
      <w:rPr>
        <w:rFonts w:ascii="Times New Roman" w:hAnsi="Times New Roman" w:cs="Times New Roman" w:eastAsia="Times New Roman" w:hint="default"/>
        <w:sz w:val="28"/>
      </w:r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9">
    <w:multiLevelType w:val="hybridMultilevel"/>
    <w:lvl w:ilvl="0">
      <w:start w:val="2"/>
      <w:numFmt w:val="decimal"/>
      <w:isLgl w:val="false"/>
      <w:suff w:val="space"/>
      <w:lvlText w:val="3.28.%1."/>
      <w:lvlJc w:val="left"/>
      <w:pPr>
        <w:ind w:left="0" w:firstLine="851"/>
      </w:pPr>
      <w:rPr>
        <w:rFonts w:hint="default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ind w:left="1931" w:firstLine="0"/>
      </w:pPr>
      <w:rPr>
        <w:rFonts w:ascii="Times New Roman" w:hAnsi="Times New Roman" w:cs="Times New Roman" w:eastAsia="Times New Roman"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2.4.%1."/>
      <w:lvlJc w:val="left"/>
      <w:pPr>
        <w:ind w:left="1135" w:firstLine="0"/>
      </w:pPr>
      <w:rPr>
        <w:rFonts w:hint="default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342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14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86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58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30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02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74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466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5.44.%1."/>
      <w:lvlJc w:val="left"/>
      <w:pPr>
        <w:ind w:left="0" w:firstLine="851"/>
      </w:pPr>
      <w:rPr>
        <w:rFonts w:hint="default"/>
        <w:b w:val="false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3.28.%1."/>
      <w:lvlJc w:val="left"/>
      <w:pPr>
        <w:ind w:left="1571" w:hanging="360"/>
      </w:pPr>
      <w:rPr>
        <w:rFonts w:hint="default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right"/>
      <w:pPr/>
      <w:rPr>
        <w:rFonts w:ascii="Times New Roman" w:hAnsi="Times New Roman" w:cs="Times New Roman" w:eastAsia="Times New Roman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right"/>
      <w:pPr/>
      <w:rPr>
        <w:rFonts w:ascii="Times New Roman" w:hAnsi="Times New Roman" w:cs="Times New Roman" w:eastAsia="Times New Roman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6"/>
  </w:num>
  <w:num w:numId="4">
    <w:abstractNumId w:val="17"/>
  </w:num>
  <w:num w:numId="5">
    <w:abstractNumId w:val="13"/>
  </w:num>
  <w:num w:numId="6">
    <w:abstractNumId w:val="4"/>
  </w:num>
  <w:num w:numId="7">
    <w:abstractNumId w:val="8"/>
  </w:num>
  <w:num w:numId="8">
    <w:abstractNumId w:val="15"/>
  </w:num>
  <w:num w:numId="9">
    <w:abstractNumId w:val="10"/>
  </w:num>
  <w:num w:numId="10">
    <w:abstractNumId w:val="6"/>
  </w:num>
  <w:num w:numId="11">
    <w:abstractNumId w:val="2"/>
  </w:num>
  <w:num w:numId="12">
    <w:abstractNumId w:val="0"/>
  </w:num>
  <w:num w:numId="13">
    <w:abstractNumId w:val="1"/>
  </w:num>
  <w:num w:numId="14">
    <w:abstractNumId w:val="11"/>
  </w:num>
  <w:num w:numId="15">
    <w:abstractNumId w:val="12"/>
  </w:num>
  <w:num w:numId="16">
    <w:abstractNumId w:val="7"/>
  </w:num>
  <w:num w:numId="17">
    <w:abstractNumId w:val="14"/>
  </w:num>
  <w:num w:numId="18">
    <w:abstractNumId w:val="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98"/>
    <w:link w:val="689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98"/>
    <w:link w:val="690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98"/>
    <w:link w:val="691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698"/>
    <w:link w:val="692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698"/>
    <w:link w:val="693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98"/>
    <w:link w:val="694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698"/>
    <w:link w:val="69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698"/>
    <w:link w:val="696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698"/>
    <w:link w:val="697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698"/>
    <w:link w:val="710"/>
    <w:uiPriority w:val="10"/>
    <w:rPr>
      <w:sz w:val="48"/>
      <w:szCs w:val="48"/>
    </w:rPr>
  </w:style>
  <w:style w:type="character" w:styleId="35">
    <w:name w:val="Subtitle Char"/>
    <w:basedOn w:val="698"/>
    <w:link w:val="712"/>
    <w:uiPriority w:val="11"/>
    <w:rPr>
      <w:sz w:val="24"/>
      <w:szCs w:val="24"/>
    </w:rPr>
  </w:style>
  <w:style w:type="character" w:styleId="37">
    <w:name w:val="Quote Char"/>
    <w:link w:val="714"/>
    <w:uiPriority w:val="29"/>
    <w:rPr>
      <w:i/>
    </w:rPr>
  </w:style>
  <w:style w:type="character" w:styleId="39">
    <w:name w:val="Intense Quote Char"/>
    <w:link w:val="716"/>
    <w:uiPriority w:val="30"/>
    <w:rPr>
      <w:i/>
    </w:rPr>
  </w:style>
  <w:style w:type="character" w:styleId="41">
    <w:name w:val="Header Char"/>
    <w:basedOn w:val="698"/>
    <w:link w:val="718"/>
    <w:uiPriority w:val="99"/>
  </w:style>
  <w:style w:type="character" w:styleId="45">
    <w:name w:val="Caption Char"/>
    <w:basedOn w:val="722"/>
    <w:link w:val="720"/>
    <w:uiPriority w:val="99"/>
  </w:style>
  <w:style w:type="character" w:styleId="174">
    <w:name w:val="Footnote Text Char"/>
    <w:link w:val="851"/>
    <w:uiPriority w:val="99"/>
    <w:rPr>
      <w:sz w:val="18"/>
    </w:rPr>
  </w:style>
  <w:style w:type="character" w:styleId="177">
    <w:name w:val="Endnote Text Char"/>
    <w:link w:val="854"/>
    <w:uiPriority w:val="99"/>
    <w:rPr>
      <w:sz w:val="20"/>
    </w:rPr>
  </w:style>
  <w:style w:type="paragraph" w:styleId="688" w:default="1">
    <w:name w:val="Normal"/>
    <w:qFormat/>
  </w:style>
  <w:style w:type="paragraph" w:styleId="689">
    <w:name w:val="Heading 1"/>
    <w:basedOn w:val="688"/>
    <w:next w:val="688"/>
    <w:link w:val="701"/>
    <w:qFormat/>
    <w:rPr>
      <w:rFonts w:ascii="Arial" w:hAnsi="Arial" w:cs="Arial" w:eastAsia="Arial"/>
      <w:sz w:val="40"/>
      <w:szCs w:val="40"/>
    </w:rPr>
    <w:pPr>
      <w:keepLines/>
      <w:keepNext/>
      <w:spacing w:before="480"/>
      <w:outlineLvl w:val="0"/>
    </w:pPr>
  </w:style>
  <w:style w:type="paragraph" w:styleId="690">
    <w:name w:val="Heading 2"/>
    <w:basedOn w:val="688"/>
    <w:next w:val="688"/>
    <w:link w:val="70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before="360"/>
      <w:outlineLvl w:val="1"/>
    </w:pPr>
  </w:style>
  <w:style w:type="paragraph" w:styleId="691">
    <w:name w:val="Heading 3"/>
    <w:basedOn w:val="688"/>
    <w:next w:val="688"/>
    <w:link w:val="70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before="320"/>
      <w:outlineLvl w:val="2"/>
    </w:pPr>
  </w:style>
  <w:style w:type="paragraph" w:styleId="692">
    <w:name w:val="Heading 4"/>
    <w:basedOn w:val="688"/>
    <w:next w:val="688"/>
    <w:link w:val="70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before="320"/>
      <w:outlineLvl w:val="3"/>
    </w:pPr>
  </w:style>
  <w:style w:type="paragraph" w:styleId="693">
    <w:name w:val="Heading 5"/>
    <w:basedOn w:val="688"/>
    <w:next w:val="688"/>
    <w:link w:val="70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before="320"/>
      <w:outlineLvl w:val="4"/>
    </w:pPr>
  </w:style>
  <w:style w:type="paragraph" w:styleId="694">
    <w:name w:val="Heading 6"/>
    <w:basedOn w:val="688"/>
    <w:next w:val="688"/>
    <w:link w:val="706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before="320"/>
      <w:outlineLvl w:val="5"/>
    </w:pPr>
  </w:style>
  <w:style w:type="paragraph" w:styleId="695">
    <w:name w:val="Heading 7"/>
    <w:basedOn w:val="688"/>
    <w:next w:val="688"/>
    <w:link w:val="707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before="320"/>
      <w:outlineLvl w:val="6"/>
    </w:pPr>
  </w:style>
  <w:style w:type="paragraph" w:styleId="696">
    <w:name w:val="Heading 8"/>
    <w:basedOn w:val="688"/>
    <w:next w:val="688"/>
    <w:link w:val="708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before="320"/>
      <w:outlineLvl w:val="7"/>
    </w:pPr>
  </w:style>
  <w:style w:type="paragraph" w:styleId="697">
    <w:name w:val="Heading 9"/>
    <w:basedOn w:val="688"/>
    <w:next w:val="688"/>
    <w:link w:val="70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before="320"/>
      <w:outlineLvl w:val="8"/>
    </w:pPr>
  </w:style>
  <w:style w:type="character" w:styleId="698" w:default="1">
    <w:name w:val="Default Paragraph Font"/>
    <w:uiPriority w:val="1"/>
    <w:semiHidden/>
    <w:unhideWhenUsed/>
  </w:style>
  <w:style w:type="table" w:styleId="6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0" w:default="1">
    <w:name w:val="No List"/>
    <w:uiPriority w:val="99"/>
    <w:semiHidden/>
    <w:unhideWhenUsed/>
  </w:style>
  <w:style w:type="character" w:styleId="701" w:customStyle="1">
    <w:name w:val="Заголовок 1 Знак"/>
    <w:link w:val="689"/>
    <w:rPr>
      <w:rFonts w:ascii="Arial" w:hAnsi="Arial" w:cs="Arial" w:eastAsia="Arial"/>
      <w:sz w:val="40"/>
      <w:szCs w:val="40"/>
    </w:rPr>
  </w:style>
  <w:style w:type="character" w:styleId="702" w:customStyle="1">
    <w:name w:val="Заголовок 2 Знак"/>
    <w:link w:val="690"/>
    <w:uiPriority w:val="9"/>
    <w:rPr>
      <w:rFonts w:ascii="Arial" w:hAnsi="Arial" w:cs="Arial" w:eastAsia="Arial"/>
      <w:sz w:val="34"/>
    </w:rPr>
  </w:style>
  <w:style w:type="character" w:styleId="703" w:customStyle="1">
    <w:name w:val="Заголовок 3 Знак"/>
    <w:link w:val="691"/>
    <w:uiPriority w:val="9"/>
    <w:rPr>
      <w:rFonts w:ascii="Arial" w:hAnsi="Arial" w:cs="Arial" w:eastAsia="Arial"/>
      <w:sz w:val="30"/>
      <w:szCs w:val="30"/>
    </w:rPr>
  </w:style>
  <w:style w:type="character" w:styleId="704" w:customStyle="1">
    <w:name w:val="Заголовок 4 Знак"/>
    <w:link w:val="692"/>
    <w:uiPriority w:val="9"/>
    <w:rPr>
      <w:rFonts w:ascii="Arial" w:hAnsi="Arial" w:cs="Arial" w:eastAsia="Arial"/>
      <w:b/>
      <w:bCs/>
      <w:sz w:val="26"/>
      <w:szCs w:val="26"/>
    </w:rPr>
  </w:style>
  <w:style w:type="character" w:styleId="705" w:customStyle="1">
    <w:name w:val="Заголовок 5 Знак"/>
    <w:link w:val="693"/>
    <w:uiPriority w:val="9"/>
    <w:rPr>
      <w:rFonts w:ascii="Arial" w:hAnsi="Arial" w:cs="Arial" w:eastAsia="Arial"/>
      <w:b/>
      <w:bCs/>
      <w:sz w:val="24"/>
      <w:szCs w:val="24"/>
    </w:rPr>
  </w:style>
  <w:style w:type="character" w:styleId="706" w:customStyle="1">
    <w:name w:val="Заголовок 6 Знак"/>
    <w:link w:val="694"/>
    <w:uiPriority w:val="9"/>
    <w:rPr>
      <w:rFonts w:ascii="Arial" w:hAnsi="Arial" w:cs="Arial" w:eastAsia="Arial"/>
      <w:b/>
      <w:bCs/>
      <w:sz w:val="22"/>
      <w:szCs w:val="22"/>
    </w:rPr>
  </w:style>
  <w:style w:type="character" w:styleId="707" w:customStyle="1">
    <w:name w:val="Заголовок 7 Знак"/>
    <w:link w:val="69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08" w:customStyle="1">
    <w:name w:val="Заголовок 8 Знак"/>
    <w:link w:val="696"/>
    <w:uiPriority w:val="9"/>
    <w:rPr>
      <w:rFonts w:ascii="Arial" w:hAnsi="Arial" w:cs="Arial" w:eastAsia="Arial"/>
      <w:i/>
      <w:iCs/>
      <w:sz w:val="22"/>
      <w:szCs w:val="22"/>
    </w:rPr>
  </w:style>
  <w:style w:type="character" w:styleId="709" w:customStyle="1">
    <w:name w:val="Заголовок 9 Знак"/>
    <w:link w:val="697"/>
    <w:uiPriority w:val="9"/>
    <w:rPr>
      <w:rFonts w:ascii="Arial" w:hAnsi="Arial" w:cs="Arial" w:eastAsia="Arial"/>
      <w:i/>
      <w:iCs/>
      <w:sz w:val="21"/>
      <w:szCs w:val="21"/>
    </w:rPr>
  </w:style>
  <w:style w:type="paragraph" w:styleId="710">
    <w:name w:val="Title"/>
    <w:basedOn w:val="688"/>
    <w:next w:val="688"/>
    <w:link w:val="711"/>
    <w:qFormat/>
    <w:uiPriority w:val="10"/>
    <w:rPr>
      <w:sz w:val="48"/>
      <w:szCs w:val="48"/>
    </w:rPr>
    <w:pPr>
      <w:contextualSpacing w:val="true"/>
      <w:spacing w:before="300"/>
    </w:pPr>
  </w:style>
  <w:style w:type="character" w:styleId="711" w:customStyle="1">
    <w:name w:val="Заголовок Знак"/>
    <w:link w:val="710"/>
    <w:uiPriority w:val="10"/>
    <w:rPr>
      <w:sz w:val="48"/>
      <w:szCs w:val="48"/>
    </w:rPr>
  </w:style>
  <w:style w:type="paragraph" w:styleId="712">
    <w:name w:val="Subtitle"/>
    <w:basedOn w:val="688"/>
    <w:next w:val="688"/>
    <w:link w:val="713"/>
    <w:qFormat/>
    <w:uiPriority w:val="11"/>
    <w:rPr>
      <w:sz w:val="24"/>
      <w:szCs w:val="24"/>
    </w:rPr>
    <w:pPr>
      <w:spacing w:before="200"/>
    </w:pPr>
  </w:style>
  <w:style w:type="character" w:styleId="713" w:customStyle="1">
    <w:name w:val="Подзаголовок Знак"/>
    <w:link w:val="712"/>
    <w:uiPriority w:val="11"/>
    <w:rPr>
      <w:sz w:val="24"/>
      <w:szCs w:val="24"/>
    </w:rPr>
  </w:style>
  <w:style w:type="paragraph" w:styleId="714">
    <w:name w:val="Quote"/>
    <w:basedOn w:val="688"/>
    <w:next w:val="688"/>
    <w:link w:val="715"/>
    <w:qFormat/>
    <w:uiPriority w:val="29"/>
    <w:rPr>
      <w:i/>
    </w:rPr>
    <w:pPr>
      <w:ind w:left="720" w:right="720"/>
    </w:pPr>
  </w:style>
  <w:style w:type="character" w:styleId="715" w:customStyle="1">
    <w:name w:val="Цитата 2 Знак"/>
    <w:link w:val="714"/>
    <w:uiPriority w:val="29"/>
    <w:rPr>
      <w:i/>
    </w:rPr>
  </w:style>
  <w:style w:type="paragraph" w:styleId="716">
    <w:name w:val="Intense Quote"/>
    <w:basedOn w:val="688"/>
    <w:next w:val="688"/>
    <w:link w:val="717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17" w:customStyle="1">
    <w:name w:val="Выделенная цитата Знак"/>
    <w:link w:val="716"/>
    <w:uiPriority w:val="30"/>
    <w:rPr>
      <w:i/>
    </w:rPr>
  </w:style>
  <w:style w:type="paragraph" w:styleId="718">
    <w:name w:val="Header"/>
    <w:basedOn w:val="688"/>
    <w:link w:val="71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19" w:customStyle="1">
    <w:name w:val="Верхний колонтитул Знак"/>
    <w:link w:val="718"/>
    <w:uiPriority w:val="99"/>
  </w:style>
  <w:style w:type="paragraph" w:styleId="720">
    <w:name w:val="Footer"/>
    <w:basedOn w:val="688"/>
    <w:link w:val="72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1" w:customStyle="1">
    <w:name w:val="Footer Char"/>
    <w:uiPriority w:val="99"/>
  </w:style>
  <w:style w:type="paragraph" w:styleId="722">
    <w:name w:val="Caption"/>
    <w:basedOn w:val="688"/>
    <w:next w:val="688"/>
    <w:qFormat/>
    <w:uiPriority w:val="35"/>
    <w:semiHidden/>
    <w:unhideWhenUsed/>
    <w:rPr>
      <w:b/>
      <w:bCs/>
      <w:color w:val="5B9BD5" w:themeColor="accent1"/>
      <w:sz w:val="18"/>
      <w:szCs w:val="18"/>
    </w:rPr>
  </w:style>
  <w:style w:type="character" w:styleId="723" w:customStyle="1">
    <w:name w:val="Нижний колонтитул Знак"/>
    <w:link w:val="720"/>
    <w:uiPriority w:val="99"/>
  </w:style>
  <w:style w:type="table" w:styleId="724">
    <w:name w:val="Table Grid"/>
    <w:basedOn w:val="699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25" w:customStyle="1">
    <w:name w:val="Table Grid Light"/>
    <w:basedOn w:val="699"/>
    <w:uiPriority w:val="59"/>
    <w:pPr>
      <w:spacing w:lineRule="auto" w:line="240" w:after="0"/>
    </w:pPr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26">
    <w:name w:val="Plain Table 1"/>
    <w:basedOn w:val="699"/>
    <w:uiPriority w:val="59"/>
    <w:pPr>
      <w:spacing w:lineRule="auto" w:line="240" w:after="0"/>
    </w:pPr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basedOn w:val="699"/>
    <w:uiPriority w:val="59"/>
    <w:pPr>
      <w:spacing w:lineRule="auto" w:line="240" w:after="0"/>
    </w:pPr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basedOn w:val="699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basedOn w:val="699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basedOn w:val="699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1">
    <w:name w:val="Grid Table 1 Light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1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2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3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4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5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6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basedOn w:val="69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39" w:customStyle="1">
    <w:name w:val="Grid Table 2 - Accent 1"/>
    <w:basedOn w:val="69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8A2D8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8A2D8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0" w:customStyle="1">
    <w:name w:val="Grid Table 2 - Accent 2"/>
    <w:basedOn w:val="69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1" w:customStyle="1">
    <w:name w:val="Grid Table 2 - Accent 3"/>
    <w:basedOn w:val="69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42" w:customStyle="1">
    <w:name w:val="Grid Table 2 - Accent 4"/>
    <w:basedOn w:val="69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43" w:customStyle="1">
    <w:name w:val="Grid Table 2 - Accent 5"/>
    <w:basedOn w:val="69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4" w:customStyle="1">
    <w:name w:val="Grid Table 2 - Accent 6"/>
    <w:basedOn w:val="69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5">
    <w:name w:val="Grid Table 3"/>
    <w:basedOn w:val="69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6" w:customStyle="1">
    <w:name w:val="Grid Table 3 - Accent 1"/>
    <w:basedOn w:val="69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7" w:customStyle="1">
    <w:name w:val="Grid Table 3 - Accent 2"/>
    <w:basedOn w:val="69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8" w:customStyle="1">
    <w:name w:val="Grid Table 3 - Accent 3"/>
    <w:basedOn w:val="69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3 - Accent 4"/>
    <w:basedOn w:val="69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3 - Accent 5"/>
    <w:basedOn w:val="69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3 - Accent 6"/>
    <w:basedOn w:val="69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4"/>
    <w:basedOn w:val="699"/>
    <w:uiPriority w:val="59"/>
    <w:pPr>
      <w:spacing w:lineRule="auto" w:line="240" w:after="0"/>
    </w:pPr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3" w:customStyle="1">
    <w:name w:val="Grid Table 4 - Accent 1"/>
    <w:basedOn w:val="699"/>
    <w:uiPriority w:val="59"/>
    <w:pPr>
      <w:spacing w:lineRule="auto" w:line="240" w:after="0"/>
    </w:pPr>
    <w:tblPr>
      <w:tblStyleRowBandSize w:val="1"/>
      <w:tblStyleColBandSize w:val="1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V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fill="DEEBF6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fill="DEEBF6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fill="68A2D8" w:themeFill="accent1" w:themeFillTint="EA" w:themeColor="accent1" w:themeTint="EA"/>
        <w:tcBorders>
          <w:left w:val="single" w:color="68A2D8" w:sz="4" w:space="0" w:themeColor="accent1" w:themeTint="EA"/>
          <w:top w:val="single" w:color="68A2D8" w:sz="4" w:space="0" w:themeColor="accent1" w:themeTint="EA"/>
          <w:right w:val="single" w:color="68A2D8" w:sz="4" w:space="0" w:themeColor="accent1" w:themeTint="EA"/>
          <w:bottom w:val="single" w:color="68A2D8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sz="4" w:space="0" w:themeColor="accent1" w:themeTint="EA"/>
        </w:tcBorders>
      </w:tcPr>
    </w:tblStylePr>
  </w:style>
  <w:style w:type="table" w:styleId="754" w:customStyle="1">
    <w:name w:val="Grid Table 4 - Accent 2"/>
    <w:basedOn w:val="699"/>
    <w:uiPriority w:val="59"/>
    <w:pPr>
      <w:spacing w:lineRule="auto" w:line="240" w:after="0"/>
    </w:pPr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V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fill="F4B184" w:themeFill="accent2" w:themeFillTint="97" w:themeColor="accent2" w:themeTint="97"/>
        <w:tcBorders>
          <w:left w:val="single" w:color="F4B184" w:sz="4" w:space="0" w:themeColor="accent2" w:themeTint="97"/>
          <w:top w:val="single" w:color="F4B184" w:sz="4" w:space="0" w:themeColor="accent2" w:themeTint="97"/>
          <w:right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sz="4" w:space="0" w:themeColor="accent2" w:themeTint="97"/>
        </w:tcBorders>
      </w:tcPr>
    </w:tblStylePr>
  </w:style>
  <w:style w:type="table" w:styleId="755" w:customStyle="1">
    <w:name w:val="Grid Table 4 - Accent 3"/>
    <w:basedOn w:val="699"/>
    <w:uiPriority w:val="59"/>
    <w:pPr>
      <w:spacing w:lineRule="auto" w:line="240" w:after="0"/>
    </w:pPr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V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FillTint="FE" w:themeColor="accent3" w:themeTint="FE"/>
        <w:tcBorders>
          <w:left w:val="single" w:color="A5A5A5" w:sz="4" w:space="0" w:themeColor="accent3" w:themeTint="FE"/>
          <w:top w:val="single" w:color="A5A5A5" w:sz="4" w:space="0" w:themeColor="accent3" w:themeTint="FE"/>
          <w:right w:val="single" w:color="A5A5A5" w:sz="4" w:space="0" w:themeColor="accent3" w:themeTint="FE"/>
          <w:bottom w:val="single" w:color="A5A5A5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sz="4" w:space="0" w:themeColor="accent3" w:themeTint="FE"/>
        </w:tcBorders>
      </w:tcPr>
    </w:tblStylePr>
  </w:style>
  <w:style w:type="table" w:styleId="756" w:customStyle="1">
    <w:name w:val="Grid Table 4 - Accent 4"/>
    <w:basedOn w:val="699"/>
    <w:uiPriority w:val="59"/>
    <w:pPr>
      <w:spacing w:lineRule="auto" w:line="240" w:after="0"/>
    </w:pPr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V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fill="FFD865" w:themeFill="accent4" w:themeFillTint="9A" w:themeColor="accent4" w:themeTint="9A"/>
        <w:tcBorders>
          <w:left w:val="single" w:color="FFD865" w:sz="4" w:space="0" w:themeColor="accent4" w:themeTint="9A"/>
          <w:top w:val="single" w:color="FFD865" w:sz="4" w:space="0" w:themeColor="accent4" w:themeTint="9A"/>
          <w:right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sz="4" w:space="0" w:themeColor="accent4" w:themeTint="9A"/>
        </w:tcBorders>
      </w:tcPr>
    </w:tblStylePr>
  </w:style>
  <w:style w:type="table" w:styleId="757" w:customStyle="1">
    <w:name w:val="Grid Table 4 - Accent 5"/>
    <w:basedOn w:val="699"/>
    <w:uiPriority w:val="59"/>
    <w:pPr>
      <w:spacing w:lineRule="auto" w:line="240" w:after="0"/>
    </w:pPr>
    <w:tblPr>
      <w:tblStyleRowBandSize w:val="1"/>
      <w:tblStyleColBandSize w:val="1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  <w:tcBorders>
          <w:left w:val="single" w:color="4472C4" w:sz="4" w:space="0" w:themeColor="accent5"/>
          <w:top w:val="single" w:color="4472C4" w:sz="4" w:space="0" w:themeColor="accent5"/>
          <w:right w:val="single" w:color="4472C4" w:sz="4" w:space="0" w:themeColor="accent5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sz="4" w:space="0" w:themeColor="accent5"/>
        </w:tcBorders>
      </w:tcPr>
    </w:tblStylePr>
  </w:style>
  <w:style w:type="table" w:styleId="758" w:customStyle="1">
    <w:name w:val="Grid Table 4 - Accent 6"/>
    <w:basedOn w:val="699"/>
    <w:uiPriority w:val="59"/>
    <w:pPr>
      <w:spacing w:lineRule="auto" w:line="240" w:after="0"/>
    </w:pPr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  <w:tcBorders>
          <w:left w:val="single" w:color="70AD47" w:sz="4" w:space="0" w:themeColor="accent6"/>
          <w:top w:val="single" w:color="70AD47" w:sz="4" w:space="0" w:themeColor="accent6"/>
          <w:right w:val="single" w:color="70AD47" w:sz="4" w:space="0" w:themeColor="accent6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sz="4" w:space="0" w:themeColor="accent6"/>
        </w:tcBorders>
      </w:tcPr>
    </w:tblStylePr>
  </w:style>
  <w:style w:type="table" w:styleId="759">
    <w:name w:val="Grid Table 5 Dark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60" w:customStyle="1">
    <w:name w:val="Grid Table 5 Dark- Accent 1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DEAF6" w:fill="DDEAF6" w:themeFill="accent1" w:themeFillTint="34" w:themeColor="accent1" w:themeTint="34"/>
    </w:tblPr>
    <w:tblStylePr w:type="band1Horz">
      <w:tcPr>
        <w:shd w:val="clear" w:color="B3D0EB" w:fill="B3D0EB" w:themeFill="accent1" w:themeFillTint="75" w:themeColor="accent1" w:themeTint="75"/>
      </w:tcPr>
    </w:tblStylePr>
    <w:tblStylePr w:type="band1Vert">
      <w:tcPr>
        <w:shd w:val="clear" w:color="B3D0EB" w:fill="B3D0EB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  <w:tcBorders>
          <w:top w:val="single" w:color="FFFFFF" w:sz="4" w:space="0" w:themeColor="light1"/>
        </w:tcBorders>
      </w:tcPr>
    </w:tblStylePr>
  </w:style>
  <w:style w:type="table" w:styleId="761" w:customStyle="1">
    <w:name w:val="Grid Table 5 Dark - Accent 2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BE5D6" w:fill="FBE5D6" w:themeFill="accent2" w:themeFillTint="32" w:themeColor="accent2" w:themeTint="32"/>
    </w:tblPr>
    <w:tblStylePr w:type="band1Horz">
      <w:tcPr>
        <w:shd w:val="clear" w:color="F6C3A0" w:fill="F6C3A0" w:themeFill="accent2" w:themeFillTint="75" w:themeColor="accent2" w:themeTint="75"/>
      </w:tcPr>
    </w:tblStylePr>
    <w:tblStylePr w:type="band1Vert">
      <w:tcPr>
        <w:shd w:val="clear" w:color="F6C3A0" w:fill="F6C3A0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  <w:tcBorders>
          <w:top w:val="single" w:color="FFFFFF" w:sz="4" w:space="0" w:themeColor="light1"/>
        </w:tcBorders>
      </w:tcPr>
    </w:tblStylePr>
  </w:style>
  <w:style w:type="table" w:styleId="762" w:customStyle="1">
    <w:name w:val="Grid Table 5 Dark - Accent 3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CECEC" w:fill="ECECEC" w:themeFill="accent3" w:themeFillTint="34" w:themeColor="accent3" w:themeTint="34"/>
    </w:tblPr>
    <w:tblStylePr w:type="band1Horz">
      <w:tcPr>
        <w:shd w:val="clear" w:color="D5D5D5" w:fill="D5D5D5" w:themeFill="accent3" w:themeFillTint="75" w:themeColor="accent3" w:themeTint="75"/>
      </w:tcPr>
    </w:tblStylePr>
    <w:tblStylePr w:type="band1Vert">
      <w:tcPr>
        <w:shd w:val="clear" w:color="D5D5D5" w:fill="D5D5D5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  <w:tcBorders>
          <w:top w:val="single" w:color="FFFFFF" w:sz="4" w:space="0" w:themeColor="light1"/>
        </w:tcBorders>
      </w:tcPr>
    </w:tblStylePr>
  </w:style>
  <w:style w:type="table" w:styleId="763" w:customStyle="1">
    <w:name w:val="Grid Table 5 Dark- Accent 4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2CB" w:fill="FFF2CB" w:themeFill="accent4" w:themeFillTint="34" w:themeColor="accent4" w:themeTint="34"/>
    </w:tblPr>
    <w:tblStylePr w:type="band1Horz">
      <w:tcPr>
        <w:shd w:val="clear" w:color="FFE28A" w:fill="FFE28A" w:themeFill="accent4" w:themeFillTint="75" w:themeColor="accent4" w:themeTint="75"/>
      </w:tcPr>
    </w:tblStylePr>
    <w:tblStylePr w:type="band1Vert">
      <w:tcPr>
        <w:shd w:val="clear" w:color="FFE28A" w:fill="FFE28A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  <w:tcBorders>
          <w:top w:val="single" w:color="FFFFFF" w:sz="4" w:space="0" w:themeColor="light1"/>
        </w:tcBorders>
      </w:tcPr>
    </w:tblStylePr>
  </w:style>
  <w:style w:type="table" w:styleId="764" w:customStyle="1">
    <w:name w:val="Grid Table 5 Dark - Accent 5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8E2F3" w:fill="D8E2F3" w:themeFill="accent5" w:themeFillTint="34" w:themeColor="accent5" w:themeTint="34"/>
    </w:tblPr>
    <w:tblStylePr w:type="band1Horz">
      <w:tcPr>
        <w:shd w:val="clear" w:color="A9BEE4" w:fill="A9BEE4" w:themeFill="accent5" w:themeFillTint="75" w:themeColor="accent5" w:themeTint="75"/>
      </w:tcPr>
    </w:tblStylePr>
    <w:tblStylePr w:type="band1Vert">
      <w:tcPr>
        <w:shd w:val="clear" w:color="A9BEE4" w:fill="A9BE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  <w:tcBorders>
          <w:top w:val="single" w:color="FFFFFF" w:sz="4" w:space="0" w:themeColor="light1"/>
        </w:tcBorders>
      </w:tcPr>
    </w:tblStylePr>
  </w:style>
  <w:style w:type="table" w:styleId="765" w:customStyle="1">
    <w:name w:val="Grid Table 5 Dark - Accent 6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1EFD8" w:fill="E1EFD8" w:themeFill="accent6" w:themeFillTint="34" w:themeColor="accent6" w:themeTint="34"/>
    </w:tblPr>
    <w:tblStylePr w:type="band1Horz">
      <w:tcPr>
        <w:shd w:val="clear" w:color="BCDBA8" w:fill="BCDBA8" w:themeFill="accent6" w:themeFillTint="75" w:themeColor="accent6" w:themeTint="75"/>
      </w:tcPr>
    </w:tblStylePr>
    <w:tblStylePr w:type="band1Vert">
      <w:tcPr>
        <w:shd w:val="clear" w:color="BCDBA8" w:fill="BCDBA8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  <w:tcBorders>
          <w:top w:val="single" w:color="FFFFFF" w:sz="4" w:space="0" w:themeColor="light1"/>
        </w:tcBorders>
      </w:tcPr>
    </w:tblStylePr>
  </w:style>
  <w:style w:type="table" w:styleId="766">
    <w:name w:val="Grid Table 6 Colorful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7" w:customStyle="1">
    <w:name w:val="Grid Table 6 Colorful - Accent 1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CCCEA" w:sz="4" w:space="0" w:themeColor="accent1" w:themeTint="80"/>
        <w:top w:val="single" w:color="ACCCEA" w:sz="4" w:space="0" w:themeColor="accent1" w:themeTint="80"/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tcPr>
        <w:shd w:val="clear" w:color="DDEAF6" w:fill="DDEAF6" w:themeFill="accent1" w:themeFillTint="34" w:themeColor="accent1" w:theme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sz="12" w:space="0" w:themeColor="accent1" w:themeTint="8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8" w:customStyle="1">
    <w:name w:val="Grid Table 6 Colorful - Accent 2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tcPr>
        <w:shd w:val="clear" w:color="FBE5D6" w:fill="FBE5D6" w:themeFill="accent2" w:themeFillTint="32" w:themeColor="accent2" w:theme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9" w:customStyle="1">
    <w:name w:val="Grid Table 6 Colorful - Accent 3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5A5A5" w:sz="4" w:space="0" w:themeColor="accent3" w:themeTint="FE"/>
        <w:top w:val="single" w:color="A5A5A5" w:sz="4" w:space="0" w:themeColor="accent3" w:themeTint="FE"/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tcPr>
        <w:shd w:val="clear" w:color="ECECEC" w:fill="ECECEC" w:themeFill="accent3" w:themeFillTint="34" w:themeColor="accent3" w:theme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sz="12" w:space="0" w:themeColor="accent3" w:themeTint="FE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0" w:customStyle="1">
    <w:name w:val="Grid Table 6 Colorful - Accent 4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tcPr>
        <w:shd w:val="clear" w:color="FFF2CB" w:fill="FFF2CB" w:themeFill="accent4" w:themeFillTint="34" w:themeColor="accent4" w:theme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1" w:customStyle="1">
    <w:name w:val="Grid Table 6 Colorful - Accent 5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4472C4" w:sz="4" w:space="0" w:themeColor="accent5"/>
        <w:top w:val="single" w:color="4472C4" w:sz="4" w:space="0" w:themeColor="accent5"/>
        <w:right w:val="single" w:color="4472C4" w:sz="4" w:space="0" w:themeColor="accent5"/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tcPr>
        <w:shd w:val="clear" w:color="D8E2F3" w:fill="D8E2F3" w:themeFill="accent5" w:themeFillTint="34" w:themeColor="accent5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sz="12" w:space="0" w:themeColor="accent5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2" w:customStyle="1">
    <w:name w:val="Grid Table 6 Colorful - Accent 6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0AD47" w:sz="4" w:space="0" w:themeColor="accent6"/>
        <w:top w:val="single" w:color="70AD47" w:sz="4" w:space="0" w:themeColor="accent6"/>
        <w:right w:val="single" w:color="70AD47" w:sz="4" w:space="0" w:themeColor="accent6"/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tcPr>
        <w:shd w:val="clear" w:color="E1EFD8" w:fill="E1EFD8" w:themeFill="accent6" w:themeFillTint="34" w:themeColor="accent6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sz="12" w:space="0" w:themeColor="accent6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3">
    <w:name w:val="Grid Table 7 Colorful"/>
    <w:basedOn w:val="69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74" w:customStyle="1">
    <w:name w:val="Grid Table 7 Colorful - Accent 1"/>
    <w:basedOn w:val="69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tcPr>
        <w:shd w:val="clear" w:color="DDEAF6" w:fill="DDEAF6" w:themeFill="accent1" w:themeFillTint="34" w:themeColor="accent1" w:theme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CCCEA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CCCEA" w:sz="4" w:space="0" w:themeColor="accent1" w:themeTint="8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left w:val="single" w:color="ACCCEA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CCCEA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75" w:customStyle="1">
    <w:name w:val="Grid Table 7 Colorful - Accent 2"/>
    <w:basedOn w:val="69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tcPr>
        <w:shd w:val="clear" w:color="FBE5D6" w:fill="FBE5D6" w:themeFill="accent2" w:themeFillTint="32" w:themeColor="accent2" w:theme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6" w:customStyle="1">
    <w:name w:val="Grid Table 7 Colorful - Accent 3"/>
    <w:basedOn w:val="69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tcPr>
        <w:shd w:val="clear" w:color="ECECEC" w:fill="ECECEC" w:themeFill="accent3" w:themeFillTint="34" w:themeColor="accent3" w:theme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5A5A5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 w:themeTint="FE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left w:val="single" w:color="A5A5A5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7" w:customStyle="1">
    <w:name w:val="Grid Table 7 Colorful - Accent 4"/>
    <w:basedOn w:val="69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tcPr>
        <w:shd w:val="clear" w:color="FFF2CB" w:fill="FFF2CB" w:themeFill="accent4" w:themeFillTint="34" w:themeColor="accent4" w:theme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8" w:customStyle="1">
    <w:name w:val="Grid Table 7 Colorful - Accent 5"/>
    <w:basedOn w:val="69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tcPr>
        <w:shd w:val="clear" w:color="D8E2F3" w:fill="D8E2F3" w:themeFill="accent5" w:themeFillTint="34" w:themeColor="accent5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5AFDD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left w:val="single" w:color="95AFDD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79" w:customStyle="1">
    <w:name w:val="Grid Table 7 Colorful - Accent 6"/>
    <w:basedOn w:val="69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tcPr>
        <w:shd w:val="clear" w:color="E1EFD8" w:fill="E1EFD8" w:themeFill="accent6" w:themeFillTint="34" w:themeColor="accent6" w:theme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DD394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left w:val="single" w:color="ADD394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List Table 1 Light"/>
    <w:basedOn w:val="699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1" w:customStyle="1">
    <w:name w:val="List Table 1 Light - Accent 1"/>
    <w:basedOn w:val="699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82" w:customStyle="1">
    <w:name w:val="List Table 1 Light - Accent 2"/>
    <w:basedOn w:val="699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ED7D31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ED7D31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83" w:customStyle="1">
    <w:name w:val="List Table 1 Light - Accent 3"/>
    <w:basedOn w:val="699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A5A5A5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84" w:customStyle="1">
    <w:name w:val="List Table 1 Light - Accent 4"/>
    <w:basedOn w:val="699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C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FC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85" w:customStyle="1">
    <w:name w:val="List Table 1 Light - Accent 5"/>
    <w:basedOn w:val="699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6" w:customStyle="1">
    <w:name w:val="List Table 1 Light - Accent 6"/>
    <w:basedOn w:val="699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List Table 2"/>
    <w:basedOn w:val="699"/>
    <w:uiPriority w:val="99"/>
    <w:pPr>
      <w:spacing w:lineRule="auto" w:line="240" w:after="0"/>
    </w:pPr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88" w:customStyle="1">
    <w:name w:val="List Table 2 - Accent 1"/>
    <w:basedOn w:val="699"/>
    <w:uiPriority w:val="99"/>
    <w:pPr>
      <w:spacing w:lineRule="auto" w:line="240" w:after="0"/>
    </w:pPr>
    <w:tblPr>
      <w:tblStyleRowBandSize w:val="1"/>
      <w:tblStyleColBandSize w:val="1"/>
      <w:tblBorders>
        <w:top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</w:style>
  <w:style w:type="table" w:styleId="789" w:customStyle="1">
    <w:name w:val="List Table 2 - Accent 2"/>
    <w:basedOn w:val="699"/>
    <w:uiPriority w:val="99"/>
    <w:pPr>
      <w:spacing w:lineRule="auto" w:line="240" w:after="0"/>
    </w:pPr>
    <w:tblPr>
      <w:tblStyleRowBandSize w:val="1"/>
      <w:tblStyleColBandSize w:val="1"/>
      <w:tblBorders>
        <w:top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</w:style>
  <w:style w:type="table" w:styleId="790" w:customStyle="1">
    <w:name w:val="List Table 2 - Accent 3"/>
    <w:basedOn w:val="699"/>
    <w:uiPriority w:val="99"/>
    <w:pPr>
      <w:spacing w:lineRule="auto" w:line="240" w:after="0"/>
    </w:pPr>
    <w:tblPr>
      <w:tblStyleRowBandSize w:val="1"/>
      <w:tblStyleColBandSize w:val="1"/>
      <w:tblBorders>
        <w:top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</w:style>
  <w:style w:type="table" w:styleId="791" w:customStyle="1">
    <w:name w:val="List Table 2 - Accent 4"/>
    <w:basedOn w:val="699"/>
    <w:uiPriority w:val="99"/>
    <w:pPr>
      <w:spacing w:lineRule="auto" w:line="240" w:after="0"/>
    </w:pPr>
    <w:tblPr>
      <w:tblStyleRowBandSize w:val="1"/>
      <w:tblStyleColBandSize w:val="1"/>
      <w:tblBorders>
        <w:top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</w:style>
  <w:style w:type="table" w:styleId="792" w:customStyle="1">
    <w:name w:val="List Table 2 - Accent 5"/>
    <w:basedOn w:val="699"/>
    <w:uiPriority w:val="99"/>
    <w:pPr>
      <w:spacing w:lineRule="auto" w:line="240" w:after="0"/>
    </w:pPr>
    <w:tblPr>
      <w:tblStyleRowBandSize w:val="1"/>
      <w:tblStyleColBandSize w:val="1"/>
      <w:tblBorders>
        <w:top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</w:style>
  <w:style w:type="table" w:styleId="793" w:customStyle="1">
    <w:name w:val="List Table 2 - Accent 6"/>
    <w:basedOn w:val="699"/>
    <w:uiPriority w:val="99"/>
    <w:pPr>
      <w:spacing w:lineRule="auto" w:line="240" w:after="0"/>
    </w:pPr>
    <w:tblPr>
      <w:tblStyleRowBandSize w:val="1"/>
      <w:tblStyleColBandSize w:val="1"/>
      <w:tblBorders>
        <w:top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</w:style>
  <w:style w:type="table" w:styleId="794">
    <w:name w:val="List Table 3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1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5B9BD5" w:sz="4" w:space="0" w:themeColor="accent1"/>
        <w:top w:val="single" w:color="5B9BD5" w:sz="4" w:space="0" w:themeColor="accent1"/>
        <w:right w:val="single" w:color="5B9BD5" w:sz="4" w:space="0" w:themeColor="accent1"/>
        <w:bottom w:val="single" w:color="5B9BD5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sz="4" w:space="0" w:themeColor="accent1"/>
          <w:bottom w:val="single" w:color="5B9BD5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sz="4" w:space="0" w:themeColor="accent1"/>
          <w:right w:val="single" w:color="5B9BD5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2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sz="4" w:space="0" w:themeColor="accent2" w:themeTint="97"/>
          <w:right w:val="single" w:color="F4B184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3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9C9C9" w:sz="4" w:space="0" w:themeColor="accent3" w:themeTint="98"/>
        <w:top w:val="single" w:color="C9C9C9" w:sz="4" w:space="0" w:themeColor="accent3" w:themeTint="98"/>
        <w:right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sz="4" w:space="0" w:themeColor="accent3" w:themeTint="98"/>
          <w:bottom w:val="single" w:color="C9C9C9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sz="4" w:space="0" w:themeColor="accent3" w:themeTint="98"/>
          <w:right w:val="single" w:color="C9C9C9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fill="C9C9C9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4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sz="4" w:space="0" w:themeColor="accent4" w:themeTint="9A"/>
          <w:right w:val="single" w:color="FFD865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5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8DA9DB" w:sz="4" w:space="0" w:themeColor="accent5" w:themeTint="9A"/>
        <w:top w:val="single" w:color="8DA9DB" w:sz="4" w:space="0" w:themeColor="accent5" w:themeTint="9A"/>
        <w:right w:val="single" w:color="8DA9DB" w:sz="4" w:space="0" w:themeColor="accent5" w:themeTint="9A"/>
        <w:bottom w:val="single" w:color="8DA9DB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sz="4" w:space="0" w:themeColor="accent5" w:themeTint="9A"/>
          <w:bottom w:val="single" w:color="8DA9DB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sz="4" w:space="0" w:themeColor="accent5" w:themeTint="9A"/>
          <w:right w:val="single" w:color="8DA9DB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fill="8DA9DB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6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9D08E" w:sz="4" w:space="0" w:themeColor="accent6" w:themeTint="98"/>
        <w:top w:val="single" w:color="A9D08E" w:sz="4" w:space="0" w:themeColor="accent6" w:themeTint="98"/>
        <w:right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sz="4" w:space="0" w:themeColor="accent6" w:themeTint="98"/>
          <w:bottom w:val="single" w:color="A9D08E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sz="4" w:space="0" w:themeColor="accent6" w:themeTint="98"/>
          <w:right w:val="single" w:color="A9D08E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fill="A9D08E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1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2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3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4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5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6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1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5B9BD5" w:sz="32" w:space="0" w:themeColor="accent1"/>
        <w:top w:val="single" w:color="5B9BD5" w:sz="32" w:space="0" w:themeColor="accent1"/>
        <w:right w:val="single" w:color="5B9BD5" w:sz="32" w:space="0" w:themeColor="accent1"/>
        <w:bottom w:val="single" w:color="5B9BD5" w:sz="32" w:space="0" w:themeColor="accent1"/>
      </w:tblBorders>
      <w:shd w:val="clear" w:color="5B9BD5" w:fill="5B9BD5" w:themeFill="accent1" w:themeColor="accent1"/>
    </w:tblPr>
    <w:tblStylePr w:type="band1Horz">
      <w:tcPr>
        <w:shd w:val="clear" w:color="5B9BD5" w:fill="5B9BD5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5B9BD5" w:fill="5B9BD5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5B9BD5" w:fill="5B9BD5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fill="5B9BD5" w:themeFill="accent1" w:themeColor="accent1"/>
        <w:tcBorders>
          <w:top w:val="single" w:color="5B9BD5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5B9BD5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2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32" w:space="0" w:themeColor="accent2" w:themeTint="97"/>
        <w:top w:val="single" w:color="F4B184" w:sz="32" w:space="0" w:themeColor="accent2" w:themeTint="97"/>
        <w:right w:val="single" w:color="F4B184" w:sz="32" w:space="0" w:themeColor="accent2" w:themeTint="97"/>
        <w:bottom w:val="single" w:color="F4B184" w:sz="32" w:space="0" w:themeColor="accent2" w:themeTint="97"/>
      </w:tblBorders>
      <w:shd w:val="clear" w:color="F4B184" w:fill="F4B184" w:themeFill="accent2" w:themeFillTint="97" w:themeColor="accent2" w:themeTint="97"/>
    </w:tblPr>
    <w:tblStylePr w:type="band1Horz">
      <w:tcPr>
        <w:shd w:val="clear" w:color="F4B184" w:fill="F4B184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4B184" w:fill="F4B184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4B184" w:fill="F4B184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fill="F4B184" w:themeFill="accent2" w:themeFillTint="97" w:themeColor="accent2" w:themeTint="97"/>
        <w:tcBorders>
          <w:top w:val="single" w:color="F4B184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4B184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3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9C9C9" w:sz="32" w:space="0" w:themeColor="accent3" w:themeTint="98"/>
        <w:top w:val="single" w:color="C9C9C9" w:sz="32" w:space="0" w:themeColor="accent3" w:themeTint="98"/>
        <w:right w:val="single" w:color="C9C9C9" w:sz="32" w:space="0" w:themeColor="accent3" w:themeTint="98"/>
        <w:bottom w:val="single" w:color="C9C9C9" w:sz="32" w:space="0" w:themeColor="accent3" w:themeTint="98"/>
      </w:tblBorders>
      <w:shd w:val="clear" w:color="C9C9C9" w:fill="C9C9C9" w:themeFill="accent3" w:themeFillTint="98" w:themeColor="accent3" w:themeTint="98"/>
    </w:tblPr>
    <w:tblStylePr w:type="band1Horz">
      <w:tcPr>
        <w:shd w:val="clear" w:color="C9C9C9" w:fill="C9C9C9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9C9C9" w:fill="C9C9C9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9C9C9" w:fill="C9C9C9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fill="C9C9C9" w:themeFill="accent3" w:themeFillTint="98" w:themeColor="accent3" w:themeTint="98"/>
        <w:tcBorders>
          <w:top w:val="single" w:color="C9C9C9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9C9C9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4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32" w:space="0" w:themeColor="accent4" w:themeTint="9A"/>
        <w:top w:val="single" w:color="FFD865" w:sz="32" w:space="0" w:themeColor="accent4" w:themeTint="9A"/>
        <w:right w:val="single" w:color="FFD865" w:sz="32" w:space="0" w:themeColor="accent4" w:themeTint="9A"/>
        <w:bottom w:val="single" w:color="FFD865" w:sz="32" w:space="0" w:themeColor="accent4" w:themeTint="9A"/>
      </w:tblBorders>
      <w:shd w:val="clear" w:color="FFD865" w:fill="FFD865" w:themeFill="accent4" w:themeFillTint="9A" w:themeColor="accent4" w:themeTint="9A"/>
    </w:tblPr>
    <w:tblStylePr w:type="band1Horz">
      <w:tcPr>
        <w:shd w:val="clear" w:color="FFD865" w:fill="FFD865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D865" w:fill="FFD865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D865" w:fill="FFD865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fill="FFD865" w:themeFill="accent4" w:themeFillTint="9A" w:themeColor="accent4" w:themeTint="9A"/>
        <w:tcBorders>
          <w:top w:val="single" w:color="FFD865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FD865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5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8DA9DB" w:sz="32" w:space="0" w:themeColor="accent5" w:themeTint="9A"/>
        <w:top w:val="single" w:color="8DA9DB" w:sz="32" w:space="0" w:themeColor="accent5" w:themeTint="9A"/>
        <w:right w:val="single" w:color="8DA9DB" w:sz="32" w:space="0" w:themeColor="accent5" w:themeTint="9A"/>
        <w:bottom w:val="single" w:color="8DA9DB" w:sz="32" w:space="0" w:themeColor="accent5" w:themeTint="9A"/>
      </w:tblBorders>
      <w:shd w:val="clear" w:color="8DA9DB" w:fill="8DA9DB" w:themeFill="accent5" w:themeFillTint="9A" w:themeColor="accent5" w:themeTint="9A"/>
    </w:tblPr>
    <w:tblStylePr w:type="band1Horz">
      <w:tcPr>
        <w:shd w:val="clear" w:color="8DA9DB" w:fill="8DA9DB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8DA9DB" w:fill="8DA9DB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8DA9DB" w:fill="8DA9DB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fill="8DA9DB" w:themeFill="accent5" w:themeFillTint="9A" w:themeColor="accent5" w:themeTint="9A"/>
        <w:tcBorders>
          <w:top w:val="single" w:color="8DA9DB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8DA9DB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6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9D08E" w:sz="32" w:space="0" w:themeColor="accent6" w:themeTint="98"/>
        <w:top w:val="single" w:color="A9D08E" w:sz="32" w:space="0" w:themeColor="accent6" w:themeTint="98"/>
        <w:right w:val="single" w:color="A9D08E" w:sz="32" w:space="0" w:themeColor="accent6" w:themeTint="98"/>
        <w:bottom w:val="single" w:color="A9D08E" w:sz="32" w:space="0" w:themeColor="accent6" w:themeTint="98"/>
      </w:tblBorders>
      <w:shd w:val="clear" w:color="A9D08E" w:fill="A9D08E" w:themeFill="accent6" w:themeFillTint="98" w:themeColor="accent6" w:themeTint="98"/>
    </w:tblPr>
    <w:tblStylePr w:type="band1Horz">
      <w:tcPr>
        <w:shd w:val="clear" w:color="A9D08E" w:fill="A9D08E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9D08E" w:fill="A9D08E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9D08E" w:fill="A9D08E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fill="A9D08E" w:themeFill="accent6" w:themeFillTint="98" w:themeColor="accent6" w:themeTint="98"/>
        <w:tcBorders>
          <w:top w:val="single" w:color="A9D08E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A9D08E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>
    <w:name w:val="List Table 6 Colorful"/>
    <w:basedOn w:val="699"/>
    <w:uiPriority w:val="99"/>
    <w:pPr>
      <w:spacing w:lineRule="auto" w:line="240" w:after="0"/>
    </w:pPr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816" w:customStyle="1">
    <w:name w:val="List Table 6 Colorful - Accent 1"/>
    <w:basedOn w:val="699"/>
    <w:uiPriority w:val="99"/>
    <w:pPr>
      <w:spacing w:lineRule="auto" w:line="240" w:after="0"/>
    </w:pPr>
    <w:tblPr>
      <w:tblStyleRowBandSize w:val="1"/>
      <w:tblStyleColBandSize w:val="1"/>
      <w:tblBorders>
        <w:top w:val="single" w:color="5B9BD5" w:sz="4" w:space="0" w:themeColor="accent1"/>
        <w:bottom w:val="single" w:color="5B9BD5" w:sz="4" w:space="0" w:themeColor="accent1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sz="4" w:space="0" w:themeColor="accent1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sz="4" w:space="0" w:themeColor="accent1"/>
        </w:tcBorders>
      </w:tcPr>
    </w:tblStylePr>
  </w:style>
  <w:style w:type="table" w:styleId="817" w:customStyle="1">
    <w:name w:val="List Table 6 Colorful - Accent 2"/>
    <w:basedOn w:val="699"/>
    <w:uiPriority w:val="99"/>
    <w:pPr>
      <w:spacing w:lineRule="auto" w:line="240" w:after="0"/>
    </w:pPr>
    <w:tblPr>
      <w:tblStyleRowBandSize w:val="1"/>
      <w:tblStyleColBandSize w:val="1"/>
      <w:tblBorders>
        <w:top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4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sz="4" w:space="0" w:themeColor="accent2" w:themeTint="97"/>
        </w:tcBorders>
      </w:tcPr>
    </w:tblStylePr>
  </w:style>
  <w:style w:type="table" w:styleId="818" w:customStyle="1">
    <w:name w:val="List Table 6 Colorful - Accent 3"/>
    <w:basedOn w:val="699"/>
    <w:uiPriority w:val="99"/>
    <w:pPr>
      <w:spacing w:lineRule="auto" w:line="240" w:after="0"/>
    </w:pPr>
    <w:tblPr>
      <w:tblStyleRowBandSize w:val="1"/>
      <w:tblStyleColBandSize w:val="1"/>
      <w:tblBorders>
        <w:top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sz="4" w:space="0" w:themeColor="accent3" w:themeTint="98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sz="4" w:space="0" w:themeColor="accent3" w:themeTint="98"/>
        </w:tcBorders>
      </w:tcPr>
    </w:tblStylePr>
  </w:style>
  <w:style w:type="table" w:styleId="819" w:customStyle="1">
    <w:name w:val="List Table 6 Colorful - Accent 4"/>
    <w:basedOn w:val="699"/>
    <w:uiPriority w:val="99"/>
    <w:pPr>
      <w:spacing w:lineRule="auto" w:line="240" w:after="0"/>
    </w:pPr>
    <w:tblPr>
      <w:tblStyleRowBandSize w:val="1"/>
      <w:tblStyleColBandSize w:val="1"/>
      <w:tblBorders>
        <w:top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4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sz="4" w:space="0" w:themeColor="accent4" w:themeTint="9A"/>
        </w:tcBorders>
      </w:tcPr>
    </w:tblStylePr>
  </w:style>
  <w:style w:type="table" w:styleId="820" w:customStyle="1">
    <w:name w:val="List Table 6 Colorful - Accent 5"/>
    <w:basedOn w:val="699"/>
    <w:uiPriority w:val="99"/>
    <w:pPr>
      <w:spacing w:lineRule="auto" w:line="240" w:after="0"/>
    </w:pPr>
    <w:tblPr>
      <w:tblStyleRowBandSize w:val="1"/>
      <w:tblStyleColBandSize w:val="1"/>
      <w:tblBorders>
        <w:top w:val="single" w:color="8DA9DB" w:sz="4" w:space="0" w:themeColor="accent5" w:themeTint="9A"/>
        <w:bottom w:val="single" w:color="8DA9DB" w:sz="4" w:space="0" w:themeColor="accent5" w:themeTint="9A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sz="4" w:space="0" w:themeColor="accent5" w:themeTint="9A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sz="4" w:space="0" w:themeColor="accent5" w:themeTint="9A"/>
        </w:tcBorders>
      </w:tcPr>
    </w:tblStylePr>
  </w:style>
  <w:style w:type="table" w:styleId="821" w:customStyle="1">
    <w:name w:val="List Table 6 Colorful - Accent 6"/>
    <w:basedOn w:val="699"/>
    <w:uiPriority w:val="99"/>
    <w:pPr>
      <w:spacing w:lineRule="auto" w:line="240" w:after="0"/>
    </w:pPr>
    <w:tblPr>
      <w:tblStyleRowBandSize w:val="1"/>
      <w:tblStyleColBandSize w:val="1"/>
      <w:tblBorders>
        <w:top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sz="4" w:space="0" w:themeColor="accent6" w:themeTint="98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sz="4" w:space="0" w:themeColor="accent6" w:themeTint="98"/>
        </w:tcBorders>
      </w:tcPr>
    </w:tblStylePr>
  </w:style>
  <w:style w:type="table" w:styleId="822">
    <w:name w:val="List Table 7 Colorful"/>
    <w:basedOn w:val="69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23" w:customStyle="1">
    <w:name w:val="List Table 7 Colorful - Accent 1"/>
    <w:basedOn w:val="69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5B9BD5" w:sz="4" w:space="0" w:themeColor="accent1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5B9BD5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left w:val="single" w:color="5B9BD5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24" w:customStyle="1">
    <w:name w:val="List Table 7 Colorful - Accent 2"/>
    <w:basedOn w:val="69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25" w:customStyle="1">
    <w:name w:val="List Table 7 Colorful - Accent 3"/>
    <w:basedOn w:val="69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9C9C9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9C9C9" w:sz="4" w:space="0" w:themeColor="accent3" w:themeTint="98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left w:val="single" w:color="C9C9C9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9C9C9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26" w:customStyle="1">
    <w:name w:val="List Table 7 Colorful - Accent 4"/>
    <w:basedOn w:val="69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27" w:customStyle="1">
    <w:name w:val="List Table 7 Colorful - Accent 5"/>
    <w:basedOn w:val="69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8DA9DB" w:sz="4" w:space="0" w:themeColor="accent5" w:themeTint="9A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8DA9DB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DA9DB" w:sz="4" w:space="0" w:themeColor="accent5" w:themeTint="9A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left w:val="single" w:color="8DA9DB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8DA9DB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28" w:customStyle="1">
    <w:name w:val="List Table 7 Colorful - Accent 6"/>
    <w:basedOn w:val="69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9D08E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9D08E" w:sz="4" w:space="0" w:themeColor="accent6" w:themeTint="98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left w:val="single" w:color="A9D08E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9D08E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29" w:customStyle="1">
    <w:name w:val="Lined - Accent"/>
    <w:basedOn w:val="69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30" w:customStyle="1">
    <w:name w:val="Lined - Accent 1"/>
    <w:basedOn w:val="69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</w:style>
  <w:style w:type="table" w:styleId="831" w:customStyle="1">
    <w:name w:val="Lined - Accent 2"/>
    <w:basedOn w:val="69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</w:style>
  <w:style w:type="table" w:styleId="832" w:customStyle="1">
    <w:name w:val="Lined - Accent 3"/>
    <w:basedOn w:val="69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</w:style>
  <w:style w:type="table" w:styleId="833" w:customStyle="1">
    <w:name w:val="Lined - Accent 4"/>
    <w:basedOn w:val="69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</w:style>
  <w:style w:type="table" w:styleId="834" w:customStyle="1">
    <w:name w:val="Lined - Accent 5"/>
    <w:basedOn w:val="69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</w:style>
  <w:style w:type="table" w:styleId="835" w:customStyle="1">
    <w:name w:val="Lined - Accent 6"/>
    <w:basedOn w:val="69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</w:style>
  <w:style w:type="table" w:styleId="836" w:customStyle="1">
    <w:name w:val="Bordered &amp; Lined - Accent"/>
    <w:basedOn w:val="69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37" w:customStyle="1">
    <w:name w:val="Bordered &amp; Lined - Accent 1"/>
    <w:basedOn w:val="69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245A8D" w:sz="4" w:space="0" w:themeColor="accent1" w:themeShade="95"/>
        <w:top w:val="single" w:color="245A8D" w:sz="4" w:space="0" w:themeColor="accent1" w:themeShade="95"/>
        <w:right w:val="single" w:color="245A8D" w:sz="4" w:space="0" w:themeColor="accent1" w:themeShade="95"/>
        <w:bottom w:val="single" w:color="245A8D" w:sz="4" w:space="0" w:themeColor="accent1" w:themeShade="95"/>
        <w:insideV w:val="single" w:color="245A8D" w:sz="4" w:space="0" w:themeColor="accent1" w:themeShade="95"/>
        <w:insideH w:val="single" w:color="245A8D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</w:style>
  <w:style w:type="table" w:styleId="838" w:customStyle="1">
    <w:name w:val="Bordered &amp; Lined - Accent 2"/>
    <w:basedOn w:val="69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99460D" w:sz="4" w:space="0" w:themeColor="accent2" w:themeShade="95"/>
        <w:top w:val="single" w:color="99460D" w:sz="4" w:space="0" w:themeColor="accent2" w:themeShade="95"/>
        <w:right w:val="single" w:color="99460D" w:sz="4" w:space="0" w:themeColor="accent2" w:themeShade="95"/>
        <w:bottom w:val="single" w:color="99460D" w:sz="4" w:space="0" w:themeColor="accent2" w:themeShade="95"/>
        <w:insideV w:val="single" w:color="99460D" w:sz="4" w:space="0" w:themeColor="accent2" w:themeShade="95"/>
        <w:insideH w:val="single" w:color="99460D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</w:style>
  <w:style w:type="table" w:styleId="839" w:customStyle="1">
    <w:name w:val="Bordered &amp; Lined - Accent 3"/>
    <w:basedOn w:val="69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606060" w:sz="4" w:space="0" w:themeColor="accent3" w:themeShade="95"/>
        <w:top w:val="single" w:color="606060" w:sz="4" w:space="0" w:themeColor="accent3" w:themeShade="95"/>
        <w:right w:val="single" w:color="606060" w:sz="4" w:space="0" w:themeColor="accent3" w:themeShade="95"/>
        <w:bottom w:val="single" w:color="606060" w:sz="4" w:space="0" w:themeColor="accent3" w:themeShade="95"/>
        <w:insideV w:val="single" w:color="606060" w:sz="4" w:space="0" w:themeColor="accent3" w:themeShade="95"/>
        <w:insideH w:val="single" w:color="60606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</w:style>
  <w:style w:type="table" w:styleId="840" w:customStyle="1">
    <w:name w:val="Bordered &amp; Lined - Accent 4"/>
    <w:basedOn w:val="69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957000" w:sz="4" w:space="0" w:themeColor="accent4" w:themeShade="95"/>
        <w:top w:val="single" w:color="957000" w:sz="4" w:space="0" w:themeColor="accent4" w:themeShade="95"/>
        <w:right w:val="single" w:color="957000" w:sz="4" w:space="0" w:themeColor="accent4" w:themeShade="95"/>
        <w:bottom w:val="single" w:color="957000" w:sz="4" w:space="0" w:themeColor="accent4" w:themeShade="95"/>
        <w:insideV w:val="single" w:color="957000" w:sz="4" w:space="0" w:themeColor="accent4" w:themeShade="95"/>
        <w:insideH w:val="single" w:color="957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</w:style>
  <w:style w:type="table" w:styleId="841" w:customStyle="1">
    <w:name w:val="Bordered &amp; Lined - Accent 5"/>
    <w:basedOn w:val="69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254175" w:sz="4" w:space="0" w:themeColor="accent5" w:themeShade="95"/>
        <w:top w:val="single" w:color="254175" w:sz="4" w:space="0" w:themeColor="accent5" w:themeShade="95"/>
        <w:right w:val="single" w:color="254175" w:sz="4" w:space="0" w:themeColor="accent5" w:themeShade="95"/>
        <w:bottom w:val="single" w:color="254175" w:sz="4" w:space="0" w:themeColor="accent5" w:themeShade="95"/>
        <w:insideV w:val="single" w:color="254175" w:sz="4" w:space="0" w:themeColor="accent5" w:themeShade="95"/>
        <w:insideH w:val="single" w:color="254175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</w:style>
  <w:style w:type="table" w:styleId="842" w:customStyle="1">
    <w:name w:val="Bordered &amp; Lined - Accent 6"/>
    <w:basedOn w:val="69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416429" w:sz="4" w:space="0" w:themeColor="accent6" w:themeShade="95"/>
        <w:top w:val="single" w:color="416429" w:sz="4" w:space="0" w:themeColor="accent6" w:themeShade="95"/>
        <w:right w:val="single" w:color="416429" w:sz="4" w:space="0" w:themeColor="accent6" w:themeShade="95"/>
        <w:bottom w:val="single" w:color="416429" w:sz="4" w:space="0" w:themeColor="accent6" w:themeShade="95"/>
        <w:insideV w:val="single" w:color="416429" w:sz="4" w:space="0" w:themeColor="accent6" w:themeShade="95"/>
        <w:insideH w:val="single" w:color="416429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</w:style>
  <w:style w:type="table" w:styleId="843" w:customStyle="1">
    <w:name w:val="Bordered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44" w:customStyle="1">
    <w:name w:val="Bordered - Accent 1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sz="12" w:space="0" w:themeColor="accent1"/>
        </w:tcBorders>
      </w:tcPr>
    </w:tblStylePr>
  </w:style>
  <w:style w:type="table" w:styleId="845" w:customStyle="1">
    <w:name w:val="Bordered - Accent 2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sz="12" w:space="0" w:themeColor="accent2" w:themeTint="97"/>
        </w:tcBorders>
      </w:tcPr>
    </w:tblStylePr>
  </w:style>
  <w:style w:type="table" w:styleId="846" w:customStyle="1">
    <w:name w:val="Bordered - Accent 3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sz="12" w:space="0" w:themeColor="accent3" w:themeTint="98"/>
        </w:tcBorders>
      </w:tcPr>
    </w:tblStylePr>
  </w:style>
  <w:style w:type="table" w:styleId="847" w:customStyle="1">
    <w:name w:val="Bordered - Accent 4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sz="12" w:space="0" w:themeColor="accent4" w:themeTint="9A"/>
        </w:tcBorders>
      </w:tcPr>
    </w:tblStylePr>
  </w:style>
  <w:style w:type="table" w:styleId="848" w:customStyle="1">
    <w:name w:val="Bordered - Accent 5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sz="12" w:space="0" w:themeColor="accent5" w:themeTint="9A"/>
        </w:tcBorders>
      </w:tcPr>
    </w:tblStylePr>
  </w:style>
  <w:style w:type="table" w:styleId="849" w:customStyle="1">
    <w:name w:val="Bordered - Accent 6"/>
    <w:basedOn w:val="69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sz="12" w:space="0" w:themeColor="accent6" w:themeTint="98"/>
        </w:tcBorders>
      </w:tcPr>
    </w:tblStylePr>
  </w:style>
  <w:style w:type="character" w:styleId="850">
    <w:name w:val="Hyperlink"/>
    <w:uiPriority w:val="99"/>
    <w:unhideWhenUsed/>
    <w:rPr>
      <w:color w:val="0563C1" w:themeColor="hyperlink"/>
      <w:u w:val="single"/>
    </w:rPr>
  </w:style>
  <w:style w:type="paragraph" w:styleId="851">
    <w:name w:val="footnote text"/>
    <w:basedOn w:val="688"/>
    <w:link w:val="852"/>
    <w:uiPriority w:val="99"/>
    <w:semiHidden/>
    <w:unhideWhenUsed/>
    <w:rPr>
      <w:sz w:val="18"/>
    </w:rPr>
    <w:pPr>
      <w:spacing w:lineRule="auto" w:line="240" w:after="40"/>
    </w:pPr>
  </w:style>
  <w:style w:type="character" w:styleId="852" w:customStyle="1">
    <w:name w:val="Текст сноски Знак"/>
    <w:link w:val="851"/>
    <w:uiPriority w:val="99"/>
    <w:rPr>
      <w:sz w:val="18"/>
    </w:rPr>
  </w:style>
  <w:style w:type="character" w:styleId="853">
    <w:name w:val="footnote reference"/>
    <w:uiPriority w:val="99"/>
    <w:unhideWhenUsed/>
    <w:rPr>
      <w:vertAlign w:val="superscript"/>
    </w:rPr>
  </w:style>
  <w:style w:type="paragraph" w:styleId="854">
    <w:name w:val="endnote text"/>
    <w:basedOn w:val="688"/>
    <w:link w:val="855"/>
    <w:uiPriority w:val="99"/>
    <w:semiHidden/>
    <w:unhideWhenUsed/>
    <w:rPr>
      <w:sz w:val="20"/>
    </w:rPr>
    <w:pPr>
      <w:spacing w:lineRule="auto" w:line="240" w:after="0"/>
    </w:pPr>
  </w:style>
  <w:style w:type="character" w:styleId="855" w:customStyle="1">
    <w:name w:val="Текст концевой сноски Знак"/>
    <w:link w:val="854"/>
    <w:uiPriority w:val="99"/>
    <w:rPr>
      <w:sz w:val="20"/>
    </w:rPr>
  </w:style>
  <w:style w:type="character" w:styleId="856">
    <w:name w:val="endnote reference"/>
    <w:uiPriority w:val="99"/>
    <w:semiHidden/>
    <w:unhideWhenUsed/>
    <w:rPr>
      <w:vertAlign w:val="superscript"/>
    </w:rPr>
  </w:style>
  <w:style w:type="paragraph" w:styleId="857">
    <w:name w:val="toc 1"/>
    <w:basedOn w:val="688"/>
    <w:next w:val="688"/>
    <w:uiPriority w:val="39"/>
    <w:unhideWhenUsed/>
    <w:pPr>
      <w:spacing w:after="57"/>
    </w:pPr>
  </w:style>
  <w:style w:type="paragraph" w:styleId="858">
    <w:name w:val="toc 2"/>
    <w:basedOn w:val="688"/>
    <w:next w:val="688"/>
    <w:uiPriority w:val="39"/>
    <w:unhideWhenUsed/>
    <w:pPr>
      <w:ind w:left="283"/>
      <w:spacing w:after="57"/>
    </w:pPr>
  </w:style>
  <w:style w:type="paragraph" w:styleId="859">
    <w:name w:val="toc 3"/>
    <w:basedOn w:val="688"/>
    <w:next w:val="688"/>
    <w:uiPriority w:val="39"/>
    <w:unhideWhenUsed/>
    <w:pPr>
      <w:ind w:left="567"/>
      <w:spacing w:after="57"/>
    </w:pPr>
  </w:style>
  <w:style w:type="paragraph" w:styleId="860">
    <w:name w:val="toc 4"/>
    <w:basedOn w:val="688"/>
    <w:next w:val="688"/>
    <w:uiPriority w:val="39"/>
    <w:unhideWhenUsed/>
    <w:pPr>
      <w:ind w:left="850"/>
      <w:spacing w:after="57"/>
    </w:pPr>
  </w:style>
  <w:style w:type="paragraph" w:styleId="861">
    <w:name w:val="toc 5"/>
    <w:basedOn w:val="688"/>
    <w:next w:val="688"/>
    <w:uiPriority w:val="39"/>
    <w:unhideWhenUsed/>
    <w:pPr>
      <w:ind w:left="1134"/>
      <w:spacing w:after="57"/>
    </w:pPr>
  </w:style>
  <w:style w:type="paragraph" w:styleId="862">
    <w:name w:val="toc 6"/>
    <w:basedOn w:val="688"/>
    <w:next w:val="688"/>
    <w:uiPriority w:val="39"/>
    <w:unhideWhenUsed/>
    <w:pPr>
      <w:ind w:left="1417"/>
      <w:spacing w:after="57"/>
    </w:pPr>
  </w:style>
  <w:style w:type="paragraph" w:styleId="863">
    <w:name w:val="toc 7"/>
    <w:basedOn w:val="688"/>
    <w:next w:val="688"/>
    <w:uiPriority w:val="39"/>
    <w:unhideWhenUsed/>
    <w:pPr>
      <w:ind w:left="1701"/>
      <w:spacing w:after="57"/>
    </w:pPr>
  </w:style>
  <w:style w:type="paragraph" w:styleId="864">
    <w:name w:val="toc 8"/>
    <w:basedOn w:val="688"/>
    <w:next w:val="688"/>
    <w:uiPriority w:val="39"/>
    <w:unhideWhenUsed/>
    <w:pPr>
      <w:ind w:left="1984"/>
      <w:spacing w:after="57"/>
    </w:pPr>
  </w:style>
  <w:style w:type="paragraph" w:styleId="865">
    <w:name w:val="toc 9"/>
    <w:basedOn w:val="688"/>
    <w:next w:val="688"/>
    <w:uiPriority w:val="39"/>
    <w:unhideWhenUsed/>
    <w:pPr>
      <w:ind w:left="2268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688"/>
    <w:next w:val="688"/>
    <w:uiPriority w:val="99"/>
    <w:unhideWhenUsed/>
    <w:pPr>
      <w:spacing w:after="0"/>
    </w:pPr>
  </w:style>
  <w:style w:type="paragraph" w:styleId="868">
    <w:name w:val="No Spacing"/>
    <w:basedOn w:val="688"/>
    <w:link w:val="875"/>
    <w:qFormat/>
    <w:pPr>
      <w:spacing w:lineRule="auto" w:line="240" w:after="0"/>
    </w:pPr>
  </w:style>
  <w:style w:type="paragraph" w:styleId="869">
    <w:name w:val="List Paragraph"/>
    <w:basedOn w:val="688"/>
    <w:qFormat/>
    <w:uiPriority w:val="34"/>
    <w:pPr>
      <w:contextualSpacing w:val="true"/>
      <w:ind w:left="720"/>
    </w:pPr>
  </w:style>
  <w:style w:type="numbering" w:styleId="870" w:customStyle="1">
    <w:name w:val="Стиль1"/>
    <w:uiPriority w:val="99"/>
    <w:pPr>
      <w:numPr>
        <w:numId w:val="6"/>
      </w:numPr>
    </w:pPr>
  </w:style>
  <w:style w:type="paragraph" w:styleId="871">
    <w:name w:val="Balloon Text"/>
    <w:basedOn w:val="688"/>
    <w:link w:val="872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character" w:styleId="872" w:customStyle="1">
    <w:name w:val="Текст выноски Знак"/>
    <w:basedOn w:val="698"/>
    <w:link w:val="871"/>
    <w:uiPriority w:val="99"/>
    <w:semiHidden/>
    <w:rPr>
      <w:rFonts w:ascii="Segoe UI" w:hAnsi="Segoe UI" w:cs="Segoe UI"/>
      <w:sz w:val="18"/>
      <w:szCs w:val="18"/>
    </w:rPr>
  </w:style>
  <w:style w:type="numbering" w:styleId="873" w:customStyle="1">
    <w:name w:val="Нет списка1"/>
    <w:next w:val="700"/>
    <w:uiPriority w:val="99"/>
    <w:semiHidden/>
    <w:unhideWhenUsed/>
  </w:style>
  <w:style w:type="table" w:styleId="874" w:customStyle="1">
    <w:name w:val="Сетка таблицы1"/>
    <w:basedOn w:val="699"/>
    <w:next w:val="724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875" w:customStyle="1">
    <w:name w:val="Без интервала Знак"/>
    <w:basedOn w:val="698"/>
    <w:link w:val="868"/>
  </w:style>
  <w:style w:type="character" w:styleId="876">
    <w:name w:val="Emphasis"/>
    <w:basedOn w:val="698"/>
    <w:qFormat/>
    <w:rPr>
      <w:i/>
      <w:iCs/>
    </w:rPr>
  </w:style>
  <w:style w:type="paragraph" w:styleId="877">
    <w:name w:val="Normal (Web)"/>
    <w:basedOn w:val="688"/>
    <w:link w:val="879"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character" w:styleId="878">
    <w:name w:val="Strong"/>
    <w:basedOn w:val="698"/>
    <w:qFormat/>
    <w:rPr>
      <w:b/>
      <w:bCs/>
    </w:rPr>
  </w:style>
  <w:style w:type="character" w:styleId="879" w:customStyle="1">
    <w:name w:val="Обычный (веб) Знак"/>
    <w:basedOn w:val="698"/>
    <w:link w:val="877"/>
    <w:rPr>
      <w:rFonts w:ascii="Times New Roman" w:hAnsi="Times New Roman" w:cs="Times New Roman" w:eastAsia="Times New Roman"/>
      <w:sz w:val="24"/>
      <w:szCs w:val="24"/>
      <w:lang w:eastAsia="ru-RU"/>
    </w:rPr>
  </w:style>
  <w:style w:type="character" w:styleId="880" w:customStyle="1">
    <w:name w:val="Основной текст Знак1"/>
    <w:basedOn w:val="698"/>
    <w:link w:val="881"/>
    <w:uiPriority w:val="99"/>
    <w:rPr>
      <w:rFonts w:ascii="Times New Roman" w:hAnsi="Times New Roman" w:cs="Times New Roman"/>
      <w:sz w:val="27"/>
      <w:szCs w:val="27"/>
      <w:shd w:val="clear" w:fill="FFFFFF" w:color="auto"/>
    </w:rPr>
  </w:style>
  <w:style w:type="paragraph" w:styleId="881">
    <w:name w:val="Body Text"/>
    <w:basedOn w:val="688"/>
    <w:link w:val="880"/>
    <w:uiPriority w:val="99"/>
    <w:rPr>
      <w:rFonts w:ascii="Times New Roman" w:hAnsi="Times New Roman" w:cs="Times New Roman"/>
      <w:sz w:val="27"/>
      <w:szCs w:val="27"/>
    </w:rPr>
    <w:pPr>
      <w:ind w:hanging="440"/>
      <w:spacing w:lineRule="exact" w:line="514" w:after="0"/>
      <w:shd w:val="clear" w:fill="FFFFFF" w:color="auto"/>
    </w:pPr>
  </w:style>
  <w:style w:type="character" w:styleId="882" w:customStyle="1">
    <w:name w:val="Основной текст Знак"/>
    <w:basedOn w:val="698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hyperlink" Target="https://login.consultant.ru/link/?req=doc&amp;base=RLAW072&amp;n=188283&amp;date=18.07.2024" TargetMode="External"/><Relationship Id="rId13" Type="http://schemas.openxmlformats.org/officeDocument/2006/relationships/hyperlink" Target="consultantplus://offline/ref=FB8B39CBFD5F5EE3EB27B5BA52970BBBDB901FD2BB5BD9F81F9357z4a6H" TargetMode="External"/><Relationship Id="rId14" Type="http://schemas.openxmlformats.org/officeDocument/2006/relationships/hyperlink" Target="https://login.consultant.ru/link/?rnd=C80AD4FB2851E6F59C4E70301FCE9B5F&amp;req=doc&amp;base=RZB&amp;n=312579&amp;dst=100323&amp;fld=134&amp;REFFIELD=134&amp;REFDST=100191&amp;REFDOC=217886&amp;REFBASE=RZB&amp;stat=refcode%3D16876%3Bdstident%3D100323%3Bindex%3D406&amp;date=08.08.2019" TargetMode="External"/><Relationship Id="rId15" Type="http://schemas.openxmlformats.org/officeDocument/2006/relationships/hyperlink" Target="https://login.consultant.ru/link/?rnd=C80AD4FB2851E6F59C4E70301FCE9B5F&amp;req=doc&amp;base=RZB&amp;n=312579&amp;dst=100344&amp;fld=134&amp;REFFIELD=134&amp;REFDST=100204&amp;REFDOC=217886&amp;REFBASE=RZB&amp;stat=refcode%3D16876%3Bdstident%3D100344%3Bindex%3D425&amp;date=08.08.2019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Прохорова Ольга</dc:creator>
  <cp:revision>3</cp:revision>
  <dcterms:created xsi:type="dcterms:W3CDTF">2024-12-17T13:24:00Z</dcterms:created>
  <dcterms:modified xsi:type="dcterms:W3CDTF">2024-12-18T05:50:40Z</dcterms:modified>
</cp:coreProperties>
</file>