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D6B" w:rsidRPr="00602D6B" w:rsidRDefault="00602D6B" w:rsidP="00602D6B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1"/>
          <w:szCs w:val="41"/>
          <w:lang w:eastAsia="ru-RU"/>
        </w:rPr>
      </w:pPr>
      <w:bookmarkStart w:id="0" w:name="_GoBack"/>
      <w:r w:rsidRPr="00602D6B">
        <w:rPr>
          <w:rFonts w:ascii="Times New Roman" w:eastAsia="Times New Roman" w:hAnsi="Times New Roman" w:cs="Times New Roman"/>
          <w:b/>
          <w:color w:val="333333"/>
          <w:kern w:val="36"/>
          <w:sz w:val="41"/>
          <w:szCs w:val="41"/>
          <w:lang w:eastAsia="ru-RU"/>
        </w:rPr>
        <w:t>Сообщение о возможном установлении публичного сервитута</w:t>
      </w:r>
    </w:p>
    <w:bookmarkEnd w:id="0"/>
    <w:p w:rsidR="00602D6B" w:rsidRDefault="00602D6B" w:rsidP="00AC5792">
      <w:pPr>
        <w:pStyle w:val="a3"/>
        <w:shd w:val="clear" w:color="auto" w:fill="FFFFFF"/>
        <w:spacing w:before="0" w:beforeAutospacing="0"/>
        <w:ind w:firstLine="709"/>
        <w:jc w:val="both"/>
        <w:rPr>
          <w:color w:val="494949"/>
          <w:sz w:val="28"/>
          <w:szCs w:val="28"/>
        </w:rPr>
      </w:pPr>
    </w:p>
    <w:p w:rsidR="00AC5792" w:rsidRPr="00AC5792" w:rsidRDefault="00AC5792" w:rsidP="00AC5792">
      <w:pPr>
        <w:pStyle w:val="a3"/>
        <w:shd w:val="clear" w:color="auto" w:fill="FFFFFF"/>
        <w:spacing w:before="0" w:beforeAutospacing="0"/>
        <w:ind w:firstLine="709"/>
        <w:jc w:val="both"/>
        <w:rPr>
          <w:color w:val="494949"/>
          <w:sz w:val="28"/>
          <w:szCs w:val="28"/>
        </w:rPr>
      </w:pPr>
      <w:proofErr w:type="gramStart"/>
      <w:r w:rsidRPr="00AC5792">
        <w:rPr>
          <w:color w:val="494949"/>
          <w:sz w:val="28"/>
          <w:szCs w:val="28"/>
        </w:rPr>
        <w:t xml:space="preserve">В связи с поступившим ходатайством ПAO «Ростелеком» </w:t>
      </w:r>
      <w:r>
        <w:rPr>
          <w:color w:val="494949"/>
          <w:sz w:val="28"/>
          <w:szCs w:val="28"/>
        </w:rPr>
        <w:t xml:space="preserve">                                </w:t>
      </w:r>
      <w:r w:rsidRPr="00AC5792">
        <w:rPr>
          <w:color w:val="494949"/>
          <w:sz w:val="28"/>
          <w:szCs w:val="28"/>
        </w:rPr>
        <w:t xml:space="preserve">об установлении публичного сервитута, в соответствии со статьей 39.42 Земельного кодекса Российской Федерации </w:t>
      </w:r>
      <w:r>
        <w:rPr>
          <w:color w:val="494949"/>
          <w:sz w:val="28"/>
          <w:szCs w:val="28"/>
        </w:rPr>
        <w:t>А</w:t>
      </w:r>
      <w:r w:rsidRPr="00AC5792">
        <w:rPr>
          <w:color w:val="494949"/>
          <w:sz w:val="28"/>
          <w:szCs w:val="28"/>
        </w:rPr>
        <w:t xml:space="preserve">дминистрация </w:t>
      </w:r>
      <w:r>
        <w:rPr>
          <w:color w:val="494949"/>
          <w:sz w:val="28"/>
          <w:szCs w:val="28"/>
        </w:rPr>
        <w:t xml:space="preserve"> </w:t>
      </w:r>
      <w:proofErr w:type="spellStart"/>
      <w:r>
        <w:rPr>
          <w:color w:val="494949"/>
          <w:sz w:val="28"/>
          <w:szCs w:val="28"/>
        </w:rPr>
        <w:t>Новооскольского</w:t>
      </w:r>
      <w:proofErr w:type="spellEnd"/>
      <w:r>
        <w:rPr>
          <w:color w:val="494949"/>
          <w:sz w:val="28"/>
          <w:szCs w:val="28"/>
        </w:rPr>
        <w:t xml:space="preserve"> </w:t>
      </w:r>
      <w:r w:rsidRPr="00AC5792">
        <w:rPr>
          <w:color w:val="494949"/>
          <w:sz w:val="28"/>
          <w:szCs w:val="28"/>
        </w:rPr>
        <w:t xml:space="preserve">муниципального </w:t>
      </w:r>
      <w:r>
        <w:rPr>
          <w:color w:val="494949"/>
          <w:sz w:val="28"/>
          <w:szCs w:val="28"/>
        </w:rPr>
        <w:t xml:space="preserve">округа Белгородской </w:t>
      </w:r>
      <w:r w:rsidRPr="00AC5792">
        <w:rPr>
          <w:color w:val="494949"/>
          <w:sz w:val="28"/>
          <w:szCs w:val="28"/>
        </w:rPr>
        <w:t xml:space="preserve">области извещает правообладателей (собственников, арендаторов и обладателей иных прав), </w:t>
      </w:r>
      <w:r>
        <w:rPr>
          <w:color w:val="494949"/>
          <w:sz w:val="28"/>
          <w:szCs w:val="28"/>
        </w:rPr>
        <w:t xml:space="preserve">               </w:t>
      </w:r>
      <w:r w:rsidRPr="00AC5792">
        <w:rPr>
          <w:color w:val="494949"/>
          <w:sz w:val="28"/>
          <w:szCs w:val="28"/>
        </w:rPr>
        <w:t xml:space="preserve">о возможном установлении публичного сервитута сроком на 49 лет </w:t>
      </w:r>
      <w:r>
        <w:rPr>
          <w:color w:val="494949"/>
          <w:sz w:val="28"/>
          <w:szCs w:val="28"/>
        </w:rPr>
        <w:t xml:space="preserve">                         </w:t>
      </w:r>
      <w:r w:rsidRPr="00AC5792">
        <w:rPr>
          <w:color w:val="494949"/>
          <w:sz w:val="28"/>
          <w:szCs w:val="28"/>
        </w:rPr>
        <w:t xml:space="preserve">в отношении земель и (или) земельных участков в </w:t>
      </w:r>
      <w:r>
        <w:rPr>
          <w:color w:val="494949"/>
          <w:sz w:val="28"/>
          <w:szCs w:val="28"/>
        </w:rPr>
        <w:t xml:space="preserve"> </w:t>
      </w:r>
      <w:r w:rsidRPr="00AC5792">
        <w:rPr>
          <w:color w:val="494949"/>
          <w:sz w:val="28"/>
          <w:szCs w:val="28"/>
        </w:rPr>
        <w:t xml:space="preserve"> кадастрово</w:t>
      </w:r>
      <w:r>
        <w:rPr>
          <w:color w:val="494949"/>
          <w:sz w:val="28"/>
          <w:szCs w:val="28"/>
        </w:rPr>
        <w:t>м</w:t>
      </w:r>
      <w:r w:rsidRPr="00AC5792">
        <w:rPr>
          <w:color w:val="494949"/>
          <w:sz w:val="28"/>
          <w:szCs w:val="28"/>
        </w:rPr>
        <w:t xml:space="preserve"> квартал</w:t>
      </w:r>
      <w:r>
        <w:rPr>
          <w:color w:val="494949"/>
          <w:sz w:val="28"/>
          <w:szCs w:val="28"/>
        </w:rPr>
        <w:t>е</w:t>
      </w:r>
      <w:r w:rsidRPr="00AC5792">
        <w:rPr>
          <w:color w:val="494949"/>
          <w:sz w:val="28"/>
          <w:szCs w:val="28"/>
        </w:rPr>
        <w:t xml:space="preserve"> </w:t>
      </w:r>
      <w:r>
        <w:rPr>
          <w:color w:val="494949"/>
          <w:sz w:val="28"/>
          <w:szCs w:val="28"/>
        </w:rPr>
        <w:t>31:19:0103003</w:t>
      </w:r>
      <w:r w:rsidRPr="00AC5792">
        <w:rPr>
          <w:color w:val="494949"/>
          <w:sz w:val="28"/>
          <w:szCs w:val="28"/>
        </w:rPr>
        <w:t>, расположенн</w:t>
      </w:r>
      <w:r>
        <w:rPr>
          <w:color w:val="494949"/>
          <w:sz w:val="28"/>
          <w:szCs w:val="28"/>
        </w:rPr>
        <w:t>ого</w:t>
      </w:r>
      <w:r w:rsidRPr="00AC5792">
        <w:rPr>
          <w:color w:val="494949"/>
          <w:sz w:val="28"/>
          <w:szCs w:val="28"/>
        </w:rPr>
        <w:t xml:space="preserve"> на территории с</w:t>
      </w:r>
      <w:proofErr w:type="gramEnd"/>
      <w:r w:rsidRPr="00AC5792">
        <w:rPr>
          <w:color w:val="494949"/>
          <w:sz w:val="28"/>
          <w:szCs w:val="28"/>
        </w:rPr>
        <w:t>.</w:t>
      </w:r>
      <w:r>
        <w:rPr>
          <w:color w:val="494949"/>
          <w:sz w:val="28"/>
          <w:szCs w:val="28"/>
        </w:rPr>
        <w:t xml:space="preserve"> Малое Городище </w:t>
      </w:r>
      <w:proofErr w:type="spellStart"/>
      <w:r>
        <w:rPr>
          <w:color w:val="494949"/>
          <w:sz w:val="28"/>
          <w:szCs w:val="28"/>
        </w:rPr>
        <w:t>Новооскольского</w:t>
      </w:r>
      <w:proofErr w:type="spellEnd"/>
      <w:r>
        <w:rPr>
          <w:color w:val="494949"/>
          <w:sz w:val="28"/>
          <w:szCs w:val="28"/>
        </w:rPr>
        <w:t xml:space="preserve"> района Белгородской </w:t>
      </w:r>
      <w:r w:rsidRPr="00AC5792">
        <w:rPr>
          <w:color w:val="494949"/>
          <w:sz w:val="28"/>
          <w:szCs w:val="28"/>
        </w:rPr>
        <w:t xml:space="preserve"> области, площадью 25 </w:t>
      </w:r>
      <w:proofErr w:type="spellStart"/>
      <w:r w:rsidRPr="00AC5792">
        <w:rPr>
          <w:color w:val="494949"/>
          <w:sz w:val="28"/>
          <w:szCs w:val="28"/>
        </w:rPr>
        <w:t>кв.м</w:t>
      </w:r>
      <w:proofErr w:type="spellEnd"/>
      <w:r w:rsidRPr="00AC5792">
        <w:rPr>
          <w:color w:val="494949"/>
          <w:sz w:val="28"/>
          <w:szCs w:val="28"/>
        </w:rPr>
        <w:t xml:space="preserve">., в целях размещения антенно-мачтового сооружения связи объекта «Установка АМС БС в </w:t>
      </w:r>
      <w:r>
        <w:rPr>
          <w:color w:val="494949"/>
          <w:sz w:val="28"/>
          <w:szCs w:val="28"/>
        </w:rPr>
        <w:t xml:space="preserve">Белгородской </w:t>
      </w:r>
      <w:r w:rsidRPr="00AC5792">
        <w:rPr>
          <w:color w:val="494949"/>
          <w:sz w:val="28"/>
          <w:szCs w:val="28"/>
        </w:rPr>
        <w:t xml:space="preserve"> области Российской Федерации по проекту «Устранение цифрового неравенства» (УЦН 2.0)», согласно приложенной схеме расположения границ публичного сервитута.</w:t>
      </w:r>
    </w:p>
    <w:p w:rsidR="00AC5792" w:rsidRPr="00AC5792" w:rsidRDefault="00AC5792" w:rsidP="00AC5792">
      <w:pPr>
        <w:pStyle w:val="a3"/>
        <w:shd w:val="clear" w:color="auto" w:fill="FFFFFF"/>
        <w:ind w:firstLine="993"/>
        <w:jc w:val="both"/>
        <w:rPr>
          <w:color w:val="494949"/>
          <w:sz w:val="28"/>
          <w:szCs w:val="28"/>
        </w:rPr>
      </w:pPr>
      <w:r w:rsidRPr="00AC5792">
        <w:rPr>
          <w:color w:val="494949"/>
          <w:sz w:val="28"/>
          <w:szCs w:val="28"/>
        </w:rPr>
        <w:t xml:space="preserve">Заинтересованные лица в течение тридцати дней со дня </w:t>
      </w:r>
      <w:proofErr w:type="gramStart"/>
      <w:r w:rsidRPr="00AC5792">
        <w:rPr>
          <w:color w:val="494949"/>
          <w:sz w:val="28"/>
          <w:szCs w:val="28"/>
        </w:rPr>
        <w:t xml:space="preserve">опубликования данного извещения вправе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 адресу: </w:t>
      </w:r>
      <w:r w:rsidRPr="00371D2C">
        <w:rPr>
          <w:color w:val="494949"/>
          <w:sz w:val="28"/>
          <w:szCs w:val="28"/>
        </w:rPr>
        <w:t>309640,</w:t>
      </w:r>
      <w:r w:rsidRPr="00AC5792">
        <w:rPr>
          <w:rFonts w:eastAsia="Calibri"/>
          <w:lang w:eastAsia="en-US"/>
        </w:rPr>
        <w:t> </w:t>
      </w:r>
      <w:r>
        <w:rPr>
          <w:color w:val="494949"/>
          <w:sz w:val="28"/>
          <w:szCs w:val="28"/>
        </w:rPr>
        <w:t>Белгородская</w:t>
      </w:r>
      <w:r w:rsidRPr="00AC5792">
        <w:rPr>
          <w:color w:val="494949"/>
          <w:sz w:val="28"/>
          <w:szCs w:val="28"/>
        </w:rPr>
        <w:t xml:space="preserve"> область, </w:t>
      </w:r>
      <w:r>
        <w:rPr>
          <w:color w:val="494949"/>
          <w:sz w:val="28"/>
          <w:szCs w:val="28"/>
        </w:rPr>
        <w:t>г. Новый Оскол</w:t>
      </w:r>
      <w:r w:rsidRPr="00AC5792">
        <w:rPr>
          <w:color w:val="494949"/>
          <w:sz w:val="28"/>
          <w:szCs w:val="28"/>
        </w:rPr>
        <w:t>,</w:t>
      </w:r>
      <w:r w:rsidRPr="00AC5792">
        <w:rPr>
          <w:rFonts w:eastAsia="Calibri"/>
          <w:lang w:eastAsia="en-US"/>
        </w:rPr>
        <w:t xml:space="preserve"> </w:t>
      </w:r>
      <w:r w:rsidRPr="00AC5792">
        <w:rPr>
          <w:color w:val="494949"/>
          <w:sz w:val="28"/>
          <w:szCs w:val="28"/>
        </w:rPr>
        <w:t>ул. 1 Мая, д. 2</w:t>
      </w:r>
      <w:r w:rsidRPr="00AC5792">
        <w:rPr>
          <w:rFonts w:eastAsia="Calibri"/>
          <w:lang w:eastAsia="en-US"/>
        </w:rPr>
        <w:t xml:space="preserve"> </w:t>
      </w:r>
      <w:r w:rsidRPr="00AC5792">
        <w:rPr>
          <w:rFonts w:eastAsia="Calibri"/>
          <w:lang w:eastAsia="en-US"/>
        </w:rPr>
        <w:br/>
      </w:r>
      <w:r w:rsidRPr="00AC5792">
        <w:rPr>
          <w:color w:val="494949"/>
          <w:sz w:val="28"/>
          <w:szCs w:val="28"/>
        </w:rPr>
        <w:t xml:space="preserve"> </w:t>
      </w:r>
      <w:r>
        <w:rPr>
          <w:color w:val="494949"/>
          <w:sz w:val="28"/>
          <w:szCs w:val="28"/>
        </w:rPr>
        <w:t xml:space="preserve"> </w:t>
      </w:r>
      <w:r w:rsidRPr="00AC5792">
        <w:rPr>
          <w:color w:val="494949"/>
          <w:sz w:val="28"/>
          <w:szCs w:val="28"/>
        </w:rPr>
        <w:t xml:space="preserve">Администрация </w:t>
      </w:r>
      <w:proofErr w:type="spellStart"/>
      <w:r w:rsidRPr="00AC5792">
        <w:rPr>
          <w:color w:val="494949"/>
          <w:sz w:val="28"/>
          <w:szCs w:val="28"/>
        </w:rPr>
        <w:t>Новооскольского</w:t>
      </w:r>
      <w:proofErr w:type="spellEnd"/>
      <w:r w:rsidRPr="00AC5792">
        <w:rPr>
          <w:color w:val="494949"/>
          <w:sz w:val="28"/>
          <w:szCs w:val="28"/>
        </w:rPr>
        <w:t xml:space="preserve"> муниципального округа</w:t>
      </w:r>
      <w:r>
        <w:rPr>
          <w:color w:val="494949"/>
          <w:sz w:val="28"/>
          <w:szCs w:val="28"/>
        </w:rPr>
        <w:t xml:space="preserve"> </w:t>
      </w:r>
      <w:r w:rsidRPr="00AC5792">
        <w:rPr>
          <w:color w:val="494949"/>
          <w:sz w:val="28"/>
          <w:szCs w:val="28"/>
        </w:rPr>
        <w:t xml:space="preserve">Белгородской области, с </w:t>
      </w:r>
      <w:r>
        <w:rPr>
          <w:color w:val="494949"/>
          <w:sz w:val="28"/>
          <w:szCs w:val="28"/>
        </w:rPr>
        <w:t>8</w:t>
      </w:r>
      <w:r w:rsidRPr="00AC5792">
        <w:rPr>
          <w:color w:val="494949"/>
          <w:sz w:val="28"/>
          <w:szCs w:val="28"/>
        </w:rPr>
        <w:t>.00 до 17.00 местного времени с понедельника по пятницу (перерыв на обед с 1</w:t>
      </w:r>
      <w:r>
        <w:rPr>
          <w:color w:val="494949"/>
          <w:sz w:val="28"/>
          <w:szCs w:val="28"/>
        </w:rPr>
        <w:t>2</w:t>
      </w:r>
      <w:r w:rsidRPr="00AC5792">
        <w:rPr>
          <w:color w:val="494949"/>
          <w:sz w:val="28"/>
          <w:szCs w:val="28"/>
        </w:rPr>
        <w:t>.00 до 1</w:t>
      </w:r>
      <w:r>
        <w:rPr>
          <w:color w:val="494949"/>
          <w:sz w:val="28"/>
          <w:szCs w:val="28"/>
        </w:rPr>
        <w:t>3</w:t>
      </w:r>
      <w:r w:rsidRPr="00AC5792">
        <w:rPr>
          <w:color w:val="494949"/>
          <w:sz w:val="28"/>
          <w:szCs w:val="28"/>
        </w:rPr>
        <w:t>.00 местного времени), тел</w:t>
      </w:r>
      <w:proofErr w:type="gramEnd"/>
      <w:r w:rsidRPr="00AC5792">
        <w:rPr>
          <w:color w:val="494949"/>
          <w:sz w:val="28"/>
          <w:szCs w:val="28"/>
        </w:rPr>
        <w:t>. (</w:t>
      </w:r>
      <w:r>
        <w:rPr>
          <w:color w:val="494949"/>
          <w:sz w:val="28"/>
          <w:szCs w:val="28"/>
        </w:rPr>
        <w:t>47233</w:t>
      </w:r>
      <w:r w:rsidRPr="00AC5792">
        <w:rPr>
          <w:color w:val="494949"/>
          <w:sz w:val="28"/>
          <w:szCs w:val="28"/>
        </w:rPr>
        <w:t xml:space="preserve">) </w:t>
      </w:r>
      <w:r>
        <w:rPr>
          <w:color w:val="494949"/>
          <w:sz w:val="28"/>
          <w:szCs w:val="28"/>
        </w:rPr>
        <w:t>4-57-65</w:t>
      </w:r>
      <w:r w:rsidRPr="00AC5792">
        <w:rPr>
          <w:color w:val="494949"/>
          <w:sz w:val="28"/>
          <w:szCs w:val="28"/>
        </w:rPr>
        <w:t>.</w:t>
      </w:r>
    </w:p>
    <w:p w:rsidR="00AC5792" w:rsidRPr="00AC5792" w:rsidRDefault="00AC5792" w:rsidP="00AC5792">
      <w:pPr>
        <w:pStyle w:val="a3"/>
        <w:shd w:val="clear" w:color="auto" w:fill="FFFFFF"/>
        <w:spacing w:before="0" w:beforeAutospacing="0"/>
        <w:jc w:val="both"/>
        <w:rPr>
          <w:color w:val="494949"/>
          <w:sz w:val="28"/>
          <w:szCs w:val="28"/>
        </w:rPr>
      </w:pPr>
      <w:proofErr w:type="gramStart"/>
      <w:r w:rsidRPr="00AC5792">
        <w:rPr>
          <w:color w:val="494949"/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тридцати дней со дня опубликования сообщения, подают в орган, уполномоченный на установление публичного сервитута, заявления об учете их прав (обременений прав) на земельные участки с приложением копий документов, подтверждающих эти права (обременения прав) и с указанием способа связи с</w:t>
      </w:r>
      <w:proofErr w:type="gramEnd"/>
      <w:r w:rsidRPr="00AC5792">
        <w:rPr>
          <w:color w:val="494949"/>
          <w:sz w:val="28"/>
          <w:szCs w:val="28"/>
        </w:rPr>
        <w:t xml:space="preserve"> правообладателями указанных земельных участков (адрес, телефон, адрес электронной почты и т.д.)</w:t>
      </w:r>
    </w:p>
    <w:p w:rsidR="005C68E4" w:rsidRPr="00AC5792" w:rsidRDefault="005C68E4" w:rsidP="00AC579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C68E4" w:rsidRPr="00AC5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792"/>
    <w:rsid w:val="00371D2C"/>
    <w:rsid w:val="005C68E4"/>
    <w:rsid w:val="00602D6B"/>
    <w:rsid w:val="00AC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5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5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7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Саенко</dc:creator>
  <cp:lastModifiedBy>Светлана Саенко</cp:lastModifiedBy>
  <cp:revision>2</cp:revision>
  <cp:lastPrinted>2026-08-11T08:46:00Z</cp:lastPrinted>
  <dcterms:created xsi:type="dcterms:W3CDTF">2026-08-11T08:36:00Z</dcterms:created>
  <dcterms:modified xsi:type="dcterms:W3CDTF">2026-08-11T08:51:00Z</dcterms:modified>
</cp:coreProperties>
</file>