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4E" w:rsidRDefault="00097A4E" w:rsidP="005C59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C591D" w:rsidRDefault="006E1AD5" w:rsidP="005C59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margin-left:368pt;margin-top:8.5pt;width:116.75pt;height:10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IekQIAABY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SlGirRA0e7L7vvu2+4rmobudMaV4HRrwM33l7oHlmOlztxo+t4hpa8aotb8qbW6azhh&#10;kF0WTiYnRwccF0BW3UvNIAzZeB2B+tq2oXXQDATowNLdkRnee0RDyHRepOMJRhRssyd5Oo3UJaQ8&#10;nDbW+edctygsKmyB+YhOtjfOh2xIeXAJwZyWgi2FlHFj16sradGWgEqW8YkFPHCTKjgrHY4NiMMf&#10;SBJiBFtIN7L+qcjGeXo5LkbL6Xw2ypf5ZFTM0vkozYrLYprmRX69/BwSzPKyEYxxdSMUPygwy/+O&#10;4f0sDNqJGkRdhYsJdCrW9cci0/j8rshWeBhIKdoKz49OpAzEPlMMyialJ0IO6+Tn9GOXoQeHb+xK&#10;lEFgftCA71d91FvUSJDISrM70IXVQBuQD5cJLBptP2LUwWBW2H3YEMsxki8UaKvI8jxMctzkk9kY&#10;NvbUsjq1EEUBqsIeo2F55Yfp3xgr1g1EGtSs9FPQYy2iVO6z2qsYhi/WtL8ownSf7qPX/XW2+AEA&#10;AP//AwBQSwMEFAAGAAgAAAAhAKUNpmzfAAAACgEAAA8AAABkcnMvZG93bnJldi54bWxMj0FOwzAQ&#10;RfdI3MEaJDaIOhQaN2mcCpBAbFt6gEnsJlHjcRS7TXp7hhUsR/P0//vFdna9uNgxdJ40PC0SEJZq&#10;bzpqNBy+Px7XIEJEMth7shquNsC2vL0pMDd+op297GMjOIRCjhraGIdcylC31mFY+MES/45+dBj5&#10;HBtpRpw43PVymSSpdNgRN7Q42PfW1qf92Wk4fk0Pq2yqPuNB7V7SN+xU5a9a39/NrxsQ0c7xD4Zf&#10;fVaHkp0qfyYTRK9BZWveEjWky2cQDGRptgJRMalUBrIs5P8J5Q8AAAD//wMAUEsBAi0AFAAGAAgA&#10;AAAhALaDOJL+AAAA4QEAABMAAAAAAAAAAAAAAAAAAAAAAFtDb250ZW50X1R5cGVzXS54bWxQSwEC&#10;LQAUAAYACAAAACEAOP0h/9YAAACUAQAACwAAAAAAAAAAAAAAAAAvAQAAX3JlbHMvLnJlbHNQSwEC&#10;LQAUAAYACAAAACEA/Z9SHpECAAAWBQAADgAAAAAAAAAAAAAAAAAuAgAAZHJzL2Uyb0RvYy54bWxQ&#10;SwECLQAUAAYACAAAACEApQ2mbN8AAAAKAQAADwAAAAAAAAAAAAAAAADrBAAAZHJzL2Rvd25yZXYu&#10;eG1sUEsFBgAAAAAEAAQA8wAAAPcFAAAAAA==&#10;" stroked="f">
            <v:textbox>
              <w:txbxContent>
                <w:p w:rsidR="00144EBF" w:rsidRPr="0095286B" w:rsidRDefault="00144EBF" w:rsidP="000F7C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 w:rsidRPr="0095286B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ПРОЕКТ</w:t>
                  </w:r>
                </w:p>
                <w:p w:rsidR="00144EBF" w:rsidRPr="0095286B" w:rsidRDefault="00144EBF" w:rsidP="000F7C6C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 w:rsidRPr="0095286B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вносится главой администрации</w:t>
                  </w:r>
                  <w:r w:rsidRPr="0095286B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95286B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 xml:space="preserve">Новооскольского муниципального округа </w:t>
                  </w:r>
                </w:p>
              </w:txbxContent>
            </v:textbox>
          </v:shape>
        </w:pict>
      </w:r>
    </w:p>
    <w:p w:rsidR="005C591D" w:rsidRDefault="006E1AD5" w:rsidP="00EB4058">
      <w:pPr>
        <w:tabs>
          <w:tab w:val="center" w:pos="4819"/>
          <w:tab w:val="left" w:pos="80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E1AD5">
        <w:rPr>
          <w:rFonts w:ascii="Arial" w:hAnsi="Arial" w:cs="Arial"/>
          <w:i/>
          <w:noProof/>
          <w:sz w:val="18"/>
          <w:szCs w:val="18"/>
          <w:lang w:eastAsia="ru-RU"/>
        </w:rPr>
        <w:pict>
          <v:shape id="_x0000_s1053" type="#_x0000_t202" style="position:absolute;margin-left:368pt;margin-top:-19.1pt;width:116.75pt;height:104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IekQIAABY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SlGirRA0e7L7vvu2+4rmobudMaV4HRrwM33l7oHlmOlztxo+t4hpa8aotb8qbW6azhh&#10;kF0WTiYnRwccF0BW3UvNIAzZeB2B+tq2oXXQDATowNLdkRnee0RDyHRepOMJRhRssyd5Oo3UJaQ8&#10;nDbW+edctygsKmyB+YhOtjfOh2xIeXAJwZyWgi2FlHFj16sradGWgEqW8YkFPHCTKjgrHY4NiMMf&#10;SBJiBFtIN7L+qcjGeXo5LkbL6Xw2ypf5ZFTM0vkozYrLYprmRX69/BwSzPKyEYxxdSMUPygwy/+O&#10;4f0sDNqJGkRdhYsJdCrW9cci0/j8rshWeBhIKdoKz49OpAzEPlMMyialJ0IO6+Tn9GOXoQeHb+xK&#10;lEFgftCA71d91FvUSJDISrM70IXVQBuQD5cJLBptP2LUwWBW2H3YEMsxki8UaKvI8jxMctzkk9kY&#10;NvbUsjq1EEUBqsIeo2F55Yfp3xgr1g1EGtSs9FPQYy2iVO6z2qsYhi/WtL8ownSf7qPX/XW2+AEA&#10;AP//AwBQSwMEFAAGAAgAAAAhAKUNpmzfAAAACgEAAA8AAABkcnMvZG93bnJldi54bWxMj0FOwzAQ&#10;RfdI3MEaJDaIOhQaN2mcCpBAbFt6gEnsJlHjcRS7TXp7hhUsR/P0//vFdna9uNgxdJ40PC0SEJZq&#10;bzpqNBy+Px7XIEJEMth7shquNsC2vL0pMDd+op297GMjOIRCjhraGIdcylC31mFY+MES/45+dBj5&#10;HBtpRpw43PVymSSpdNgRN7Q42PfW1qf92Wk4fk0Pq2yqPuNB7V7SN+xU5a9a39/NrxsQ0c7xD4Zf&#10;fVaHkp0qfyYTRK9BZWveEjWky2cQDGRptgJRMalUBrIs5P8J5Q8AAAD//wMAUEsBAi0AFAAGAAgA&#10;AAAhALaDOJL+AAAA4QEAABMAAAAAAAAAAAAAAAAAAAAAAFtDb250ZW50X1R5cGVzXS54bWxQSwEC&#10;LQAUAAYACAAAACEAOP0h/9YAAACUAQAACwAAAAAAAAAAAAAAAAAvAQAAX3JlbHMvLnJlbHNQSwEC&#10;LQAUAAYACAAAACEA/Z9SHpECAAAWBQAADgAAAAAAAAAAAAAAAAAuAgAAZHJzL2Uyb0RvYy54bWxQ&#10;SwECLQAUAAYACAAAACEApQ2mbN8AAAAKAQAADwAAAAAAAAAAAAAAAADrBAAAZHJzL2Rvd25yZXYu&#10;eG1sUEsFBgAAAAAEAAQA8wAAAPcFAAAAAA==&#10;" stroked="f">
            <v:textbox>
              <w:txbxContent>
                <w:p w:rsidR="00144EBF" w:rsidRDefault="00144EBF" w:rsidP="00AC58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7C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</w:t>
                  </w:r>
                </w:p>
                <w:p w:rsidR="00144EBF" w:rsidRPr="000F7C6C" w:rsidRDefault="00144EBF" w:rsidP="00AC58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7C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вносится главой администрации</w:t>
                  </w:r>
                  <w:r w:rsidRPr="000F7C6C">
                    <w:rPr>
                      <w:sz w:val="16"/>
                      <w:szCs w:val="16"/>
                    </w:rPr>
                    <w:t xml:space="preserve"> </w:t>
                  </w:r>
                  <w:r w:rsidRPr="000F7C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Новооскольского муниципального округа </w:t>
                  </w:r>
                </w:p>
              </w:txbxContent>
            </v:textbox>
          </v:shape>
        </w:pict>
      </w:r>
      <w:r w:rsidRPr="006E1AD5">
        <w:rPr>
          <w:rFonts w:ascii="Arial" w:hAnsi="Arial" w:cs="Arial"/>
          <w:i/>
          <w:noProof/>
          <w:sz w:val="18"/>
          <w:szCs w:val="18"/>
          <w:lang w:eastAsia="ru-RU"/>
        </w:rPr>
        <w:pict>
          <v:shape id="Поле 2" o:spid="_x0000_s1026" type="#_x0000_t202" style="position:absolute;margin-left:385.25pt;margin-top:29.05pt;width:85.75pt;height:5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2mjgIAAA8FAAAOAAAAZHJzL2Uyb0RvYy54bWysVFuO0zAU/UdiD5b/O3mQPhI1Hc2DIqTh&#10;IQ0swLWdxiKxje02GUashVXwhcQauiSunbZTBpAQIh+JnXt97uOc6/l53zZoy40VSpY4OYsx4pIq&#10;JuS6xO/fLUczjKwjkpFGSV7iO27x+eLpk3mnC56qWjWMGwQg0hadLnHtnC6iyNKat8SeKc0lGCtl&#10;WuJga9YRM6QD9LaJ0jieRJ0yTBtFubXw93ow4kXArypO3ZuqstyhpsSQmwtvE94r/44Wc1KsDdG1&#10;oPs0yD9k0RIhIegR6po4gjZG/ALVCmqUVZU7o6qNVFUJykMNUE0SP6rmtiaah1qgOVYf22T/Hyx9&#10;vX1rkGAlTjGSpAWKdl9233ffdl9R6rvTaVuA060GN9dfqh5YDpVafaPoB4ukuqqJXPMLY1RXc8Ig&#10;u8SfjE6ODjjWg6y6V4pBGLJxKgD1lWl966AZCNCBpbsjM7x3iPqQ8SyP0zFGFGzTZ1k8CdRFpDic&#10;1sa6F1y1yC9KbID5gE62N9b5bEhxcPHBrGoEW4qmCRuzXl01Bm0JqGQZnlDAI7dGemep/LEBcfgD&#10;SUIMb/PpBtbv8yTN4ss0Hy0ns+koW2bjUT6NZ6M4yS/zSZzl2fXys08wyYpaMMbljZD8oMAk+zuG&#10;97MwaCdoEHUlzsfQqVDXH4uMw/O7IlvhYCAb0ZZ4dnQihSf2uWRQNikcEc2wjn5OP3QZenD4hq4E&#10;GXjmBw24ftUDitfGSrE7EIRRwBewDrcILGplPmHUwUSW2H7cEMMxal5KEFWeZJkf4bDJxtMUNubU&#10;sjq1EEkBqsQOo2F55Yax32gj1jVEGmQs1QUIsRJBIw9Z7eULUxeK2d8QfqxP98Hr4R5b/AAAAP//&#10;AwBQSwMEFAAGAAgAAAAhAFqb9OXeAAAACgEAAA8AAABkcnMvZG93bnJldi54bWxMj0FOwzAQRfdI&#10;3MEaJDaIOi1N3aZxKkACsW3pAZx4mkSNx1HsNuntGVawHM3T/+/nu8l14opDaD1pmM8SEEiVty3V&#10;Go7fH89rECEasqbzhBpuGGBX3N/lJrN+pD1eD7EWHEIhMxqaGPtMylA16EyY+R6Jfyc/OBP5HGpp&#10;BzNyuOvkIklW0pmWuKExPb43WJ0PF6fh9DU+pZux/IxHtV+u3kyrSn/T+vFhet2CiDjFPxh+9Vkd&#10;CnYq/YVsEJ0GpZKUUQ3peg6Cgc1yweNKJtWLAlnk8v+E4gcAAP//AwBQSwECLQAUAAYACAAAACEA&#10;toM4kv4AAADhAQAAEwAAAAAAAAAAAAAAAAAAAAAAW0NvbnRlbnRfVHlwZXNdLnhtbFBLAQItABQA&#10;BgAIAAAAIQA4/SH/1gAAAJQBAAALAAAAAAAAAAAAAAAAAC8BAABfcmVscy8ucmVsc1BLAQItABQA&#10;BgAIAAAAIQBG862mjgIAAA8FAAAOAAAAAAAAAAAAAAAAAC4CAABkcnMvZTJvRG9jLnhtbFBLAQIt&#10;ABQABgAIAAAAIQBam/Tl3gAAAAoBAAAPAAAAAAAAAAAAAAAAAOgEAABkcnMvZG93bnJldi54bWxQ&#10;SwUGAAAAAAQABADzAAAA8wUAAAAA&#10;" stroked="f">
            <v:textbox>
              <w:txbxContent>
                <w:p w:rsidR="00144EBF" w:rsidRPr="00726515" w:rsidRDefault="00144EBF" w:rsidP="0010621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40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5C591D" w:rsidRPr="006F1789">
        <w:rPr>
          <w:rFonts w:ascii="Arial" w:hAnsi="Arial" w:cs="Arial"/>
          <w:i/>
          <w:noProof/>
          <w:sz w:val="18"/>
          <w:szCs w:val="18"/>
          <w:lang w:eastAsia="ru-RU"/>
        </w:rPr>
        <w:drawing>
          <wp:inline distT="0" distB="0" distL="0" distR="0">
            <wp:extent cx="518847" cy="614824"/>
            <wp:effectExtent l="19050" t="0" r="0" b="0"/>
            <wp:docPr id="1" name="Рисунок 1" descr="C:\Users\n.didenko\Desktop\Бланки новые\БЛАНКИ - 2020 год\герб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didenko\Desktop\Бланки новые\БЛАНКИ - 2020 год\герб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7" cy="61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0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</w:p>
    <w:p w:rsidR="005C591D" w:rsidRPr="00062082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C591D" w:rsidRPr="00062082" w:rsidRDefault="005C591D" w:rsidP="007633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20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РОССИЙСКАЯ ФЕДЕРАЦИЯ</w:t>
      </w:r>
    </w:p>
    <w:p w:rsidR="005C591D" w:rsidRDefault="005C591D" w:rsidP="007633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20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БЕЛГОРОДСКАЯ ОБЛАСТЬ</w:t>
      </w:r>
    </w:p>
    <w:p w:rsidR="005C591D" w:rsidRPr="00062082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C591D" w:rsidRPr="00423C26" w:rsidRDefault="005C591D" w:rsidP="007633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23C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СОВЕТ ДЕПУТАТОВ</w:t>
      </w:r>
    </w:p>
    <w:p w:rsidR="005C591D" w:rsidRDefault="005C591D" w:rsidP="007633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23C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НОВООСКОЛЬСКОГО </w:t>
      </w:r>
      <w:r w:rsidR="00E479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МУНИЦИПАЛЬНОГО</w:t>
      </w:r>
      <w:r w:rsidRPr="00423C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ОКРУГА</w:t>
      </w:r>
    </w:p>
    <w:p w:rsidR="00E4795A" w:rsidRPr="00423C26" w:rsidRDefault="00E4795A" w:rsidP="007633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БЕЛГОРОДСКОЙ ОБЛАСТИ</w:t>
      </w:r>
    </w:p>
    <w:p w:rsidR="005C591D" w:rsidRPr="00423C26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C591D" w:rsidRPr="00423C26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23C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Совета депутатов</w:t>
      </w:r>
      <w:r w:rsidR="00B15F3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423C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Новооскол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ьского </w:t>
      </w:r>
      <w:r w:rsidR="00E4795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муниципального округа</w:t>
      </w:r>
      <w:r w:rsidR="008A0F8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Белгородской области</w:t>
      </w:r>
      <w:r w:rsidR="00E4795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0F7C6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второго</w:t>
      </w:r>
      <w:r w:rsidRPr="00423C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созыва</w:t>
      </w:r>
    </w:p>
    <w:p w:rsidR="005C591D" w:rsidRPr="00423C26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C591D" w:rsidRPr="00062082" w:rsidRDefault="005C591D" w:rsidP="007633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20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 Е Ш Е Н И Е</w:t>
      </w:r>
    </w:p>
    <w:p w:rsidR="00AC588A" w:rsidRPr="000F7C6C" w:rsidRDefault="00AC588A" w:rsidP="00AC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AC588A" w:rsidRPr="001F0B64" w:rsidRDefault="00AC588A" w:rsidP="001F0B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F0B6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______________ 20__ года</w:t>
      </w:r>
      <w:r w:rsidR="005A1BBE" w:rsidRPr="001F0B6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1F0B64" w:rsidRPr="001F0B6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Pr="001F0B6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№ ___</w:t>
      </w:r>
    </w:p>
    <w:p w:rsidR="00AC588A" w:rsidRPr="001F0B64" w:rsidRDefault="00AC588A" w:rsidP="001F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AC588A" w:rsidRPr="001F0B64" w:rsidRDefault="00AC588A" w:rsidP="001F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AC588A" w:rsidRPr="000F7C6C" w:rsidRDefault="006E1AD5" w:rsidP="00AC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6"/>
          <w:szCs w:val="26"/>
          <w:lang w:eastAsia="ru-RU"/>
        </w:rPr>
        <w:pict>
          <v:shape id="Текстовое поле2" o:spid="_x0000_s1054" type="#_x0000_t202" style="position:absolute;left:0;text-align:left;margin-left:-6.3pt;margin-top:13.45pt;width:281.85pt;height:71pt;z-index:251683840;visibility:visible" o:allowincell="f" stroked="f">
            <v:fill color2="black" angle="180"/>
            <v:textbox>
              <w:txbxContent>
                <w:p w:rsidR="00144EBF" w:rsidRPr="00C140F7" w:rsidRDefault="00144EBF" w:rsidP="00AC588A">
                  <w:pPr>
                    <w:pStyle w:val="Standard"/>
                    <w:shd w:val="clear" w:color="auto" w:fill="FFFFFF"/>
                    <w:rPr>
                      <w:b/>
                      <w:bCs/>
                      <w:sz w:val="27"/>
                      <w:szCs w:val="27"/>
                    </w:rPr>
                  </w:pPr>
                  <w:r w:rsidRPr="00C140F7">
                    <w:rPr>
                      <w:b/>
                      <w:bCs/>
                      <w:sz w:val="27"/>
                      <w:szCs w:val="27"/>
                    </w:rPr>
                    <w:t>О бю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джете Новооскольского муниципального</w:t>
                  </w:r>
                  <w:r w:rsidRPr="00C140F7">
                    <w:rPr>
                      <w:b/>
                      <w:bCs/>
                      <w:sz w:val="27"/>
                      <w:szCs w:val="27"/>
                    </w:rPr>
                    <w:t xml:space="preserve"> округа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 Белгородской области на 202</w:t>
                  </w:r>
                  <w:r w:rsidR="00950383">
                    <w:rPr>
                      <w:b/>
                      <w:bCs/>
                      <w:sz w:val="27"/>
                      <w:szCs w:val="27"/>
                    </w:rPr>
                    <w:t>6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 год и на плановый период 202</w:t>
                  </w:r>
                  <w:r w:rsidR="00950383">
                    <w:rPr>
                      <w:b/>
                      <w:bCs/>
                      <w:sz w:val="27"/>
                      <w:szCs w:val="27"/>
                    </w:rPr>
                    <w:t>7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 и 202</w:t>
                  </w:r>
                  <w:r w:rsidR="00950383">
                    <w:rPr>
                      <w:b/>
                      <w:bCs/>
                      <w:sz w:val="27"/>
                      <w:szCs w:val="27"/>
                    </w:rPr>
                    <w:t>8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 годов</w:t>
                  </w:r>
                </w:p>
                <w:p w:rsidR="00144EBF" w:rsidRPr="00C140F7" w:rsidRDefault="00144EBF" w:rsidP="00AC588A">
                  <w:pPr>
                    <w:pStyle w:val="Standard"/>
                    <w:shd w:val="clear" w:color="auto" w:fill="FFFFFF"/>
                    <w:rPr>
                      <w:b/>
                      <w:bCs/>
                      <w:sz w:val="27"/>
                      <w:szCs w:val="27"/>
                      <w:u w:val="single"/>
                    </w:rPr>
                  </w:pPr>
                </w:p>
                <w:p w:rsidR="00144EBF" w:rsidRPr="00FA52CE" w:rsidRDefault="00144EBF" w:rsidP="00AC588A"/>
              </w:txbxContent>
            </v:textbox>
          </v:shape>
        </w:pict>
      </w:r>
    </w:p>
    <w:p w:rsidR="00106217" w:rsidRPr="000F7C6C" w:rsidRDefault="00106217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5C591D" w:rsidRPr="000F7C6C" w:rsidRDefault="005C591D" w:rsidP="008F7CA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5C591D" w:rsidRPr="000F7C6C" w:rsidRDefault="00374E5B" w:rsidP="000F7C6C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0F7C6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</w:p>
    <w:p w:rsidR="005C591D" w:rsidRPr="000F7C6C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5C591D" w:rsidRPr="000F7C6C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5C591D" w:rsidRPr="000F7C6C" w:rsidRDefault="005C591D" w:rsidP="005C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106217" w:rsidRPr="00F33F09" w:rsidRDefault="00106217" w:rsidP="00F33F09">
      <w:pPr>
        <w:pStyle w:val="Standard"/>
        <w:tabs>
          <w:tab w:val="left" w:pos="9498"/>
        </w:tabs>
        <w:ind w:right="140" w:firstLine="701"/>
        <w:jc w:val="both"/>
        <w:rPr>
          <w:b/>
          <w:bCs/>
          <w:sz w:val="27"/>
          <w:szCs w:val="27"/>
        </w:rPr>
      </w:pPr>
      <w:r w:rsidRPr="00F33F09">
        <w:rPr>
          <w:sz w:val="27"/>
          <w:szCs w:val="27"/>
        </w:rPr>
        <w:t xml:space="preserve">В соответствии с Бюджетным кодексом Российской Федерации </w:t>
      </w:r>
      <w:r w:rsidRPr="00F33F09">
        <w:rPr>
          <w:b/>
          <w:sz w:val="27"/>
          <w:szCs w:val="27"/>
        </w:rPr>
        <w:t>С</w:t>
      </w:r>
      <w:r w:rsidRPr="00F33F09">
        <w:rPr>
          <w:b/>
          <w:bCs/>
          <w:sz w:val="27"/>
          <w:szCs w:val="27"/>
        </w:rPr>
        <w:t>овет депутатов Новооскольского муниципального округа Белгородской области</w:t>
      </w:r>
      <w:r w:rsidR="00C650FB">
        <w:rPr>
          <w:b/>
          <w:bCs/>
          <w:sz w:val="27"/>
          <w:szCs w:val="27"/>
        </w:rPr>
        <w:t xml:space="preserve"> </w:t>
      </w:r>
      <w:r w:rsidRPr="00F33F09">
        <w:rPr>
          <w:b/>
          <w:bCs/>
          <w:sz w:val="27"/>
          <w:szCs w:val="27"/>
        </w:rPr>
        <w:t>р е ш и л:</w:t>
      </w:r>
    </w:p>
    <w:p w:rsidR="00F33F09" w:rsidRPr="00F33F09" w:rsidRDefault="00F33F09" w:rsidP="00F33F09">
      <w:pPr>
        <w:pStyle w:val="Standard"/>
        <w:ind w:firstLine="708"/>
        <w:jc w:val="both"/>
        <w:rPr>
          <w:sz w:val="27"/>
          <w:szCs w:val="27"/>
        </w:rPr>
      </w:pPr>
      <w:r w:rsidRPr="00F33F09">
        <w:rPr>
          <w:sz w:val="27"/>
          <w:szCs w:val="27"/>
        </w:rPr>
        <w:t xml:space="preserve">1. Утвердить основные характеристики бюджета Новооскольского </w:t>
      </w:r>
      <w:r>
        <w:rPr>
          <w:sz w:val="27"/>
          <w:szCs w:val="27"/>
        </w:rPr>
        <w:t>муниципального округа</w:t>
      </w:r>
      <w:r w:rsidR="00410555">
        <w:rPr>
          <w:sz w:val="27"/>
          <w:szCs w:val="27"/>
        </w:rPr>
        <w:t xml:space="preserve"> </w:t>
      </w:r>
      <w:r w:rsidR="004F5F4C">
        <w:rPr>
          <w:sz w:val="27"/>
          <w:szCs w:val="27"/>
        </w:rPr>
        <w:t xml:space="preserve">Белгородской области </w:t>
      </w:r>
      <w:r w:rsidR="00AC4AD8">
        <w:rPr>
          <w:sz w:val="27"/>
          <w:szCs w:val="27"/>
        </w:rPr>
        <w:t>на 2026</w:t>
      </w:r>
      <w:r w:rsidRPr="00F33F09">
        <w:rPr>
          <w:sz w:val="27"/>
          <w:szCs w:val="27"/>
        </w:rPr>
        <w:t xml:space="preserve"> год (далее – бюджет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>):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1.1. Общий объём доходов бюджета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 xml:space="preserve"> в сумме</w:t>
      </w:r>
      <w:r w:rsidR="00C650FB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>2 </w:t>
      </w:r>
      <w:r w:rsidR="001177EF">
        <w:rPr>
          <w:sz w:val="27"/>
          <w:szCs w:val="27"/>
        </w:rPr>
        <w:t>308 482,6</w:t>
      </w:r>
      <w:r w:rsidRPr="00F33F09">
        <w:rPr>
          <w:sz w:val="27"/>
          <w:szCs w:val="27"/>
        </w:rPr>
        <w:t xml:space="preserve"> тыс. рублей.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1.2. Общий объём расходов бюджета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 xml:space="preserve"> в сумме</w:t>
      </w:r>
      <w:r w:rsidR="00C650FB">
        <w:rPr>
          <w:sz w:val="27"/>
          <w:szCs w:val="27"/>
        </w:rPr>
        <w:t xml:space="preserve"> </w:t>
      </w:r>
      <w:r w:rsidR="001177EF">
        <w:rPr>
          <w:sz w:val="27"/>
          <w:szCs w:val="27"/>
        </w:rPr>
        <w:t>2 338 651,7</w:t>
      </w:r>
      <w:r w:rsidRPr="00F33F09">
        <w:rPr>
          <w:sz w:val="27"/>
          <w:szCs w:val="27"/>
        </w:rPr>
        <w:t xml:space="preserve"> тыс. рублей.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>1.3. Верхний предел</w:t>
      </w:r>
      <w:r w:rsidR="00B15F37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 xml:space="preserve">муниципального внутреннего долга </w:t>
      </w:r>
      <w:r>
        <w:rPr>
          <w:sz w:val="27"/>
          <w:szCs w:val="27"/>
        </w:rPr>
        <w:t>муниципального округа</w:t>
      </w:r>
      <w:r w:rsidR="00B15F37">
        <w:rPr>
          <w:sz w:val="27"/>
          <w:szCs w:val="27"/>
        </w:rPr>
        <w:t xml:space="preserve"> </w:t>
      </w:r>
      <w:r w:rsidR="00AC4AD8">
        <w:rPr>
          <w:sz w:val="27"/>
          <w:szCs w:val="27"/>
        </w:rPr>
        <w:t>на 1 января 2027</w:t>
      </w:r>
      <w:r w:rsidRPr="00F33F09">
        <w:rPr>
          <w:sz w:val="27"/>
          <w:szCs w:val="27"/>
        </w:rPr>
        <w:t xml:space="preserve"> года в сумме 0,0 тыс. рублей, в том числе верхний предел</w:t>
      </w:r>
      <w:r w:rsidR="00C650FB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>по муниципальным гарантиям - в сумме 0,0 тыс. рублей.</w:t>
      </w:r>
      <w:r w:rsidR="00B15F37">
        <w:rPr>
          <w:sz w:val="27"/>
          <w:szCs w:val="27"/>
        </w:rPr>
        <w:t xml:space="preserve"> 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1.4. Прогнозируемый дефицит бюджета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 xml:space="preserve"> в сумме</w:t>
      </w:r>
      <w:r w:rsidR="00C650FB">
        <w:rPr>
          <w:sz w:val="27"/>
          <w:szCs w:val="27"/>
        </w:rPr>
        <w:t xml:space="preserve"> </w:t>
      </w:r>
      <w:r w:rsidR="001177EF">
        <w:rPr>
          <w:sz w:val="27"/>
          <w:szCs w:val="27"/>
        </w:rPr>
        <w:t>30 169,1</w:t>
      </w:r>
      <w:r w:rsidRPr="00F33F09">
        <w:rPr>
          <w:sz w:val="27"/>
          <w:szCs w:val="27"/>
        </w:rPr>
        <w:t xml:space="preserve"> тыс. рублей.</w:t>
      </w:r>
    </w:p>
    <w:p w:rsidR="00F33F09" w:rsidRPr="00F33F09" w:rsidRDefault="00F33F09" w:rsidP="00F33F09">
      <w:pPr>
        <w:pStyle w:val="Standard"/>
        <w:ind w:firstLine="708"/>
        <w:jc w:val="both"/>
        <w:rPr>
          <w:sz w:val="27"/>
          <w:szCs w:val="27"/>
        </w:rPr>
      </w:pPr>
      <w:r w:rsidRPr="00F33F09">
        <w:rPr>
          <w:sz w:val="27"/>
          <w:szCs w:val="27"/>
        </w:rPr>
        <w:t xml:space="preserve">2. Утвердить основные характеристики бюджета </w:t>
      </w:r>
      <w:r>
        <w:rPr>
          <w:sz w:val="27"/>
          <w:szCs w:val="27"/>
        </w:rPr>
        <w:t>муниципального округа</w:t>
      </w:r>
      <w:r w:rsidR="00F808F6">
        <w:rPr>
          <w:sz w:val="27"/>
          <w:szCs w:val="27"/>
        </w:rPr>
        <w:t xml:space="preserve"> на 202</w:t>
      </w:r>
      <w:r w:rsidR="00C51965">
        <w:rPr>
          <w:sz w:val="27"/>
          <w:szCs w:val="27"/>
        </w:rPr>
        <w:t>7</w:t>
      </w:r>
      <w:r w:rsidR="00F808F6">
        <w:rPr>
          <w:sz w:val="27"/>
          <w:szCs w:val="27"/>
        </w:rPr>
        <w:t xml:space="preserve"> и 202</w:t>
      </w:r>
      <w:r w:rsidR="00C51965">
        <w:rPr>
          <w:sz w:val="27"/>
          <w:szCs w:val="27"/>
        </w:rPr>
        <w:t>8</w:t>
      </w:r>
      <w:r w:rsidRPr="00F33F09">
        <w:rPr>
          <w:sz w:val="27"/>
          <w:szCs w:val="27"/>
        </w:rPr>
        <w:t xml:space="preserve"> годы: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2.1. Прогнозируемый общий объём доходов бюджета </w:t>
      </w:r>
      <w:r>
        <w:rPr>
          <w:sz w:val="27"/>
          <w:szCs w:val="27"/>
        </w:rPr>
        <w:t>муниципального округа</w:t>
      </w:r>
      <w:r w:rsidR="00C650FB">
        <w:rPr>
          <w:sz w:val="27"/>
          <w:szCs w:val="27"/>
        </w:rPr>
        <w:t xml:space="preserve"> </w:t>
      </w:r>
      <w:r w:rsidR="00FD5D89">
        <w:rPr>
          <w:sz w:val="27"/>
          <w:szCs w:val="27"/>
        </w:rPr>
        <w:t>на 2027 год в сумме 2 270</w:t>
      </w:r>
      <w:r w:rsidR="001177EF">
        <w:rPr>
          <w:sz w:val="27"/>
          <w:szCs w:val="27"/>
        </w:rPr>
        <w:t> 320,4</w:t>
      </w:r>
      <w:r w:rsidR="00FD5D89">
        <w:rPr>
          <w:sz w:val="27"/>
          <w:szCs w:val="27"/>
        </w:rPr>
        <w:t xml:space="preserve"> тыс. рублей и на 2028</w:t>
      </w:r>
      <w:r w:rsidRPr="00F33F09">
        <w:rPr>
          <w:sz w:val="27"/>
          <w:szCs w:val="27"/>
        </w:rPr>
        <w:t xml:space="preserve"> год в сумме</w:t>
      </w:r>
      <w:r w:rsidR="00E124E7">
        <w:rPr>
          <w:sz w:val="27"/>
          <w:szCs w:val="27"/>
        </w:rPr>
        <w:t xml:space="preserve"> </w:t>
      </w:r>
      <w:r w:rsidR="00FD5D89">
        <w:rPr>
          <w:sz w:val="27"/>
          <w:szCs w:val="27"/>
        </w:rPr>
        <w:t>2 318 440,5</w:t>
      </w:r>
      <w:r w:rsidRPr="00F33F09">
        <w:rPr>
          <w:sz w:val="27"/>
          <w:szCs w:val="27"/>
        </w:rPr>
        <w:t xml:space="preserve"> тыс. рублей.</w:t>
      </w:r>
    </w:p>
    <w:p w:rsidR="00F33F09" w:rsidRPr="00F33F09" w:rsidRDefault="00F33F09" w:rsidP="00F33F09">
      <w:pPr>
        <w:pStyle w:val="Standard"/>
        <w:tabs>
          <w:tab w:val="left" w:pos="0"/>
        </w:tabs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2.2. Прогнозируемый общий объём расходов бюджета </w:t>
      </w:r>
      <w:r>
        <w:rPr>
          <w:sz w:val="27"/>
          <w:szCs w:val="27"/>
        </w:rPr>
        <w:t>муниципального округа</w:t>
      </w:r>
      <w:r w:rsidR="00C650FB">
        <w:rPr>
          <w:sz w:val="27"/>
          <w:szCs w:val="27"/>
        </w:rPr>
        <w:t xml:space="preserve"> </w:t>
      </w:r>
      <w:r w:rsidR="00FD5D89">
        <w:rPr>
          <w:sz w:val="27"/>
          <w:szCs w:val="27"/>
        </w:rPr>
        <w:lastRenderedPageBreak/>
        <w:t>на 2027 год в сумме 2 301 966,9</w:t>
      </w:r>
      <w:r w:rsidRPr="00F33F09">
        <w:rPr>
          <w:sz w:val="27"/>
          <w:szCs w:val="27"/>
        </w:rPr>
        <w:t xml:space="preserve"> тыс. рублей, в том числе условно утвержденные расходы в сумме</w:t>
      </w:r>
      <w:r w:rsidR="00F808F6">
        <w:rPr>
          <w:sz w:val="27"/>
          <w:szCs w:val="27"/>
        </w:rPr>
        <w:t xml:space="preserve"> </w:t>
      </w:r>
      <w:r w:rsidR="009D4562" w:rsidRPr="00A472C9">
        <w:rPr>
          <w:sz w:val="27"/>
          <w:szCs w:val="27"/>
        </w:rPr>
        <w:t>30 602,2</w:t>
      </w:r>
      <w:r w:rsidR="00FD5D89">
        <w:rPr>
          <w:sz w:val="27"/>
          <w:szCs w:val="27"/>
        </w:rPr>
        <w:t xml:space="preserve"> тыс. рублей, и на 2028</w:t>
      </w:r>
      <w:r w:rsidRPr="00F33F09">
        <w:rPr>
          <w:sz w:val="27"/>
          <w:szCs w:val="27"/>
        </w:rPr>
        <w:t xml:space="preserve"> год в сумме</w:t>
      </w:r>
      <w:r w:rsidR="00E124E7">
        <w:rPr>
          <w:sz w:val="27"/>
          <w:szCs w:val="27"/>
        </w:rPr>
        <w:t xml:space="preserve"> </w:t>
      </w:r>
      <w:r w:rsidR="00FD5D89">
        <w:rPr>
          <w:sz w:val="27"/>
          <w:szCs w:val="27"/>
        </w:rPr>
        <w:t>2 351 145,7</w:t>
      </w:r>
      <w:r w:rsidRPr="00F33F09">
        <w:rPr>
          <w:sz w:val="27"/>
          <w:szCs w:val="27"/>
        </w:rPr>
        <w:t xml:space="preserve"> тыс. рублей, в том числе условно утвержденные расходы в су</w:t>
      </w:r>
      <w:r w:rsidR="006B41E8">
        <w:rPr>
          <w:sz w:val="27"/>
          <w:szCs w:val="27"/>
        </w:rPr>
        <w:t>мме</w:t>
      </w:r>
      <w:r w:rsidR="00E124E7">
        <w:rPr>
          <w:sz w:val="27"/>
          <w:szCs w:val="27"/>
        </w:rPr>
        <w:t xml:space="preserve"> </w:t>
      </w:r>
      <w:r w:rsidR="009D4562" w:rsidRPr="00A472C9">
        <w:rPr>
          <w:sz w:val="27"/>
          <w:szCs w:val="27"/>
        </w:rPr>
        <w:t>58 226,1</w:t>
      </w:r>
      <w:r w:rsidR="006B41E8" w:rsidRPr="00A472C9">
        <w:rPr>
          <w:sz w:val="27"/>
          <w:szCs w:val="27"/>
        </w:rPr>
        <w:t xml:space="preserve"> </w:t>
      </w:r>
      <w:r w:rsidRPr="00A472C9">
        <w:rPr>
          <w:sz w:val="27"/>
          <w:szCs w:val="27"/>
        </w:rPr>
        <w:t>тыс. рублей</w:t>
      </w:r>
      <w:r w:rsidRPr="00F33F09">
        <w:rPr>
          <w:sz w:val="27"/>
          <w:szCs w:val="27"/>
        </w:rPr>
        <w:t>.</w:t>
      </w:r>
    </w:p>
    <w:p w:rsidR="00F33F09" w:rsidRPr="00F33F09" w:rsidRDefault="00F33F09" w:rsidP="002046FA">
      <w:pPr>
        <w:pStyle w:val="Standard"/>
        <w:tabs>
          <w:tab w:val="left" w:pos="709"/>
        </w:tabs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2.3. Верхний предел муниципального внутреннего долга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 xml:space="preserve"> на 1 январ</w:t>
      </w:r>
      <w:r w:rsidR="009D4562">
        <w:rPr>
          <w:sz w:val="27"/>
          <w:szCs w:val="27"/>
        </w:rPr>
        <w:t>я 2028</w:t>
      </w:r>
      <w:r w:rsidRPr="00F33F09">
        <w:rPr>
          <w:sz w:val="27"/>
          <w:szCs w:val="27"/>
        </w:rPr>
        <w:t xml:space="preserve"> года в сумме 0,0 тыс. рублей, в том числе верхний предел</w:t>
      </w:r>
      <w:r w:rsidR="00C650FB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>по муниципальным гарантиям в сумме 0,0</w:t>
      </w:r>
      <w:r w:rsidR="009D4562">
        <w:rPr>
          <w:sz w:val="27"/>
          <w:szCs w:val="27"/>
        </w:rPr>
        <w:t xml:space="preserve"> тыс. рублей, и на 1 января 2029</w:t>
      </w:r>
      <w:r w:rsidRPr="00F33F09">
        <w:rPr>
          <w:sz w:val="27"/>
          <w:szCs w:val="27"/>
        </w:rPr>
        <w:t xml:space="preserve"> года</w:t>
      </w:r>
      <w:r w:rsidR="00B15F37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>в сумме 0,0 тыс. рублей, в том числе верхний предел по муниципальным</w:t>
      </w:r>
      <w:r w:rsidR="00B15F37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 xml:space="preserve">гарантиям в сумме 0,0 тыс. рублей. 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2.4. Прогнозируемый дефицит бюджета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 xml:space="preserve"> на 202</w:t>
      </w:r>
      <w:r w:rsidR="00FD5D89">
        <w:rPr>
          <w:sz w:val="27"/>
          <w:szCs w:val="27"/>
        </w:rPr>
        <w:t>7</w:t>
      </w:r>
      <w:r w:rsidR="006B41E8">
        <w:rPr>
          <w:sz w:val="27"/>
          <w:szCs w:val="27"/>
        </w:rPr>
        <w:t xml:space="preserve"> год</w:t>
      </w:r>
      <w:r w:rsidR="00C650FB">
        <w:rPr>
          <w:sz w:val="27"/>
          <w:szCs w:val="27"/>
        </w:rPr>
        <w:t xml:space="preserve"> </w:t>
      </w:r>
      <w:r w:rsidR="00FD5D89">
        <w:rPr>
          <w:sz w:val="27"/>
          <w:szCs w:val="27"/>
        </w:rPr>
        <w:t>в сумме 31 646,5 тыс. рублей и на 2028 год в сумме 32 705,2</w:t>
      </w:r>
      <w:r w:rsidR="006B41E8"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>тыс. рублей.</w:t>
      </w:r>
    </w:p>
    <w:p w:rsidR="00F33F09" w:rsidRPr="00F33F09" w:rsidRDefault="00F33F09" w:rsidP="00F33F09">
      <w:pPr>
        <w:pStyle w:val="Standard"/>
        <w:ind w:firstLine="708"/>
        <w:jc w:val="both"/>
        <w:rPr>
          <w:sz w:val="27"/>
          <w:szCs w:val="27"/>
        </w:rPr>
      </w:pPr>
      <w:r w:rsidRPr="00F33F09">
        <w:rPr>
          <w:sz w:val="27"/>
          <w:szCs w:val="27"/>
        </w:rPr>
        <w:t>3. Утвердить: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3.1. Источники внутреннего финансирования дефицита бюджета </w:t>
      </w:r>
      <w:r>
        <w:rPr>
          <w:sz w:val="27"/>
          <w:szCs w:val="27"/>
        </w:rPr>
        <w:t>муниципального округа</w:t>
      </w:r>
      <w:r w:rsidR="009D4562">
        <w:rPr>
          <w:sz w:val="27"/>
          <w:szCs w:val="27"/>
        </w:rPr>
        <w:t xml:space="preserve"> на 2026</w:t>
      </w:r>
      <w:r w:rsidRPr="00F33F09">
        <w:rPr>
          <w:sz w:val="27"/>
          <w:szCs w:val="27"/>
        </w:rPr>
        <w:t xml:space="preserve"> год (приложени</w:t>
      </w:r>
      <w:r w:rsidR="009D4562">
        <w:rPr>
          <w:sz w:val="27"/>
          <w:szCs w:val="27"/>
        </w:rPr>
        <w:t>е № 1) и на плановый период 2027 и 2028</w:t>
      </w:r>
      <w:r w:rsidRPr="00F33F09">
        <w:rPr>
          <w:sz w:val="27"/>
          <w:szCs w:val="27"/>
        </w:rPr>
        <w:t xml:space="preserve"> годов (приложение № 2).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3.2. Поступление доходов в бюджет </w:t>
      </w:r>
      <w:r>
        <w:rPr>
          <w:sz w:val="27"/>
          <w:szCs w:val="27"/>
        </w:rPr>
        <w:t>муниципального округа</w:t>
      </w:r>
      <w:r w:rsidR="006B41E8">
        <w:rPr>
          <w:sz w:val="27"/>
          <w:szCs w:val="27"/>
        </w:rPr>
        <w:t xml:space="preserve"> </w:t>
      </w:r>
      <w:r w:rsidR="00A64731">
        <w:rPr>
          <w:sz w:val="27"/>
          <w:szCs w:val="27"/>
        </w:rPr>
        <w:t>на 2026 год и на плановый период 2027 и 2028 годов</w:t>
      </w:r>
      <w:r w:rsidRPr="00F33F09">
        <w:rPr>
          <w:sz w:val="27"/>
          <w:szCs w:val="27"/>
        </w:rPr>
        <w:t xml:space="preserve"> </w:t>
      </w:r>
      <w:r w:rsidRPr="00F33F09">
        <w:rPr>
          <w:rFonts w:eastAsia="SimSun"/>
          <w:sz w:val="27"/>
          <w:szCs w:val="27"/>
        </w:rPr>
        <w:t>(</w:t>
      </w:r>
      <w:r w:rsidRPr="00F33F09">
        <w:rPr>
          <w:sz w:val="27"/>
          <w:szCs w:val="27"/>
        </w:rPr>
        <w:t>приложение № 3).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</w:r>
      <w:r w:rsidRPr="00543834">
        <w:rPr>
          <w:sz w:val="27"/>
          <w:szCs w:val="27"/>
        </w:rPr>
        <w:t xml:space="preserve">4. Утвердить общий объем бюджетных ассигнований на исполнение публичных </w:t>
      </w:r>
      <w:r w:rsidR="009D4562" w:rsidRPr="00543834">
        <w:rPr>
          <w:sz w:val="27"/>
          <w:szCs w:val="27"/>
        </w:rPr>
        <w:t>нормативных обязательств на 2026</w:t>
      </w:r>
      <w:r w:rsidRPr="00543834">
        <w:rPr>
          <w:sz w:val="27"/>
          <w:szCs w:val="27"/>
        </w:rPr>
        <w:t xml:space="preserve"> год в сумм</w:t>
      </w:r>
      <w:r w:rsidR="00950D54" w:rsidRPr="00543834">
        <w:rPr>
          <w:sz w:val="27"/>
          <w:szCs w:val="27"/>
        </w:rPr>
        <w:t xml:space="preserve">е </w:t>
      </w:r>
      <w:r w:rsidR="00543834" w:rsidRPr="00543834">
        <w:rPr>
          <w:sz w:val="27"/>
          <w:szCs w:val="27"/>
        </w:rPr>
        <w:t>232 208</w:t>
      </w:r>
      <w:r w:rsidR="00950D54" w:rsidRPr="00543834">
        <w:rPr>
          <w:sz w:val="27"/>
          <w:szCs w:val="27"/>
        </w:rPr>
        <w:t>,2</w:t>
      </w:r>
      <w:r w:rsidR="006B41E8" w:rsidRPr="00543834">
        <w:rPr>
          <w:sz w:val="27"/>
          <w:szCs w:val="27"/>
        </w:rPr>
        <w:t xml:space="preserve"> тыс</w:t>
      </w:r>
      <w:r w:rsidR="009D4562" w:rsidRPr="00543834">
        <w:rPr>
          <w:sz w:val="27"/>
          <w:szCs w:val="27"/>
        </w:rPr>
        <w:t>. рублей, на 2027</w:t>
      </w:r>
      <w:r w:rsidRPr="00543834">
        <w:rPr>
          <w:sz w:val="27"/>
          <w:szCs w:val="27"/>
        </w:rPr>
        <w:t xml:space="preserve"> год в сумме</w:t>
      </w:r>
      <w:r w:rsidR="00950D54" w:rsidRPr="00543834">
        <w:rPr>
          <w:sz w:val="27"/>
          <w:szCs w:val="27"/>
        </w:rPr>
        <w:t xml:space="preserve"> </w:t>
      </w:r>
      <w:r w:rsidR="00543834" w:rsidRPr="00543834">
        <w:rPr>
          <w:sz w:val="27"/>
          <w:szCs w:val="27"/>
        </w:rPr>
        <w:t xml:space="preserve">233 993,9 </w:t>
      </w:r>
      <w:r w:rsidR="009D4562" w:rsidRPr="00543834">
        <w:rPr>
          <w:sz w:val="27"/>
          <w:szCs w:val="27"/>
        </w:rPr>
        <w:t>тыс. рублей и на 2028</w:t>
      </w:r>
      <w:r w:rsidRPr="00543834">
        <w:rPr>
          <w:sz w:val="27"/>
          <w:szCs w:val="27"/>
        </w:rPr>
        <w:t xml:space="preserve"> год в сумм</w:t>
      </w:r>
      <w:r w:rsidR="004F5F4C" w:rsidRPr="00543834">
        <w:rPr>
          <w:sz w:val="27"/>
          <w:szCs w:val="27"/>
        </w:rPr>
        <w:t>е</w:t>
      </w:r>
      <w:r w:rsidR="00B15F37" w:rsidRPr="00543834">
        <w:rPr>
          <w:sz w:val="27"/>
          <w:szCs w:val="27"/>
        </w:rPr>
        <w:t xml:space="preserve"> </w:t>
      </w:r>
      <w:r w:rsidR="00543834" w:rsidRPr="00543834">
        <w:rPr>
          <w:sz w:val="27"/>
          <w:szCs w:val="27"/>
        </w:rPr>
        <w:t>233 851</w:t>
      </w:r>
      <w:r w:rsidR="00950D54" w:rsidRPr="00543834">
        <w:rPr>
          <w:sz w:val="27"/>
          <w:szCs w:val="27"/>
        </w:rPr>
        <w:t>,5</w:t>
      </w:r>
      <w:r w:rsidRPr="00543834">
        <w:rPr>
          <w:sz w:val="27"/>
          <w:szCs w:val="27"/>
        </w:rPr>
        <w:t xml:space="preserve"> тыс. рублей</w:t>
      </w:r>
      <w:r w:rsidRPr="00950D54">
        <w:rPr>
          <w:sz w:val="27"/>
          <w:szCs w:val="27"/>
        </w:rPr>
        <w:t>.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>5. Утвердить: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5.1. Ведомственную структуру расходов бюджета </w:t>
      </w:r>
      <w:r>
        <w:rPr>
          <w:sz w:val="27"/>
          <w:szCs w:val="27"/>
        </w:rPr>
        <w:t>муниципального округа</w:t>
      </w:r>
      <w:r w:rsidR="00C650FB">
        <w:rPr>
          <w:sz w:val="27"/>
          <w:szCs w:val="27"/>
        </w:rPr>
        <w:t xml:space="preserve"> </w:t>
      </w:r>
      <w:r w:rsidR="00A64731">
        <w:rPr>
          <w:sz w:val="27"/>
          <w:szCs w:val="27"/>
        </w:rPr>
        <w:t>на 2026 год и на плановый период 2027 и 2028 годов</w:t>
      </w:r>
      <w:r w:rsidRPr="00F33F09">
        <w:rPr>
          <w:sz w:val="27"/>
          <w:szCs w:val="27"/>
        </w:rPr>
        <w:t xml:space="preserve"> (приложение № 4).</w:t>
      </w:r>
    </w:p>
    <w:p w:rsidR="00F33F09" w:rsidRPr="00F33F09" w:rsidRDefault="00F33F09" w:rsidP="00F33F09">
      <w:pPr>
        <w:pStyle w:val="Standard"/>
        <w:jc w:val="both"/>
        <w:rPr>
          <w:sz w:val="27"/>
          <w:szCs w:val="27"/>
        </w:rPr>
      </w:pPr>
      <w:r w:rsidRPr="00F33F09">
        <w:rPr>
          <w:sz w:val="27"/>
          <w:szCs w:val="27"/>
        </w:rPr>
        <w:tab/>
        <w:t xml:space="preserve">5.2. Утвердить распределение бюджетных ассигнований по разделам, подразделам, целевым статьям (муниципальным программам Новооскольского </w:t>
      </w:r>
      <w:r>
        <w:rPr>
          <w:sz w:val="27"/>
          <w:szCs w:val="27"/>
        </w:rPr>
        <w:t>муниципального округа</w:t>
      </w:r>
      <w:r w:rsidRPr="00F33F09">
        <w:rPr>
          <w:sz w:val="27"/>
          <w:szCs w:val="27"/>
        </w:rPr>
        <w:t xml:space="preserve"> и непрограммным направлениям деятельности), группам видов расходов класси</w:t>
      </w:r>
      <w:r w:rsidR="006B41E8">
        <w:rPr>
          <w:sz w:val="27"/>
          <w:szCs w:val="27"/>
        </w:rPr>
        <w:t xml:space="preserve">фикации расходов бюджета </w:t>
      </w:r>
      <w:r w:rsidR="00A64731">
        <w:rPr>
          <w:sz w:val="27"/>
          <w:szCs w:val="27"/>
        </w:rPr>
        <w:t>на 2026 год и на плановый период 2027 и 2028 годов</w:t>
      </w:r>
      <w:r w:rsidRPr="00F33F09">
        <w:rPr>
          <w:sz w:val="27"/>
          <w:szCs w:val="27"/>
        </w:rPr>
        <w:t xml:space="preserve"> (приложение № 5).</w:t>
      </w:r>
      <w:r w:rsidRPr="00F33F09">
        <w:rPr>
          <w:sz w:val="27"/>
          <w:szCs w:val="27"/>
        </w:rPr>
        <w:tab/>
      </w:r>
    </w:p>
    <w:p w:rsidR="00F33F09" w:rsidRPr="00F33F09" w:rsidRDefault="00267C87" w:rsidP="00F33F09">
      <w:pPr>
        <w:pStyle w:val="Standard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0D19D0">
        <w:rPr>
          <w:sz w:val="27"/>
          <w:szCs w:val="27"/>
        </w:rPr>
        <w:t>5.3</w:t>
      </w:r>
      <w:r w:rsidR="000D19D0" w:rsidRPr="00F33F09">
        <w:rPr>
          <w:sz w:val="27"/>
          <w:szCs w:val="27"/>
        </w:rPr>
        <w:t>.</w:t>
      </w:r>
      <w:r w:rsidR="00F33F09" w:rsidRPr="00F33F09">
        <w:rPr>
          <w:sz w:val="27"/>
          <w:szCs w:val="27"/>
        </w:rPr>
        <w:t xml:space="preserve"> Утвердить распределение бюджетных ассигнований по</w:t>
      </w:r>
      <w:r w:rsidR="00B15F37">
        <w:rPr>
          <w:sz w:val="27"/>
          <w:szCs w:val="27"/>
        </w:rPr>
        <w:t xml:space="preserve"> </w:t>
      </w:r>
      <w:r w:rsidR="00F33F09" w:rsidRPr="00F33F09">
        <w:rPr>
          <w:sz w:val="27"/>
          <w:szCs w:val="27"/>
        </w:rPr>
        <w:t xml:space="preserve">целевым статьям (муниципальным программам Новооскольского </w:t>
      </w:r>
      <w:r w:rsidR="00F33F09">
        <w:rPr>
          <w:sz w:val="27"/>
          <w:szCs w:val="27"/>
        </w:rPr>
        <w:t>муниципального округа</w:t>
      </w:r>
      <w:r w:rsidR="00F33F09" w:rsidRPr="00F33F09">
        <w:rPr>
          <w:sz w:val="27"/>
          <w:szCs w:val="27"/>
        </w:rPr>
        <w:t xml:space="preserve"> и непрограммным направлениям деятельности), группам видов расходов, разделам, подразделам</w:t>
      </w:r>
      <w:r w:rsidR="00B15F37">
        <w:rPr>
          <w:sz w:val="27"/>
          <w:szCs w:val="27"/>
        </w:rPr>
        <w:t xml:space="preserve"> </w:t>
      </w:r>
      <w:r w:rsidR="00F33F09" w:rsidRPr="00F33F09">
        <w:rPr>
          <w:sz w:val="27"/>
          <w:szCs w:val="27"/>
        </w:rPr>
        <w:t xml:space="preserve">классификации расходов бюджета </w:t>
      </w:r>
      <w:r w:rsidR="00A64731">
        <w:rPr>
          <w:sz w:val="27"/>
          <w:szCs w:val="27"/>
        </w:rPr>
        <w:t>на 2026 год и на плановый период 2027 и 2028 годов</w:t>
      </w:r>
      <w:r w:rsidR="00F33F09" w:rsidRPr="00F33F09">
        <w:rPr>
          <w:sz w:val="27"/>
          <w:szCs w:val="27"/>
        </w:rPr>
        <w:t xml:space="preserve"> (приложение № 6).</w:t>
      </w:r>
    </w:p>
    <w:p w:rsidR="002046FA" w:rsidRDefault="00A766B3" w:rsidP="007C3A0F">
      <w:pPr>
        <w:pStyle w:val="Standard"/>
        <w:jc w:val="both"/>
        <w:rPr>
          <w:sz w:val="27"/>
          <w:szCs w:val="27"/>
        </w:rPr>
      </w:pPr>
      <w:r>
        <w:rPr>
          <w:sz w:val="27"/>
          <w:szCs w:val="27"/>
        </w:rPr>
        <w:tab/>
        <w:t>6</w:t>
      </w:r>
      <w:r w:rsidR="00F33F09" w:rsidRPr="00F33F09">
        <w:rPr>
          <w:sz w:val="27"/>
          <w:szCs w:val="27"/>
        </w:rPr>
        <w:t xml:space="preserve">. Муниципальные программы Новооскольского </w:t>
      </w:r>
      <w:r w:rsidR="00F33F09">
        <w:rPr>
          <w:sz w:val="27"/>
          <w:szCs w:val="27"/>
        </w:rPr>
        <w:t>муниципального округа</w:t>
      </w:r>
      <w:r w:rsidR="00B15F37">
        <w:rPr>
          <w:sz w:val="27"/>
          <w:szCs w:val="27"/>
        </w:rPr>
        <w:t xml:space="preserve"> </w:t>
      </w:r>
      <w:r w:rsidR="00F33F09" w:rsidRPr="00F33F09">
        <w:rPr>
          <w:sz w:val="27"/>
          <w:szCs w:val="27"/>
        </w:rPr>
        <w:t>подлежат приведению в соответствие с настоящим решением</w:t>
      </w:r>
      <w:r w:rsidR="00E124E7">
        <w:rPr>
          <w:sz w:val="27"/>
          <w:szCs w:val="27"/>
        </w:rPr>
        <w:t xml:space="preserve"> </w:t>
      </w:r>
      <w:r w:rsidR="00F33F09" w:rsidRPr="00F33F09">
        <w:rPr>
          <w:sz w:val="27"/>
          <w:szCs w:val="27"/>
        </w:rPr>
        <w:t>до</w:t>
      </w:r>
      <w:r w:rsidR="000B0664">
        <w:rPr>
          <w:sz w:val="27"/>
          <w:szCs w:val="27"/>
        </w:rPr>
        <w:t xml:space="preserve"> 1 февраля</w:t>
      </w:r>
      <w:r w:rsidR="00B15F37">
        <w:rPr>
          <w:sz w:val="27"/>
          <w:szCs w:val="27"/>
        </w:rPr>
        <w:t xml:space="preserve"> </w:t>
      </w:r>
      <w:r w:rsidR="000B0664">
        <w:rPr>
          <w:sz w:val="27"/>
          <w:szCs w:val="27"/>
        </w:rPr>
        <w:t>2026</w:t>
      </w:r>
      <w:r w:rsidR="00F33F09" w:rsidRPr="00F33F09">
        <w:rPr>
          <w:sz w:val="27"/>
          <w:szCs w:val="27"/>
        </w:rPr>
        <w:t xml:space="preserve"> года.</w:t>
      </w:r>
    </w:p>
    <w:p w:rsidR="00A31890" w:rsidRPr="00F31F45" w:rsidRDefault="007C3A0F" w:rsidP="000D32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27"/>
          <w:sz w:val="27"/>
          <w:szCs w:val="28"/>
          <w:lang w:eastAsia="ru-RU"/>
        </w:rPr>
      </w:pPr>
      <w:r>
        <w:rPr>
          <w:rFonts w:ascii="Times New Roman" w:hAnsi="Times New Roman"/>
          <w:kern w:val="27"/>
          <w:sz w:val="27"/>
          <w:szCs w:val="27"/>
        </w:rPr>
        <w:t>7</w:t>
      </w:r>
      <w:r w:rsidR="00A31890" w:rsidRPr="00F31F45">
        <w:rPr>
          <w:rFonts w:ascii="Times New Roman" w:hAnsi="Times New Roman"/>
          <w:kern w:val="27"/>
          <w:sz w:val="27"/>
          <w:szCs w:val="27"/>
        </w:rPr>
        <w:t>.</w:t>
      </w:r>
      <w:r w:rsidR="00A31890" w:rsidRPr="00F31F45">
        <w:rPr>
          <w:rFonts w:ascii="Times New Roman" w:eastAsia="Times New Roman" w:hAnsi="Times New Roman"/>
          <w:kern w:val="27"/>
          <w:sz w:val="27"/>
          <w:szCs w:val="28"/>
          <w:lang w:eastAsia="ru-RU"/>
        </w:rPr>
        <w:t xml:space="preserve"> </w:t>
      </w:r>
      <w:r w:rsidR="00A31890" w:rsidRP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>Порядок осуществления бюджетных инвестиций в объекты</w:t>
      </w:r>
      <w:r w:rsidR="00C650FB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 </w:t>
      </w:r>
      <w:r w:rsidR="00A31890" w:rsidRP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муниципальной собственности </w:t>
      </w:r>
      <w:r w:rsid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>Новооскольского</w:t>
      </w:r>
      <w:r w:rsidR="00F51E43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 муниципального округа </w:t>
      </w:r>
      <w:r w:rsidR="00A31890" w:rsidRP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устанавливается </w:t>
      </w:r>
      <w:r w:rsid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нормативными правовыми актами </w:t>
      </w:r>
      <w:r w:rsidR="00A31890" w:rsidRP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администрации </w:t>
      </w:r>
      <w:r w:rsid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>Новооскольского</w:t>
      </w:r>
      <w:r w:rsidR="00A31890" w:rsidRP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 муниципального округа в рамках реализации соответствующих муниципальных программ </w:t>
      </w:r>
      <w:r w:rsid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 xml:space="preserve">Новооскольского </w:t>
      </w:r>
      <w:r w:rsidR="00A31890" w:rsidRPr="00F31F45">
        <w:rPr>
          <w:rFonts w:ascii="Times New Roman" w:eastAsia="Times New Roman" w:hAnsi="Times New Roman" w:cs="Times New Roman"/>
          <w:kern w:val="27"/>
          <w:sz w:val="27"/>
          <w:szCs w:val="27"/>
          <w:lang w:eastAsia="ru-RU"/>
        </w:rPr>
        <w:t>муниципального округа</w:t>
      </w:r>
      <w:r w:rsidR="00A31890" w:rsidRPr="00F31F45">
        <w:rPr>
          <w:rFonts w:ascii="Times New Roman" w:eastAsia="Times New Roman" w:hAnsi="Times New Roman"/>
          <w:kern w:val="27"/>
          <w:sz w:val="27"/>
          <w:szCs w:val="28"/>
          <w:lang w:eastAsia="ru-RU"/>
        </w:rPr>
        <w:t>.</w:t>
      </w:r>
    </w:p>
    <w:p w:rsidR="002046FA" w:rsidRDefault="007C3A0F" w:rsidP="000D32D7">
      <w:pPr>
        <w:pStyle w:val="Standard"/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F51E43">
        <w:rPr>
          <w:sz w:val="27"/>
          <w:szCs w:val="27"/>
        </w:rPr>
        <w:t>.</w:t>
      </w:r>
      <w:r w:rsidR="00D13E1E">
        <w:rPr>
          <w:sz w:val="27"/>
          <w:szCs w:val="27"/>
        </w:rPr>
        <w:t xml:space="preserve"> </w:t>
      </w:r>
      <w:r w:rsidR="003242F6">
        <w:rPr>
          <w:sz w:val="27"/>
          <w:szCs w:val="27"/>
        </w:rPr>
        <w:t>Утвердить объем бюджетных ассигнований</w:t>
      </w:r>
      <w:r w:rsidR="00F33F09" w:rsidRPr="00F33F09">
        <w:rPr>
          <w:sz w:val="27"/>
          <w:szCs w:val="27"/>
        </w:rPr>
        <w:t xml:space="preserve"> дорожного фонда </w:t>
      </w:r>
      <w:r w:rsidR="00F33F09">
        <w:rPr>
          <w:sz w:val="27"/>
          <w:szCs w:val="27"/>
        </w:rPr>
        <w:t>муниципального округа</w:t>
      </w:r>
      <w:r w:rsidR="00A31890">
        <w:rPr>
          <w:sz w:val="27"/>
          <w:szCs w:val="27"/>
        </w:rPr>
        <w:t xml:space="preserve"> на 2026</w:t>
      </w:r>
      <w:r w:rsidR="00F33F09" w:rsidRPr="00F33F09">
        <w:rPr>
          <w:sz w:val="27"/>
          <w:szCs w:val="27"/>
        </w:rPr>
        <w:t xml:space="preserve"> год </w:t>
      </w:r>
      <w:r w:rsidR="00A31890">
        <w:rPr>
          <w:sz w:val="27"/>
          <w:szCs w:val="27"/>
        </w:rPr>
        <w:t>в сумме 60 458,2</w:t>
      </w:r>
      <w:r w:rsidR="003242F6">
        <w:rPr>
          <w:sz w:val="27"/>
          <w:szCs w:val="27"/>
        </w:rPr>
        <w:t xml:space="preserve"> тыс. рублей, на </w:t>
      </w:r>
      <w:r w:rsidR="00A31890">
        <w:rPr>
          <w:sz w:val="27"/>
          <w:szCs w:val="27"/>
        </w:rPr>
        <w:t>2027</w:t>
      </w:r>
      <w:r w:rsidR="003242F6">
        <w:rPr>
          <w:sz w:val="27"/>
          <w:szCs w:val="27"/>
        </w:rPr>
        <w:t xml:space="preserve"> го</w:t>
      </w:r>
      <w:r w:rsidR="00486A39">
        <w:rPr>
          <w:sz w:val="27"/>
          <w:szCs w:val="27"/>
        </w:rPr>
        <w:t>д</w:t>
      </w:r>
      <w:r w:rsidR="00E46D3F">
        <w:rPr>
          <w:sz w:val="27"/>
          <w:szCs w:val="27"/>
        </w:rPr>
        <w:t xml:space="preserve"> в сумме </w:t>
      </w:r>
      <w:r w:rsidR="00A31890">
        <w:rPr>
          <w:sz w:val="27"/>
          <w:szCs w:val="27"/>
        </w:rPr>
        <w:t>33 562,0</w:t>
      </w:r>
      <w:r w:rsidR="00767571" w:rsidRPr="00767571">
        <w:rPr>
          <w:sz w:val="27"/>
          <w:szCs w:val="27"/>
        </w:rPr>
        <w:t xml:space="preserve"> </w:t>
      </w:r>
      <w:r w:rsidR="003242F6">
        <w:rPr>
          <w:sz w:val="27"/>
          <w:szCs w:val="27"/>
        </w:rPr>
        <w:t>тыс.</w:t>
      </w:r>
      <w:r w:rsidR="00F40968">
        <w:rPr>
          <w:sz w:val="27"/>
          <w:szCs w:val="27"/>
        </w:rPr>
        <w:t xml:space="preserve"> </w:t>
      </w:r>
      <w:r w:rsidR="003242F6">
        <w:rPr>
          <w:sz w:val="27"/>
          <w:szCs w:val="27"/>
        </w:rPr>
        <w:t>рублей</w:t>
      </w:r>
      <w:r w:rsidR="00F40968">
        <w:rPr>
          <w:sz w:val="27"/>
          <w:szCs w:val="27"/>
        </w:rPr>
        <w:t xml:space="preserve"> и </w:t>
      </w:r>
      <w:r w:rsidR="00A31890">
        <w:rPr>
          <w:sz w:val="27"/>
          <w:szCs w:val="27"/>
        </w:rPr>
        <w:t>2028 год в сумме 27 035</w:t>
      </w:r>
      <w:r w:rsidR="003242F6">
        <w:rPr>
          <w:sz w:val="27"/>
          <w:szCs w:val="27"/>
        </w:rPr>
        <w:t>,0</w:t>
      </w:r>
      <w:r w:rsidR="00F40968">
        <w:rPr>
          <w:sz w:val="27"/>
          <w:szCs w:val="27"/>
        </w:rPr>
        <w:t xml:space="preserve"> </w:t>
      </w:r>
      <w:r w:rsidR="003242F6">
        <w:rPr>
          <w:sz w:val="27"/>
          <w:szCs w:val="27"/>
        </w:rPr>
        <w:t>тыс.</w:t>
      </w:r>
      <w:r w:rsidR="00F40968">
        <w:rPr>
          <w:sz w:val="27"/>
          <w:szCs w:val="27"/>
        </w:rPr>
        <w:t xml:space="preserve"> </w:t>
      </w:r>
      <w:r w:rsidR="002046FA">
        <w:rPr>
          <w:sz w:val="27"/>
          <w:szCs w:val="27"/>
        </w:rPr>
        <w:t>рублей.</w:t>
      </w:r>
    </w:p>
    <w:p w:rsidR="002046FA" w:rsidRDefault="007C3A0F" w:rsidP="002046FA">
      <w:pPr>
        <w:pStyle w:val="Standard"/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F33F09" w:rsidRPr="00F33F09">
        <w:rPr>
          <w:sz w:val="27"/>
          <w:szCs w:val="27"/>
        </w:rPr>
        <w:t xml:space="preserve">. Установить размер резервного фонда администрации Новооскольского </w:t>
      </w:r>
      <w:r w:rsidR="00F33F09">
        <w:rPr>
          <w:sz w:val="27"/>
          <w:szCs w:val="27"/>
        </w:rPr>
        <w:t>муниципального округа</w:t>
      </w:r>
      <w:r w:rsidR="0019053C">
        <w:rPr>
          <w:sz w:val="27"/>
          <w:szCs w:val="27"/>
        </w:rPr>
        <w:t xml:space="preserve"> на 2026</w:t>
      </w:r>
      <w:r w:rsidR="00767571">
        <w:rPr>
          <w:sz w:val="27"/>
          <w:szCs w:val="27"/>
        </w:rPr>
        <w:t xml:space="preserve"> год в сумме 3</w:t>
      </w:r>
      <w:r w:rsidR="00F33F09" w:rsidRPr="00F33F09">
        <w:rPr>
          <w:sz w:val="27"/>
          <w:szCs w:val="27"/>
        </w:rPr>
        <w:t xml:space="preserve"> 000,0 тыс. рублей, </w:t>
      </w:r>
      <w:r w:rsidR="00C51965">
        <w:rPr>
          <w:sz w:val="27"/>
          <w:szCs w:val="27"/>
        </w:rPr>
        <w:t xml:space="preserve">на </w:t>
      </w:r>
      <w:r w:rsidR="0019053C">
        <w:rPr>
          <w:sz w:val="27"/>
          <w:szCs w:val="27"/>
        </w:rPr>
        <w:t>2027</w:t>
      </w:r>
      <w:r w:rsidR="00F40968">
        <w:rPr>
          <w:sz w:val="27"/>
          <w:szCs w:val="27"/>
        </w:rPr>
        <w:t xml:space="preserve"> год в сумме</w:t>
      </w:r>
      <w:r w:rsidR="00397FF8">
        <w:rPr>
          <w:sz w:val="27"/>
          <w:szCs w:val="27"/>
        </w:rPr>
        <w:t xml:space="preserve"> </w:t>
      </w:r>
      <w:r w:rsidR="0019053C">
        <w:rPr>
          <w:sz w:val="27"/>
          <w:szCs w:val="27"/>
        </w:rPr>
        <w:t>3 000,0</w:t>
      </w:r>
      <w:r w:rsidR="00F40968">
        <w:rPr>
          <w:sz w:val="27"/>
          <w:szCs w:val="27"/>
        </w:rPr>
        <w:t xml:space="preserve"> тыс</w:t>
      </w:r>
      <w:r w:rsidR="0019053C">
        <w:rPr>
          <w:sz w:val="27"/>
          <w:szCs w:val="27"/>
        </w:rPr>
        <w:t>. рублей и на 2028 год в сумме 3 000,0</w:t>
      </w:r>
      <w:r w:rsidR="00F40968">
        <w:rPr>
          <w:sz w:val="27"/>
          <w:szCs w:val="27"/>
        </w:rPr>
        <w:t xml:space="preserve"> </w:t>
      </w:r>
      <w:r w:rsidR="00F33F09" w:rsidRPr="00F33F09">
        <w:rPr>
          <w:sz w:val="27"/>
          <w:szCs w:val="27"/>
        </w:rPr>
        <w:t>тыс. рублей</w:t>
      </w:r>
      <w:r w:rsidR="00C6504D">
        <w:rPr>
          <w:sz w:val="27"/>
          <w:szCs w:val="27"/>
        </w:rPr>
        <w:t>.</w:t>
      </w:r>
    </w:p>
    <w:p w:rsidR="00F33F09" w:rsidRPr="002046FA" w:rsidRDefault="007C3A0F" w:rsidP="002046FA">
      <w:pPr>
        <w:pStyle w:val="Standard"/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10</w:t>
      </w:r>
      <w:r w:rsidR="00F31F45">
        <w:rPr>
          <w:rFonts w:eastAsia="Times New Roman"/>
          <w:color w:val="000000"/>
          <w:sz w:val="27"/>
          <w:szCs w:val="27"/>
        </w:rPr>
        <w:t>. Установить, что в 2026</w:t>
      </w:r>
      <w:r w:rsidR="00F33F09" w:rsidRPr="00F05A8A">
        <w:rPr>
          <w:rFonts w:eastAsia="Times New Roman"/>
          <w:color w:val="000000"/>
          <w:sz w:val="27"/>
          <w:szCs w:val="27"/>
        </w:rPr>
        <w:t xml:space="preserve"> году в соответствии со статьей 242.26 Бюджетного </w:t>
      </w:r>
      <w:r w:rsidR="00F33F09" w:rsidRPr="00F05A8A">
        <w:rPr>
          <w:rFonts w:eastAsia="Times New Roman"/>
          <w:color w:val="000000"/>
          <w:sz w:val="27"/>
          <w:szCs w:val="27"/>
        </w:rPr>
        <w:lastRenderedPageBreak/>
        <w:t>кодекса Российской Федерации казначейскому сопровождению подлежат следующие целевые средства:</w:t>
      </w:r>
    </w:p>
    <w:p w:rsidR="00515978" w:rsidRDefault="00F33F09" w:rsidP="005159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расчеты по муниципальным контрактам о поставке товаров, выполнении работ, оказании услуг</w:t>
      </w:r>
      <w:r w:rsidR="00C6504D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(за исключением муниципальных контрактов на оказание услуг по предоставлению кредита),</w:t>
      </w:r>
      <w:r w:rsidR="00F05A8A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заключаемым на сумму 300 000,0</w:t>
      </w: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тыс. рублей и более, источником финансового обеспечения которых являются средства бюджета Новооскольского муниципального округа, а также расчетов по конт</w:t>
      </w:r>
      <w:r w:rsidR="00F40968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рактам (договорам)</w:t>
      </w: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поставке товаров, выполнении работ, оказании услуг</w:t>
      </w:r>
      <w:r w:rsidR="00F05A8A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(за исключением муниципальных контрактов на оказание услуг по предоставлению кредита),</w:t>
      </w:r>
      <w:r w:rsidR="00946FD2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заключаемым на сумму более 3</w:t>
      </w:r>
      <w:r w:rsidR="00F05A8A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46FD2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000</w:t>
      </w: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,0 тыс. рублей исполнителями и соисполнителями в рамках исполнения указанных муниципальных контрактов;</w:t>
      </w:r>
    </w:p>
    <w:p w:rsidR="00F33F09" w:rsidRPr="00F05A8A" w:rsidRDefault="00F33F09" w:rsidP="005159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расчеты по контрактам (договорам) о поставке товаров, выполнении работ, оказании услуг,</w:t>
      </w:r>
      <w:r w:rsidR="00F05A8A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заключаемым на сумму 300 000,0</w:t>
      </w: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тыс. рублей и более муниципальными бюджетными и автономными учреждениями, а также расчетов по контрактам (договорам) о поставке товаров, выполнении работ, оказании услуг</w:t>
      </w:r>
      <w:r w:rsidR="00F40968"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, заключаемым на сумму более 3 000</w:t>
      </w: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,0 тыс. рублей исполнителями и соисполнителями в рамках исполнения указанных контрактов (договоров);</w:t>
      </w:r>
    </w:p>
    <w:p w:rsidR="00F33F09" w:rsidRPr="00F05A8A" w:rsidRDefault="00F33F09" w:rsidP="005159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5A8A">
        <w:rPr>
          <w:rFonts w:ascii="Times New Roman" w:eastAsia="Times New Roman" w:hAnsi="Times New Roman" w:cs="Times New Roman"/>
          <w:color w:val="000000"/>
          <w:sz w:val="27"/>
          <w:szCs w:val="27"/>
        </w:rPr>
        <w:t>субсидии бюджетным и автономным учреждениям Новооскольского муниципального округа, предоставляемые в соответствии с пунктом 4 статьи 78.1 Бюджетного кодекса Российской Федерации в целях приобретения товаров, работ и услуг, а также авансовых платежей по контрактам (договорам), источником финансового обеспечения которых являются указанные субсидии.</w:t>
      </w:r>
    </w:p>
    <w:p w:rsidR="00F33F09" w:rsidRPr="00175D9E" w:rsidRDefault="00F05A8A" w:rsidP="00515978">
      <w:pPr>
        <w:pStyle w:val="ConsPlusNormal"/>
        <w:widowControl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7C3A0F">
        <w:rPr>
          <w:sz w:val="27"/>
          <w:szCs w:val="27"/>
        </w:rPr>
        <w:t>1</w:t>
      </w:r>
      <w:r w:rsidR="00963F5D">
        <w:rPr>
          <w:sz w:val="27"/>
          <w:szCs w:val="27"/>
        </w:rPr>
        <w:t>1</w:t>
      </w:r>
      <w:r w:rsidR="00F33F09" w:rsidRPr="00175D9E">
        <w:rPr>
          <w:sz w:val="27"/>
          <w:szCs w:val="27"/>
        </w:rPr>
        <w:t>.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Новооскольского муниципального округа без внесения изменений в настоящее решение:</w:t>
      </w:r>
    </w:p>
    <w:p w:rsidR="00F33F09" w:rsidRPr="00175D9E" w:rsidRDefault="00F33F09" w:rsidP="00F33F09">
      <w:pPr>
        <w:pStyle w:val="ConsPlusNormal"/>
        <w:widowControl/>
        <w:ind w:firstLine="709"/>
        <w:jc w:val="both"/>
        <w:rPr>
          <w:sz w:val="27"/>
          <w:szCs w:val="27"/>
        </w:rPr>
      </w:pPr>
      <w:r w:rsidRPr="00175D9E">
        <w:rPr>
          <w:sz w:val="27"/>
          <w:szCs w:val="27"/>
        </w:rPr>
        <w:t xml:space="preserve">на выполнение обязательств по обеспечению необходимого уровня софинансирования расходных обязательств Новооскольского муниципального округа </w:t>
      </w:r>
      <w:r w:rsidR="00F31F45">
        <w:rPr>
          <w:sz w:val="27"/>
          <w:szCs w:val="27"/>
        </w:rPr>
        <w:t xml:space="preserve">в случае принятия </w:t>
      </w:r>
      <w:r w:rsidRPr="00175D9E">
        <w:rPr>
          <w:sz w:val="27"/>
          <w:szCs w:val="27"/>
        </w:rPr>
        <w:t>органами</w:t>
      </w:r>
      <w:r w:rsidR="001C4861">
        <w:rPr>
          <w:sz w:val="27"/>
          <w:szCs w:val="27"/>
        </w:rPr>
        <w:t xml:space="preserve"> исполнительной </w:t>
      </w:r>
      <w:r w:rsidRPr="00175D9E">
        <w:rPr>
          <w:sz w:val="27"/>
          <w:szCs w:val="27"/>
        </w:rPr>
        <w:t>власти</w:t>
      </w:r>
      <w:r w:rsidR="001C4861">
        <w:rPr>
          <w:sz w:val="27"/>
          <w:szCs w:val="27"/>
        </w:rPr>
        <w:t xml:space="preserve"> Белгородской области</w:t>
      </w:r>
      <w:r w:rsidRPr="00175D9E">
        <w:rPr>
          <w:sz w:val="27"/>
          <w:szCs w:val="27"/>
        </w:rPr>
        <w:t>, решений по предост</w:t>
      </w:r>
      <w:r w:rsidR="001C4861">
        <w:rPr>
          <w:sz w:val="27"/>
          <w:szCs w:val="27"/>
        </w:rPr>
        <w:t>авлению субсидий</w:t>
      </w:r>
      <w:r w:rsidRPr="00175D9E">
        <w:rPr>
          <w:sz w:val="27"/>
          <w:szCs w:val="27"/>
        </w:rPr>
        <w:t>;</w:t>
      </w:r>
    </w:p>
    <w:p w:rsidR="00F33F09" w:rsidRPr="00175D9E" w:rsidRDefault="00F33F09" w:rsidP="00F33F09">
      <w:pPr>
        <w:pStyle w:val="ConsPlusNormal"/>
        <w:widowControl/>
        <w:ind w:firstLine="709"/>
        <w:jc w:val="both"/>
        <w:rPr>
          <w:sz w:val="27"/>
          <w:szCs w:val="27"/>
        </w:rPr>
      </w:pPr>
      <w:r w:rsidRPr="00175D9E">
        <w:rPr>
          <w:sz w:val="27"/>
          <w:szCs w:val="27"/>
        </w:rPr>
        <w:t>в случае перераспределения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</w:t>
      </w:r>
      <w:r w:rsidR="00B15F37">
        <w:rPr>
          <w:sz w:val="27"/>
          <w:szCs w:val="27"/>
        </w:rPr>
        <w:t xml:space="preserve"> </w:t>
      </w:r>
      <w:r w:rsidRPr="00175D9E">
        <w:rPr>
          <w:sz w:val="27"/>
          <w:szCs w:val="27"/>
        </w:rPr>
        <w:t>бюджета</w:t>
      </w:r>
      <w:r w:rsidR="001C4861">
        <w:rPr>
          <w:sz w:val="27"/>
          <w:szCs w:val="27"/>
        </w:rPr>
        <w:t xml:space="preserve"> Новооскольского</w:t>
      </w:r>
      <w:r w:rsidRPr="00175D9E">
        <w:rPr>
          <w:sz w:val="27"/>
          <w:szCs w:val="27"/>
        </w:rPr>
        <w:t xml:space="preserve"> муниципального округа в соответствии </w:t>
      </w:r>
      <w:r w:rsidR="009F1FCD" w:rsidRPr="00175D9E">
        <w:rPr>
          <w:sz w:val="27"/>
          <w:szCs w:val="27"/>
        </w:rPr>
        <w:t>с действующим законодательством;</w:t>
      </w:r>
    </w:p>
    <w:p w:rsidR="009F1FCD" w:rsidRPr="00175D9E" w:rsidRDefault="009F1FCD" w:rsidP="00F33F09">
      <w:pPr>
        <w:pStyle w:val="ConsPlusNormal"/>
        <w:widowControl/>
        <w:ind w:firstLine="709"/>
        <w:jc w:val="both"/>
        <w:rPr>
          <w:sz w:val="27"/>
          <w:szCs w:val="27"/>
        </w:rPr>
      </w:pPr>
      <w:r w:rsidRPr="00175D9E">
        <w:rPr>
          <w:sz w:val="27"/>
          <w:szCs w:val="27"/>
        </w:rPr>
        <w:t>уменьшения бюджетных ассигнований, предусмотренных на соответствующий финансовый год в целях бюджетных ассигнований резервного фонда администрации Новооскольского муниципального округа;</w:t>
      </w:r>
    </w:p>
    <w:p w:rsidR="009F1FCD" w:rsidRDefault="009F1FCD" w:rsidP="00F33F09">
      <w:pPr>
        <w:pStyle w:val="ConsPlusNormal"/>
        <w:widowControl/>
        <w:ind w:firstLine="709"/>
        <w:jc w:val="both"/>
        <w:rPr>
          <w:sz w:val="27"/>
          <w:szCs w:val="27"/>
        </w:rPr>
      </w:pPr>
      <w:r w:rsidRPr="00175D9E">
        <w:rPr>
          <w:sz w:val="27"/>
          <w:szCs w:val="27"/>
        </w:rPr>
        <w:t xml:space="preserve">перераспределения бюджетных ассигнований в целях достижения результатов национальных (федеральных), региональных, муниципальных проектов в пределах общего объема расходов бюджета муниципального округа на соответствующий </w:t>
      </w:r>
      <w:r w:rsidR="00175D9E" w:rsidRPr="00175D9E">
        <w:rPr>
          <w:sz w:val="27"/>
          <w:szCs w:val="27"/>
        </w:rPr>
        <w:t>финансовый год.</w:t>
      </w:r>
    </w:p>
    <w:p w:rsidR="007C3A0F" w:rsidRPr="00175D9E" w:rsidRDefault="007C3A0F" w:rsidP="00D13E1E">
      <w:pPr>
        <w:pStyle w:val="Standard"/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12. Обеспечить в 2026</w:t>
      </w:r>
      <w:r w:rsidRPr="00F33F09">
        <w:rPr>
          <w:sz w:val="27"/>
          <w:szCs w:val="27"/>
        </w:rPr>
        <w:t xml:space="preserve"> году</w:t>
      </w:r>
      <w:r>
        <w:rPr>
          <w:sz w:val="27"/>
          <w:szCs w:val="27"/>
        </w:rPr>
        <w:t xml:space="preserve"> в первоочередном порядке оплату денежных обязательств по:</w:t>
      </w:r>
      <w:r w:rsidRPr="00F33F09">
        <w:rPr>
          <w:sz w:val="27"/>
          <w:szCs w:val="27"/>
        </w:rPr>
        <w:t xml:space="preserve"> выплате заработной платы с начислениями</w:t>
      </w:r>
      <w:r>
        <w:rPr>
          <w:sz w:val="27"/>
          <w:szCs w:val="27"/>
        </w:rPr>
        <w:t xml:space="preserve"> на выплаты по оплате труда, социальному обеспечению и иным выплатам населению, а также прочим выплатам  персоналу, </w:t>
      </w:r>
      <w:r w:rsidRPr="00F33F09">
        <w:rPr>
          <w:sz w:val="27"/>
          <w:szCs w:val="27"/>
        </w:rPr>
        <w:t>обслуживанию муниципального долга, уплате налогов, сборов и иных обязательных</w:t>
      </w:r>
      <w:r>
        <w:rPr>
          <w:sz w:val="27"/>
          <w:szCs w:val="27"/>
        </w:rPr>
        <w:t xml:space="preserve"> </w:t>
      </w:r>
      <w:r w:rsidRPr="00F33F09">
        <w:rPr>
          <w:sz w:val="27"/>
          <w:szCs w:val="27"/>
        </w:rPr>
        <w:t xml:space="preserve">платежей в бюджеты бюджетной системы Российской </w:t>
      </w:r>
      <w:r w:rsidRPr="00F33F09">
        <w:rPr>
          <w:sz w:val="27"/>
          <w:szCs w:val="27"/>
        </w:rPr>
        <w:lastRenderedPageBreak/>
        <w:t>Федерации,</w:t>
      </w:r>
      <w:r>
        <w:rPr>
          <w:sz w:val="27"/>
          <w:szCs w:val="27"/>
        </w:rPr>
        <w:t xml:space="preserve"> приобретению медикаментов, услугам организации питания и приобретению  продуктов питания,</w:t>
      </w:r>
      <w:r w:rsidRPr="00D74DC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расходам, источником финансового обеспечения которых являются средства </w:t>
      </w:r>
      <w:r w:rsidRPr="00F33F09">
        <w:rPr>
          <w:sz w:val="27"/>
          <w:szCs w:val="27"/>
        </w:rPr>
        <w:t xml:space="preserve">резервного фонда администрации Новооскольского </w:t>
      </w:r>
      <w:r>
        <w:rPr>
          <w:sz w:val="27"/>
          <w:szCs w:val="27"/>
        </w:rPr>
        <w:t>муниципального округа,</w:t>
      </w:r>
      <w:r w:rsidRPr="00D74DC7">
        <w:rPr>
          <w:sz w:val="27"/>
          <w:szCs w:val="27"/>
        </w:rPr>
        <w:t xml:space="preserve"> </w:t>
      </w:r>
      <w:r>
        <w:rPr>
          <w:sz w:val="27"/>
          <w:szCs w:val="27"/>
        </w:rPr>
        <w:t>мероприятиям, связанным с организацией отдыха и оздоровления детей, коммунальным услугам.</w:t>
      </w:r>
    </w:p>
    <w:p w:rsidR="00F33F09" w:rsidRPr="00175D9E" w:rsidRDefault="001C4861" w:rsidP="00D13E1E">
      <w:pPr>
        <w:pStyle w:val="ConsPlusNormal"/>
        <w:ind w:firstLine="709"/>
        <w:jc w:val="both"/>
        <w:rPr>
          <w:color w:val="171717"/>
          <w:sz w:val="27"/>
          <w:szCs w:val="27"/>
        </w:rPr>
      </w:pPr>
      <w:r>
        <w:rPr>
          <w:color w:val="171717"/>
          <w:sz w:val="27"/>
          <w:szCs w:val="27"/>
        </w:rPr>
        <w:t>13</w:t>
      </w:r>
      <w:r w:rsidR="00F33F09" w:rsidRPr="00175D9E">
        <w:rPr>
          <w:color w:val="171717"/>
          <w:sz w:val="27"/>
          <w:szCs w:val="27"/>
        </w:rPr>
        <w:t>. Установить, что остатки средств бюджета Новооскольского муниципального округа на начало текущего финансового года, за исключением остатков средств дорожного фонда Новооскольского муниципального округа и остатков неиспользованных межбюджетных трансфертов, полученных бюджетом Новооскольского муниципального округа</w:t>
      </w:r>
      <w:r w:rsidR="00B15F37">
        <w:rPr>
          <w:color w:val="171717"/>
          <w:sz w:val="27"/>
          <w:szCs w:val="27"/>
        </w:rPr>
        <w:t xml:space="preserve"> </w:t>
      </w:r>
      <w:r w:rsidR="00F33F09" w:rsidRPr="00175D9E">
        <w:rPr>
          <w:color w:val="171717"/>
          <w:sz w:val="27"/>
          <w:szCs w:val="27"/>
        </w:rPr>
        <w:t>в форме субсидий, субвенций и иных межбюджетных трансфертов, имеющих целевое назначение, в объеме до</w:t>
      </w:r>
      <w:r w:rsidR="00BA6044">
        <w:rPr>
          <w:color w:val="171717"/>
          <w:sz w:val="27"/>
          <w:szCs w:val="27"/>
        </w:rPr>
        <w:t xml:space="preserve"> </w:t>
      </w:r>
      <w:r w:rsidR="00F33F09" w:rsidRPr="00175D9E">
        <w:rPr>
          <w:color w:val="171717"/>
          <w:sz w:val="27"/>
          <w:szCs w:val="27"/>
        </w:rPr>
        <w:t>100 процентов могут направляться в текущем финансовом году на покрытие временных кассовых разрывов, возникающих при исполнении бюджета</w:t>
      </w:r>
      <w:r>
        <w:rPr>
          <w:color w:val="171717"/>
          <w:sz w:val="27"/>
          <w:szCs w:val="27"/>
        </w:rPr>
        <w:t xml:space="preserve"> Новооскольского</w:t>
      </w:r>
      <w:r w:rsidR="00F33F09" w:rsidRPr="00175D9E">
        <w:rPr>
          <w:color w:val="171717"/>
          <w:sz w:val="27"/>
          <w:szCs w:val="27"/>
        </w:rPr>
        <w:t xml:space="preserve"> муниципального округа, на увеличение бюджетных ассигнований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цели, и на увеличение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цели.</w:t>
      </w:r>
    </w:p>
    <w:p w:rsidR="00F33F09" w:rsidRPr="00175D9E" w:rsidRDefault="00A472C9" w:rsidP="00D13E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F33F09" w:rsidRPr="00175D9E">
        <w:rPr>
          <w:rFonts w:ascii="Times New Roman" w:hAnsi="Times New Roman" w:cs="Times New Roman"/>
          <w:sz w:val="27"/>
          <w:szCs w:val="27"/>
        </w:rPr>
        <w:t>. Настоящее решение</w:t>
      </w:r>
      <w:r>
        <w:rPr>
          <w:rFonts w:ascii="Times New Roman" w:hAnsi="Times New Roman" w:cs="Times New Roman"/>
          <w:sz w:val="27"/>
          <w:szCs w:val="27"/>
        </w:rPr>
        <w:t xml:space="preserve"> вступает в силу с 1 января 2026</w:t>
      </w:r>
      <w:r w:rsidR="00F33F09" w:rsidRPr="00175D9E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AC588A" w:rsidRPr="007A6EE6" w:rsidRDefault="00A472C9" w:rsidP="00AC58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106217" w:rsidRPr="00175D9E">
        <w:rPr>
          <w:rFonts w:ascii="Times New Roman" w:hAnsi="Times New Roman" w:cs="Times New Roman"/>
          <w:sz w:val="27"/>
          <w:szCs w:val="27"/>
        </w:rPr>
        <w:t xml:space="preserve">. </w:t>
      </w:r>
      <w:r w:rsidR="00AC588A" w:rsidRPr="007A6EE6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«Вперед» или сетевом издании «Вперед» (no-vpered.ru), и разместить на официальном сайте органов местного самоуправления Новооскольского муниципального округа</w:t>
      </w:r>
      <w:r w:rsidR="00E124E7">
        <w:rPr>
          <w:rFonts w:ascii="Times New Roman" w:hAnsi="Times New Roman" w:cs="Times New Roman"/>
          <w:sz w:val="26"/>
          <w:szCs w:val="26"/>
        </w:rPr>
        <w:t xml:space="preserve"> </w:t>
      </w:r>
      <w:r w:rsidR="00AC588A" w:rsidRPr="007A6EE6">
        <w:rPr>
          <w:rFonts w:ascii="Times New Roman" w:hAnsi="Times New Roman" w:cs="Times New Roman"/>
          <w:sz w:val="26"/>
          <w:szCs w:val="26"/>
        </w:rPr>
        <w:t>(novyjoskol-r31.gosweb.gosuslugi.ru) в информационно-телекоммуникационной сети «Интернет».</w:t>
      </w:r>
    </w:p>
    <w:p w:rsidR="00106217" w:rsidRPr="00F33F09" w:rsidRDefault="00A472C9" w:rsidP="000D32D7">
      <w:pPr>
        <w:shd w:val="clear" w:color="000000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="00106217" w:rsidRPr="00175D9E">
        <w:rPr>
          <w:rFonts w:ascii="Times New Roman" w:hAnsi="Times New Roman" w:cs="Times New Roman"/>
          <w:sz w:val="27"/>
          <w:szCs w:val="27"/>
        </w:rPr>
        <w:t>. Контроль за исполнением настоящего решения возложить</w:t>
      </w:r>
      <w:r w:rsidR="00B15F37">
        <w:rPr>
          <w:rFonts w:ascii="Times New Roman" w:hAnsi="Times New Roman" w:cs="Times New Roman"/>
          <w:sz w:val="27"/>
          <w:szCs w:val="27"/>
        </w:rPr>
        <w:t xml:space="preserve"> </w:t>
      </w:r>
      <w:r w:rsidR="00106217" w:rsidRPr="00175D9E">
        <w:rPr>
          <w:rFonts w:ascii="Times New Roman" w:hAnsi="Times New Roman" w:cs="Times New Roman"/>
          <w:sz w:val="27"/>
          <w:szCs w:val="27"/>
        </w:rPr>
        <w:t xml:space="preserve">на постоянную комиссию Совета депутатов Новооскольского </w:t>
      </w:r>
      <w:r w:rsidR="00F33F09" w:rsidRPr="00175D9E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="00106217" w:rsidRPr="00175D9E">
        <w:rPr>
          <w:rFonts w:ascii="Times New Roman" w:hAnsi="Times New Roman" w:cs="Times New Roman"/>
          <w:sz w:val="27"/>
          <w:szCs w:val="27"/>
        </w:rPr>
        <w:t xml:space="preserve"> по бюджету, финансовой, налоговой политике, экономике, предпринимательству</w:t>
      </w:r>
      <w:r w:rsidR="00B15F37">
        <w:rPr>
          <w:rFonts w:ascii="Times New Roman" w:hAnsi="Times New Roman" w:cs="Times New Roman"/>
          <w:sz w:val="27"/>
          <w:szCs w:val="27"/>
        </w:rPr>
        <w:t xml:space="preserve"> </w:t>
      </w:r>
      <w:r w:rsidR="00106217" w:rsidRPr="00175D9E">
        <w:rPr>
          <w:rFonts w:ascii="Times New Roman" w:hAnsi="Times New Roman" w:cs="Times New Roman"/>
          <w:sz w:val="27"/>
          <w:szCs w:val="27"/>
        </w:rPr>
        <w:t>и стратегическому развитию (Катюков В.А.).</w:t>
      </w:r>
    </w:p>
    <w:p w:rsidR="00106217" w:rsidRPr="00F33F09" w:rsidRDefault="00106217" w:rsidP="00F33F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06217" w:rsidRPr="000F7C6C" w:rsidRDefault="00106217" w:rsidP="00B1130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6217" w:rsidRPr="000F7C6C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5920"/>
        <w:gridCol w:w="1559"/>
        <w:gridCol w:w="2268"/>
      </w:tblGrid>
      <w:tr w:rsidR="00106217" w:rsidRPr="000F7C6C" w:rsidTr="000F7C6C">
        <w:tc>
          <w:tcPr>
            <w:tcW w:w="5920" w:type="dxa"/>
          </w:tcPr>
          <w:p w:rsidR="00106217" w:rsidRPr="000F7C6C" w:rsidRDefault="00106217" w:rsidP="00B11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C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Председатель Совета депутатов Новооскольского муниципального округа</w:t>
            </w:r>
          </w:p>
        </w:tc>
        <w:tc>
          <w:tcPr>
            <w:tcW w:w="1559" w:type="dxa"/>
          </w:tcPr>
          <w:p w:rsidR="00106217" w:rsidRPr="000F7C6C" w:rsidRDefault="00106217" w:rsidP="00B11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0F7C6C" w:rsidRDefault="000F7C6C" w:rsidP="00B11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06217" w:rsidRPr="000F7C6C" w:rsidRDefault="00106217" w:rsidP="00B11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C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А.И. Попова</w:t>
            </w:r>
          </w:p>
        </w:tc>
      </w:tr>
    </w:tbl>
    <w:p w:rsidR="00106217" w:rsidRPr="000F7C6C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46FA" w:rsidRDefault="002046FA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46FA" w:rsidRDefault="002046FA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46FA" w:rsidRDefault="002046FA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13E1E" w:rsidRDefault="00D13E1E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13E1E" w:rsidRDefault="00D13E1E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745B" w:rsidRDefault="0020745B" w:rsidP="00B1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2A15" w:rsidRDefault="005D2A15" w:rsidP="00331CF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72C9" w:rsidRPr="00106217" w:rsidRDefault="00A472C9" w:rsidP="00331C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6217" w:rsidRPr="00106217" w:rsidRDefault="006E1AD5" w:rsidP="005D2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shape id="_x0000_s1037" type="#_x0000_t202" style="position:absolute;left:0;text-align:left;margin-left:242.3pt;margin-top:-1.9pt;width:247.3pt;height:82.2pt;z-index:251667456" strokecolor="white">
            <v:textbox style="mso-next-textbox:#_x0000_s1037">
              <w:txbxContent>
                <w:p w:rsidR="00144EBF" w:rsidRPr="00106217" w:rsidRDefault="00144EBF" w:rsidP="001062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1</w:t>
                  </w:r>
                </w:p>
                <w:p w:rsidR="00144EBF" w:rsidRPr="00106217" w:rsidRDefault="00144EBF" w:rsidP="001062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Совета депутатов</w:t>
                  </w:r>
                </w:p>
                <w:p w:rsidR="00144EBF" w:rsidRPr="00106217" w:rsidRDefault="00144EBF" w:rsidP="001062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Новооскольского муниципального округа Белгородской области </w:t>
                  </w:r>
                </w:p>
                <w:p w:rsidR="00144EBF" w:rsidRDefault="00144EBF" w:rsidP="00FA417C">
                  <w:pPr>
                    <w:spacing w:after="0" w:line="240" w:lineRule="auto"/>
                    <w:jc w:val="center"/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AE3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декабря 2025</w:t>
                  </w: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</w:p>
              </w:txbxContent>
            </v:textbox>
          </v:shape>
        </w:pict>
      </w:r>
    </w:p>
    <w:p w:rsidR="00106217" w:rsidRPr="00106217" w:rsidRDefault="00106217" w:rsidP="00FA41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60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60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60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60" w:rsidRPr="00106217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217" w:rsidRPr="00EE0360" w:rsidRDefault="00106217" w:rsidP="007633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E0360">
        <w:rPr>
          <w:rFonts w:ascii="Times New Roman" w:hAnsi="Times New Roman" w:cs="Times New Roman"/>
          <w:b/>
          <w:bCs/>
          <w:sz w:val="26"/>
          <w:szCs w:val="26"/>
        </w:rPr>
        <w:t xml:space="preserve">Источники </w:t>
      </w:r>
    </w:p>
    <w:p w:rsidR="00106217" w:rsidRPr="00EE0360" w:rsidRDefault="00106217" w:rsidP="00EE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0360">
        <w:rPr>
          <w:rFonts w:ascii="Times New Roman" w:hAnsi="Times New Roman" w:cs="Times New Roman"/>
          <w:b/>
          <w:bCs/>
          <w:sz w:val="26"/>
          <w:szCs w:val="26"/>
        </w:rPr>
        <w:t xml:space="preserve">внутреннего финансирования дефицита бюджета </w:t>
      </w:r>
    </w:p>
    <w:p w:rsidR="00106217" w:rsidRPr="00EE0360" w:rsidRDefault="00B310A5" w:rsidP="00EE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округа на 2026</w:t>
      </w:r>
      <w:r w:rsidR="00106217" w:rsidRPr="00EE0360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B15F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06217" w:rsidRPr="00106217" w:rsidRDefault="00106217" w:rsidP="00EE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217" w:rsidRPr="00106217" w:rsidRDefault="00106217" w:rsidP="005D2A15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6217">
        <w:rPr>
          <w:rFonts w:ascii="Times New Roman" w:hAnsi="Times New Roman" w:cs="Times New Roman"/>
          <w:b/>
          <w:bCs/>
          <w:sz w:val="24"/>
          <w:szCs w:val="24"/>
        </w:rPr>
        <w:t>(тыс. рублей</w:t>
      </w:r>
      <w:r w:rsidR="00EE03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731" w:type="dxa"/>
        <w:tblLayout w:type="fixed"/>
        <w:tblLook w:val="0000"/>
      </w:tblPr>
      <w:tblGrid>
        <w:gridCol w:w="690"/>
        <w:gridCol w:w="3104"/>
        <w:gridCol w:w="4201"/>
        <w:gridCol w:w="1736"/>
      </w:tblGrid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бюджетной классификации </w:t>
            </w:r>
          </w:p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государственного управления, относящихся к источникам внутреннего финансирования дефицитов бюджетов</w:t>
            </w:r>
          </w:p>
          <w:p w:rsidR="00106217" w:rsidRPr="00106217" w:rsidRDefault="00106217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106217" w:rsidRPr="00106217" w:rsidTr="00EE0360">
        <w:trPr>
          <w:trHeight w:val="3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30 169</w:t>
            </w:r>
            <w:r w:rsidR="00106217"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BD0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-2 308 482</w:t>
            </w:r>
            <w:r w:rsidR="00106217"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-2 308 482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-2 308 482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E60E1F" w:rsidRDefault="00E60E1F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01 05 02 01 1</w:t>
            </w:r>
            <w:r w:rsidR="00106217" w:rsidRPr="00E60E1F">
              <w:rPr>
                <w:rFonts w:ascii="Times New Roman" w:hAnsi="Times New Roman" w:cs="Times New Roman"/>
                <w:sz w:val="24"/>
                <w:szCs w:val="24"/>
              </w:rPr>
              <w:t>4 0000 510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E60E1F" w:rsidRDefault="00E60E1F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-2 308 482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217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E60E1F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E60E1F" w:rsidRDefault="00106217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</w:t>
            </w:r>
            <w:r w:rsidR="001E7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8 651,7</w:t>
            </w:r>
          </w:p>
        </w:tc>
      </w:tr>
      <w:tr w:rsidR="00B310A5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106217" w:rsidRDefault="00B310A5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E60E1F" w:rsidRDefault="00B310A5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E60E1F" w:rsidRDefault="00B310A5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0A5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2 338 651,7</w:t>
            </w:r>
          </w:p>
        </w:tc>
      </w:tr>
      <w:tr w:rsidR="00B310A5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106217" w:rsidRDefault="00B310A5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E60E1F" w:rsidRDefault="00B310A5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E60E1F" w:rsidRDefault="00B310A5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0A5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2 338 651,7</w:t>
            </w:r>
          </w:p>
        </w:tc>
      </w:tr>
      <w:tr w:rsidR="00B310A5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106217" w:rsidRDefault="00B310A5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E60E1F" w:rsidRDefault="00B310A5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01 05 02 01 14 0000 610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A5" w:rsidRPr="00E60E1F" w:rsidRDefault="00B310A5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0A5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2 338 651,7</w:t>
            </w:r>
          </w:p>
        </w:tc>
      </w:tr>
      <w:tr w:rsidR="001E704A" w:rsidRPr="00106217" w:rsidTr="00EE0360">
        <w:trPr>
          <w:trHeight w:val="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средств, направленных </w:t>
            </w:r>
          </w:p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финансирование дефицита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30 169</w:t>
            </w: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106217" w:rsidRPr="00106217" w:rsidRDefault="00106217" w:rsidP="00EE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805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217">
        <w:rPr>
          <w:rFonts w:ascii="Times New Roman" w:hAnsi="Times New Roman" w:cs="Times New Roman"/>
          <w:sz w:val="24"/>
          <w:szCs w:val="24"/>
        </w:rPr>
        <w:br w:type="page"/>
      </w:r>
    </w:p>
    <w:p w:rsidR="00106217" w:rsidRPr="00106217" w:rsidRDefault="006E1AD5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47" type="#_x0000_t202" style="position:absolute;left:0;text-align:left;margin-left:235.8pt;margin-top:-14.75pt;width:250.95pt;height:82.2pt;z-index:251676672" strokecolor="white">
            <v:textbox style="mso-next-textbox:#_x0000_s1047">
              <w:txbxContent>
                <w:p w:rsidR="00144EBF" w:rsidRPr="00106217" w:rsidRDefault="00144EBF" w:rsidP="00EE03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44EBF" w:rsidRPr="00106217" w:rsidRDefault="00144EBF" w:rsidP="00EE03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Совета депутатов</w:t>
                  </w:r>
                </w:p>
                <w:p w:rsidR="00144EBF" w:rsidRPr="00106217" w:rsidRDefault="00144EBF" w:rsidP="00EE03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Новооскольского муниципального округа Белгородской области </w:t>
                  </w:r>
                </w:p>
                <w:p w:rsidR="00144EBF" w:rsidRDefault="00144EBF" w:rsidP="00453D8C">
                  <w:pPr>
                    <w:spacing w:after="0" w:line="240" w:lineRule="auto"/>
                    <w:jc w:val="center"/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AE3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декабря 2025</w:t>
                  </w: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</w:p>
                <w:p w:rsidR="00144EBF" w:rsidRPr="00395BFD" w:rsidRDefault="00144EBF" w:rsidP="00FA417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144EBF" w:rsidRDefault="00144EBF" w:rsidP="00EE0360"/>
              </w:txbxContent>
            </v:textbox>
          </v:shape>
        </w:pict>
      </w: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360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360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360" w:rsidRPr="00106217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5D2A15" w:rsidRDefault="00106217" w:rsidP="007633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D2A15">
        <w:rPr>
          <w:rFonts w:ascii="Times New Roman" w:hAnsi="Times New Roman" w:cs="Times New Roman"/>
          <w:b/>
          <w:bCs/>
          <w:sz w:val="26"/>
          <w:szCs w:val="26"/>
        </w:rPr>
        <w:t xml:space="preserve">Источники </w:t>
      </w:r>
    </w:p>
    <w:p w:rsidR="00106217" w:rsidRPr="005D2A15" w:rsidRDefault="00106217" w:rsidP="00EE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2A15">
        <w:rPr>
          <w:rFonts w:ascii="Times New Roman" w:hAnsi="Times New Roman" w:cs="Times New Roman"/>
          <w:b/>
          <w:bCs/>
          <w:sz w:val="26"/>
          <w:szCs w:val="26"/>
        </w:rPr>
        <w:t xml:space="preserve">внутреннего финансирования дефицита бюджета </w:t>
      </w:r>
    </w:p>
    <w:p w:rsidR="00106217" w:rsidRPr="005D2A15" w:rsidRDefault="00FA52CE" w:rsidP="00EE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</w:t>
      </w:r>
      <w:r w:rsidR="00B310A5">
        <w:rPr>
          <w:rFonts w:ascii="Times New Roman" w:hAnsi="Times New Roman" w:cs="Times New Roman"/>
          <w:b/>
          <w:bCs/>
          <w:sz w:val="26"/>
          <w:szCs w:val="26"/>
        </w:rPr>
        <w:t>о округа на плановый период 2027 и 2028</w:t>
      </w:r>
      <w:r w:rsidR="00106217" w:rsidRPr="005D2A15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  <w:r w:rsidR="00B15F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06217" w:rsidRPr="005D2A15" w:rsidRDefault="00106217" w:rsidP="00EE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6217" w:rsidRPr="00106217" w:rsidRDefault="00106217" w:rsidP="005D2A15">
      <w:pPr>
        <w:tabs>
          <w:tab w:val="left" w:pos="9639"/>
        </w:tabs>
        <w:spacing w:after="0" w:line="240" w:lineRule="auto"/>
        <w:ind w:right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6217">
        <w:rPr>
          <w:rFonts w:ascii="Times New Roman" w:hAnsi="Times New Roman" w:cs="Times New Roman"/>
          <w:b/>
          <w:bCs/>
          <w:sz w:val="24"/>
          <w:szCs w:val="24"/>
        </w:rPr>
        <w:t>(тыс. рублей</w:t>
      </w:r>
      <w:r w:rsidR="00EE03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1305" w:type="dxa"/>
        <w:tblLayout w:type="fixed"/>
        <w:tblLook w:val="0000"/>
      </w:tblPr>
      <w:tblGrid>
        <w:gridCol w:w="534"/>
        <w:gridCol w:w="2693"/>
        <w:gridCol w:w="3402"/>
        <w:gridCol w:w="1560"/>
        <w:gridCol w:w="1558"/>
        <w:gridCol w:w="1558"/>
      </w:tblGrid>
      <w:tr w:rsidR="00106217" w:rsidRPr="00106217" w:rsidTr="001E704A">
        <w:trPr>
          <w:gridAfter w:val="1"/>
          <w:wAfter w:w="1558" w:type="dxa"/>
          <w:trHeight w:val="28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бюджетной классификации </w:t>
            </w:r>
          </w:p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6217" w:rsidRPr="00106217" w:rsidRDefault="00106217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государственного управления, относящихся к источникам внутреннего финансирования дефицитов бюджетов</w:t>
            </w:r>
          </w:p>
          <w:p w:rsidR="00106217" w:rsidRPr="00106217" w:rsidRDefault="00106217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 w:rsidR="00106217"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6217" w:rsidRPr="00106217" w:rsidRDefault="00B310A5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  <w:r w:rsidR="00106217"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6217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17" w:rsidRPr="00106217" w:rsidRDefault="00106217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E704A" w:rsidRPr="00106217" w:rsidTr="001E70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</w:t>
            </w:r>
            <w:r w:rsidR="00C65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31 646</w:t>
            </w: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32 705,2</w:t>
            </w:r>
          </w:p>
        </w:tc>
        <w:tc>
          <w:tcPr>
            <w:tcW w:w="1558" w:type="dxa"/>
            <w:vAlign w:val="center"/>
          </w:tcPr>
          <w:p w:rsidR="001E704A" w:rsidRPr="00106217" w:rsidRDefault="001E704A" w:rsidP="00D74D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-2 270 320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-2 318 440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-2 270 320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-2 318 440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-2 270 320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-2 318 440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01 05 02 01 14 0000 510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C113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-2 270 320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-2 318 440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2 301 966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EE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2 351 145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2 301 966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2 351 145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2 301 966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2 351 145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704A" w:rsidRPr="00106217" w:rsidTr="001E704A">
        <w:trPr>
          <w:gridAfter w:val="1"/>
          <w:wAfter w:w="155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01 05 02 01 14 0000 610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4B396B" w:rsidRDefault="001E704A" w:rsidP="00C113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6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2 301 966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2 351 145</w:t>
            </w:r>
            <w:r w:rsidRPr="0010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704A" w:rsidRPr="00106217" w:rsidTr="00D74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средств, направленных </w:t>
            </w:r>
          </w:p>
          <w:p w:rsidR="001E704A" w:rsidRPr="00106217" w:rsidRDefault="001E704A" w:rsidP="00EE03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финансирование дефицита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EE03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31 646</w:t>
            </w:r>
            <w:r w:rsidRPr="0010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4A" w:rsidRPr="00106217" w:rsidRDefault="001E704A" w:rsidP="00D74D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32 705,2</w:t>
            </w:r>
          </w:p>
        </w:tc>
        <w:tc>
          <w:tcPr>
            <w:tcW w:w="1558" w:type="dxa"/>
            <w:vAlign w:val="center"/>
          </w:tcPr>
          <w:p w:rsidR="001E704A" w:rsidRPr="00106217" w:rsidRDefault="001E704A" w:rsidP="00D74D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06217" w:rsidRPr="00106217" w:rsidRDefault="00106217" w:rsidP="00EE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EE0360">
      <w:pPr>
        <w:tabs>
          <w:tab w:val="left" w:pos="85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6217">
        <w:rPr>
          <w:rFonts w:ascii="Times New Roman" w:hAnsi="Times New Roman" w:cs="Times New Roman"/>
          <w:sz w:val="24"/>
          <w:szCs w:val="24"/>
        </w:rPr>
        <w:br w:type="page"/>
      </w:r>
    </w:p>
    <w:p w:rsidR="00106217" w:rsidRPr="00106217" w:rsidRDefault="006E1AD5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48" type="#_x0000_t202" style="position:absolute;left:0;text-align:left;margin-left:255.35pt;margin-top:-2.75pt;width:243.4pt;height:82.2pt;z-index:251677696" strokecolor="white">
            <v:textbox style="mso-next-textbox:#_x0000_s1048">
              <w:txbxContent>
                <w:p w:rsidR="00144EBF" w:rsidRPr="00106217" w:rsidRDefault="00144EBF" w:rsidP="00EE03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144EBF" w:rsidRPr="00106217" w:rsidRDefault="00144EBF" w:rsidP="00EE03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Совета депутатов</w:t>
                  </w:r>
                </w:p>
                <w:p w:rsidR="00144EBF" w:rsidRPr="00106217" w:rsidRDefault="00144EBF" w:rsidP="00EE03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Новооскольского муниципального округа Белгородской области </w:t>
                  </w:r>
                </w:p>
                <w:p w:rsidR="00144EBF" w:rsidRDefault="00144EBF" w:rsidP="00453D8C">
                  <w:pPr>
                    <w:spacing w:after="0" w:line="240" w:lineRule="auto"/>
                    <w:jc w:val="center"/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AE3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E3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декабря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</w:p>
                <w:p w:rsidR="00144EBF" w:rsidRDefault="00144EBF" w:rsidP="00453D8C">
                  <w:pPr>
                    <w:spacing w:after="0" w:line="240" w:lineRule="auto"/>
                    <w:ind w:right="75"/>
                    <w:jc w:val="center"/>
                  </w:pPr>
                </w:p>
              </w:txbxContent>
            </v:textbox>
          </v:shape>
        </w:pict>
      </w: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360" w:rsidRDefault="00EE0360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360" w:rsidRPr="00106217" w:rsidRDefault="00EE0360" w:rsidP="002C3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76335F" w:rsidRDefault="00106217" w:rsidP="002806C0">
      <w:pPr>
        <w:tabs>
          <w:tab w:val="left" w:pos="343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6335F">
        <w:rPr>
          <w:rFonts w:ascii="Times New Roman" w:hAnsi="Times New Roman" w:cs="Times New Roman"/>
          <w:b/>
          <w:sz w:val="26"/>
          <w:szCs w:val="26"/>
        </w:rPr>
        <w:t>Поступл</w:t>
      </w:r>
      <w:r w:rsidR="00FA52CE">
        <w:rPr>
          <w:rFonts w:ascii="Times New Roman" w:hAnsi="Times New Roman" w:cs="Times New Roman"/>
          <w:b/>
          <w:sz w:val="26"/>
          <w:szCs w:val="26"/>
        </w:rPr>
        <w:t>ение доходов в бюджет муниципального</w:t>
      </w:r>
      <w:r w:rsidRPr="0076335F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</w:p>
    <w:p w:rsidR="00106217" w:rsidRPr="0076335F" w:rsidRDefault="00B310A5" w:rsidP="002806C0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2026 </w:t>
      </w:r>
      <w:r w:rsidR="00FA52CE">
        <w:rPr>
          <w:rFonts w:ascii="Times New Roman" w:hAnsi="Times New Roman" w:cs="Times New Roman"/>
          <w:b/>
          <w:sz w:val="26"/>
          <w:szCs w:val="26"/>
        </w:rPr>
        <w:t xml:space="preserve">год </w:t>
      </w:r>
      <w:r>
        <w:rPr>
          <w:rFonts w:ascii="Times New Roman" w:hAnsi="Times New Roman" w:cs="Times New Roman"/>
          <w:b/>
          <w:sz w:val="26"/>
          <w:szCs w:val="26"/>
        </w:rPr>
        <w:t>и на плановый период 2027 и 2028</w:t>
      </w:r>
      <w:r w:rsidR="00106217" w:rsidRPr="0076335F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106217" w:rsidRPr="00106217" w:rsidRDefault="00106217" w:rsidP="002806C0">
      <w:pPr>
        <w:tabs>
          <w:tab w:val="left" w:pos="343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4EBA" w:rsidRPr="00245F34" w:rsidRDefault="00245F34" w:rsidP="00245F34">
      <w:pPr>
        <w:tabs>
          <w:tab w:val="left" w:pos="3435"/>
        </w:tabs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3260"/>
        <w:gridCol w:w="1276"/>
        <w:gridCol w:w="1418"/>
        <w:gridCol w:w="1275"/>
      </w:tblGrid>
      <w:tr w:rsidR="00DB2DC7" w:rsidRPr="00DB2DC7" w:rsidTr="002C35C1">
        <w:trPr>
          <w:trHeight w:val="20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vMerge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2028 год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603 382,0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632 930,0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654 103,0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Налоги на прибыль, доходы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417 844,0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444 168,0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469 930,0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417 844,0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444 168,0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469 930,0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1 03 00000 00 0000 000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32 410,0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33 562,0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27 035,0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32 410,0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33 562,0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27 035,0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15 487,0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16 106,0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16 750,0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9 716,0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10 104,0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10 508,0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1 05 04000 02 0000 110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5 771,0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6 002,0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6 242,0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1 06 00000 00 0000 000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78 015,0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78 795,0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79 583,0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35 999,0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36 359,0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36 723,0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42 016,0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42 436,0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42 860,0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1 08 00000 00 0000 000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12 585,0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13 027,0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13 300,0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42 014,0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42 078,0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42 165,0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1 11 05010 00 0000 120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29 222,0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29 230,0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29 250,0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1 11 05020 00 0000 120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</w:t>
            </w: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10 220,0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10 225,0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10 240,0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1 11 05030 00 0000 120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293,0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309,0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1 11 05070 00 0000 120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2 089,0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2 130,0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1 11 09000 00 0000 120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1 13 00000 00 0000 000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2 270,0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1 14 00000 00 0000 000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2 140,0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2 150,0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1 14 06000 00 0000 430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E3C50" w:rsidRDefault="00AE3C50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2 140,0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2 150,0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1 16 00000 00 0000 000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857,0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1 705 100,6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1 637 390,4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1 664 337,5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2 02 00000 00 0000 000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1 705 100,6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1 637 390,4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1 664 337,5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2 02 10000 00 0000 150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Дотации бюджетам бюджетной системы </w:t>
            </w: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532 598,0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559 510,0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477 713,0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2 02 15001 14 0000 150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532 598,0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559 510,0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477 713,0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2 02 20000 00 0000 150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82 972,5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17 613,7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43 554,0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2 02 25179 14 0000 150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3 207,5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5 345,0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5 411,2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2 02 25304 14 0000 150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9 581,4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8 450,0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7 849,8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2 02 25447 14 0000 150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28 048,2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2 02 25497 14 0000 150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5 160,1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3 818,7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4 171,0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2 02 25519 14 0000 150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223,1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2 02 25555 14 0000 150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 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27 045,5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26 122,0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2 02 25559 14 0000 150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округов на оснащение предметных кабинетов </w:t>
            </w: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общеобразовательных организаций средствами обучения и воспитания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2 02 25576 14 0000 150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9 580,0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2 02 29999 14 0000 150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2 02 30000 00 0000 150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1 089 530,1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1 060 266,7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1 143 070,5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2 02 30021 14 0000 150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2 430,8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2 735,2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2 830,6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2 02 30022 14 0000 150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736,0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736,0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736,0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2 02 30024 14 0000 150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898 825,6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866 504,7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933 409,5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2 02 30027 14 0000 150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14 709,7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15 274,9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15 862,7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2 02 30029 14 0000 150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4 549,7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4 099,0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5 308,9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2 02 35118 14 0000 150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3 457,1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3 843,8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4 864,2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2 02 35120 14 0000 150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округов на </w:t>
            </w: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2 02 35163 14 0000 150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25 672,3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28 002,7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40 818,4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2 02 35250 14 0000 150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оплату жилищно-коммунальных услуг отдельным категориям граждан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96 281,0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95 318,0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95 318,0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2 02 35303 14 0000 150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36 091,4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36 091,4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36 091,4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2 02 35462 14 0000 150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2 02 35930 14 0000 150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2 556,0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2 583,0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2 608,0</w:t>
            </w:r>
          </w:p>
        </w:tc>
      </w:tr>
      <w:tr w:rsidR="00DB2DC7" w:rsidRPr="00DB2DC7" w:rsidTr="002C35C1">
        <w:trPr>
          <w:trHeight w:val="20"/>
        </w:trPr>
        <w:tc>
          <w:tcPr>
            <w:tcW w:w="2425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2 02 39999 14 0000 150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4 145,2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5 048,8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lang w:eastAsia="ru-RU"/>
              </w:rPr>
              <w:t>5 187,4</w:t>
            </w:r>
          </w:p>
        </w:tc>
      </w:tr>
      <w:tr w:rsidR="00DB2DC7" w:rsidRPr="00DB2DC7" w:rsidTr="00DB2DC7">
        <w:trPr>
          <w:trHeight w:val="20"/>
        </w:trPr>
        <w:tc>
          <w:tcPr>
            <w:tcW w:w="5685" w:type="dxa"/>
            <w:gridSpan w:val="2"/>
            <w:shd w:val="clear" w:color="auto" w:fill="auto"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2 308 482,6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2 270 320,4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2DC7" w:rsidRPr="00DB2DC7" w:rsidRDefault="00DB2DC7" w:rsidP="00DB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2 318 440,5</w:t>
            </w:r>
          </w:p>
        </w:tc>
      </w:tr>
    </w:tbl>
    <w:p w:rsidR="00DB2DC7" w:rsidRPr="00106217" w:rsidRDefault="00DB2DC7" w:rsidP="002806C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B2DC7" w:rsidRPr="00106217" w:rsidSect="0091133D">
          <w:headerReference w:type="even" r:id="rId9"/>
          <w:headerReference w:type="default" r:id="rId10"/>
          <w:headerReference w:type="first" r:id="rId11"/>
          <w:pgSz w:w="11906" w:h="16838"/>
          <w:pgMar w:top="1134" w:right="424" w:bottom="851" w:left="1701" w:header="709" w:footer="709" w:gutter="0"/>
          <w:pgNumType w:start="1" w:chapStyle="1"/>
          <w:cols w:space="708"/>
          <w:titlePg/>
          <w:docGrid w:linePitch="360"/>
        </w:sectPr>
      </w:pPr>
    </w:p>
    <w:p w:rsidR="00106217" w:rsidRPr="00106217" w:rsidRDefault="006E1AD5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49" type="#_x0000_t202" style="position:absolute;left:0;text-align:left;margin-left:485.95pt;margin-top:-34.8pt;width:241.95pt;height:86.25pt;z-index:251678720" strokecolor="white">
            <v:textbox style="mso-next-textbox:#_x0000_s1049">
              <w:txbxContent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4</w:t>
                  </w:r>
                </w:p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Совета депутатов</w:t>
                  </w:r>
                </w:p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Новооскольского муниципального округа Белгородской области </w:t>
                  </w:r>
                </w:p>
                <w:p w:rsidR="00144EBF" w:rsidRDefault="00144EBF" w:rsidP="00453D8C">
                  <w:pPr>
                    <w:spacing w:after="0" w:line="240" w:lineRule="auto"/>
                    <w:jc w:val="center"/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декабря 2025 года №</w:t>
                  </w:r>
                </w:p>
              </w:txbxContent>
            </v:textbox>
          </v:shape>
        </w:pict>
      </w: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B1130A">
      <w:pPr>
        <w:tabs>
          <w:tab w:val="left" w:pos="221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35F" w:rsidRPr="005D2A15" w:rsidRDefault="00106217" w:rsidP="005D2A15">
      <w:pPr>
        <w:tabs>
          <w:tab w:val="center" w:pos="2157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A15">
        <w:rPr>
          <w:rFonts w:ascii="Times New Roman" w:hAnsi="Times New Roman" w:cs="Times New Roman"/>
          <w:b/>
          <w:sz w:val="26"/>
          <w:szCs w:val="26"/>
        </w:rPr>
        <w:t>Ведомственная струк</w:t>
      </w:r>
      <w:r w:rsidR="00FA52CE">
        <w:rPr>
          <w:rFonts w:ascii="Times New Roman" w:hAnsi="Times New Roman" w:cs="Times New Roman"/>
          <w:b/>
          <w:sz w:val="26"/>
          <w:szCs w:val="26"/>
        </w:rPr>
        <w:t xml:space="preserve">тура расходов бюджета </w:t>
      </w:r>
      <w:r w:rsidR="00B310A5">
        <w:rPr>
          <w:rFonts w:ascii="Times New Roman" w:hAnsi="Times New Roman" w:cs="Times New Roman"/>
          <w:b/>
          <w:sz w:val="26"/>
          <w:szCs w:val="26"/>
        </w:rPr>
        <w:t>муниципального округа на 2026</w:t>
      </w:r>
      <w:r w:rsidRPr="005D2A15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80596F" w:rsidRPr="005D2A15" w:rsidRDefault="00B310A5" w:rsidP="005D2A15">
      <w:pPr>
        <w:tabs>
          <w:tab w:val="center" w:pos="2157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на плановый период 2027 и 2028</w:t>
      </w:r>
      <w:r w:rsidR="00106217" w:rsidRPr="005D2A1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5D2A15" w:rsidRDefault="005D2A15" w:rsidP="00B1130A">
      <w:pPr>
        <w:tabs>
          <w:tab w:val="center" w:pos="215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96F" w:rsidRDefault="002806C0" w:rsidP="00DE2C15">
      <w:pPr>
        <w:tabs>
          <w:tab w:val="left" w:pos="12625"/>
          <w:tab w:val="left" w:pos="14034"/>
          <w:tab w:val="right" w:pos="14175"/>
        </w:tabs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217"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926"/>
        <w:gridCol w:w="761"/>
        <w:gridCol w:w="1072"/>
        <w:gridCol w:w="1797"/>
        <w:gridCol w:w="992"/>
        <w:gridCol w:w="1418"/>
        <w:gridCol w:w="1276"/>
        <w:gridCol w:w="1275"/>
      </w:tblGrid>
      <w:tr w:rsidR="00C650FB" w:rsidRPr="000D32D7" w:rsidTr="00C650FB">
        <w:trPr>
          <w:trHeight w:val="207"/>
        </w:trPr>
        <w:tc>
          <w:tcPr>
            <w:tcW w:w="4673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26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Минис-терство, ведомст-во</w:t>
            </w:r>
          </w:p>
        </w:tc>
        <w:tc>
          <w:tcPr>
            <w:tcW w:w="761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1072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797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RANGE!F7"/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расхода</w:t>
            </w:r>
            <w:bookmarkEnd w:id="0"/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C650FB" w:rsidRPr="000D32D7" w:rsidTr="00C650FB">
        <w:trPr>
          <w:trHeight w:val="207"/>
        </w:trPr>
        <w:tc>
          <w:tcPr>
            <w:tcW w:w="4673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50FB" w:rsidRPr="000D32D7" w:rsidTr="00C650FB">
        <w:trPr>
          <w:trHeight w:val="207"/>
        </w:trPr>
        <w:tc>
          <w:tcPr>
            <w:tcW w:w="4673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50FB" w:rsidRPr="000D32D7" w:rsidTr="00C650FB">
        <w:trPr>
          <w:trHeight w:val="20"/>
        </w:trPr>
        <w:tc>
          <w:tcPr>
            <w:tcW w:w="4673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2 338 651,7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2 271 364,7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2 292 919,6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121 715,9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88 900,1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79 382,2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66 132,9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69 262,8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62 647,6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3 451,0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3 652,0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3 229,0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3 652,0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3 652,0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по оплате труда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99 9 00 00210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3 652,0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61 186,6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64 151,2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57 906,6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61 186,6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64 151,2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61 186,6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64 151,2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54 009,6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9 655,6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9 655,6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9 655,6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99 9 00 51200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организация деятельности территориальных комиссий по делам несовершеннолетних и защите их прав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(Расходы на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01 4 02 71220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и организация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01 4 02 71220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3 457,1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3 843,8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4 864,2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3 457,1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3 843,8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4 864,2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4 395,6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</w:t>
            </w:r>
            <w:r w:rsidR="005A1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143-ФЗ "Об актах гражданского состояния" полномочий Российской Федерации на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99 9 00 59300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</w:t>
            </w:r>
            <w:r w:rsidR="005A1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99 9 00 59300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01 4 02 29910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C650FB" w:rsidRDefault="00C650FB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оказанию поддержки граждан и их объединений, участвующих в охране общественного порядка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01 4 02 29920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осуществлению антитеррористической и антиэкстремистской пропаганды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01 4 02 29930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профилактике преступлений и правонарушений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01 4 02 29940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"Профилактика немедицинского потребления наркотических средств и психотропных веществ"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01 4 03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осуществлению антинаркотической пропаганды, просвещения и раннему выявлению потребителей наркотиков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01 4 03 20310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37 772,4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9 672,0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37 672,4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9 672,0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29 838,5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"Региональная и местная дорожная сеть"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1 И8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32D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29 838,5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И8 54470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29 838,5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C650FB" w:rsidRDefault="00C650FB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7 833,9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7 833,9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7 833,9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экономического потенциала и формирование благоприятного предпринимательского климата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"Управление земельными ресурсами и имуществом Новооскольского муниципального округа"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управлению муниципальной собственностью, кадастровой оценке,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08 4 01 20460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4 207,5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Sylfaen" w:eastAsia="Times New Roman" w:hAnsi="Sylfaen" w:cs="Arial CYR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Sylfaen" w:eastAsia="Times New Roman" w:hAnsi="Sylfaen" w:cs="Arial CYR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"Мероприятия в области жилищного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содержание муниципального жилищного фонда (Закупка товаров, работ и услуг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06 4 04 26460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3 702,9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Муниципальные </w:t>
            </w:r>
            <w:r w:rsidR="00144EBF"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не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"Благоустройство сельских территорий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02 L5763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01 4 02 71310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7 345,1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6 181,7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6 363,1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5 066,0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жилых помещений, в которых дети-сироты и дети, оставшиеся без попечения родителей, являются нанимателями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03 4 03 71520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не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L4970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социальной активности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проектов, реализуемых территориальным общественным самоуправлением в Новооскольском муниципальном округе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10 4 01 21420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99 9 00 71210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99 9 00 21020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3 613,6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3 810,6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3 394,6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3 613,6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3 810,6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3 394,6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3 613,6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3 810,6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3 394,6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по оплате труда председателя законодательного (представительного) органа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муниципального образования и его заместителей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99 9 00 00510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Контрольно-счетная комиссия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4 151,2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4 387,2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3 890,2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4 151,2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4 387,2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3 890,2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4 151,2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4 387,2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3 890,2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4 387,2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99 9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4 387,2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по оплате труда председателя контрольно-счетной комиссии муниципального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99 9 00 00810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Муниципальное казенное учреждение "Единая дежурно-диспетчерская служба-112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6 969,0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6 286,6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6 969,0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6 286,6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6 321,0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5 962,6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5 226,6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сегментов аппаратно-программного комплекса "Безопасный город"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финансов и бюджетной политики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37 271,3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38 817,3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35 560,6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23 004,4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23 761,4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22 166,4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20 761,4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19 166,4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20 004,4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20 761,4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19 166,4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20 004,4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20 761,4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19 166,4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12 997,0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12 159,0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7 007,4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7 007,4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99 9 00 20450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14 266,9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15 055,9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13 394,2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14 266,9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15 055,9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13 394,2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15 055,9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14 266,9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15 055,9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12 705,3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образования администрации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995 741,6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975 842,0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1 024 301,7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960 969,4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940 320,9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986 310,4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269 639,8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255 047,1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273 299,3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262 639,8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255 047,1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273 299,3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262 639,8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255 047,1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273 299,3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C650FB" w:rsidRDefault="00C650FB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262 639,8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255 047,1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273 299,3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02 4 01 73020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224 655,0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217 062,3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235 314,5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"Современный облик сельских территорий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развитие сельских территорий (реализация мероприятий, направленных на развитие социальной и инженерной инфраструктуры) (Капитальный ремонт детского сада № 8 комбинированного вида)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01 L5765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585 127,5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571 581,7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608 676,1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37 145,5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37 665,1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37 664,2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"Все лучшее детям"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Ю4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Ю4 55590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проект "Педагоги и наставники"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Ю6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37 024,5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37 665,1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37 664,2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Ю6 50500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Ю6 53030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36 091,4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36 091,4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36 091,4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547 982,0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533 916,6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571 011,9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547 982,0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533 916,6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571 011,9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547 982,0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533 916,6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571 011,9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02 4 02 00590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93 119,2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92 449,0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91 661,5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государственного стандарта общего образования (Предоставление субсидий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02 4 02 73040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438 341,7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425 103,3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463 858,8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Выплаты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денежного вознаграждения за выполнение функций классного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педагогическим работникам муниципальных образовательных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02 4 02 73060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2 830,6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02 L3040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14 090,3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13 629,1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47 538,1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50 767,8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43 978,6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47 538,1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50 767,8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43 978,6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47 538,1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50 767,8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43 978,6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"Развитие дополнительного образования детей"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47 538,1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50 767,8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43 978,6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02 4 03 00590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29 830,6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23 041,4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02 4 03 20630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20 765,6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20 765,6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20 765,6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02 4 03 20630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58 664,0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62 924,3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60 356,4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55 456,5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57 579,3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54 945,2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55 456,5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57 579,3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54 945,2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«Организация отдыха и оздоровление детей и подростков Новооскольского муниципального округа»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проведению оздоровительной кампании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02 4 04 20650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проведению оздоровительной кампании детей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02 4 04 20650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оздоровительной кампании детей за счет средств областного бюджета (Предоставление субсидий бюджетным, автономным учреждениям и иным некоммерческим организациям)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02 4 04 70650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49 511,2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46 737,6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02 4 05 00190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34 567,5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32 799,9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02 4 05 12230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"Развитие системы оценки качества образования"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02 4 06 00590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проекты, входящие в национальные проекты 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«Педагоги и наставники» 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Ю6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Ю6 51790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34 772,2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35 521,1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37 991,3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30 191,5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31 391,1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32 651,4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10 020,1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10 020,1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10 020,1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02 4 05 73220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7 915,9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8 236,2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02 4 05 73220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20 554,2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22 225,9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20 554,2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22 225,9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20 554,2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22 225,9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соцзащиты многодетных семей (Предоставление субсидий бюджетным, автономным учреждениям и иным некоммерческим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20 554,2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22 225,9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4 580,7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4 130,0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5 339,9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4 549,7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4 549,7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02 4 01 73030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денежной компенсации за питание для обучающихся с ограниченными возможностями здоровья, обучение которых организовано на дому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03 4 03 21300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культуры администрации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354 562,2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372 816,4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333 884,8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41 307,3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43 627,6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38 740,9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41 307,3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43 627,6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38 740,9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41 307,3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43 627,6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41 307,3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43 627,6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"Развитие дополнительного образования детей в сфере культуры"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41 307,3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43 627,6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04 4 04 00590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41 307,3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43 627,6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312 877,9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328 807,8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294 758,9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253 112,4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265 672,3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238 720,4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253 112,4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265 672,3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238 720,4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253 112,4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265 672,3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238 720,4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52 151,4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48 766,4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04 4 01 00590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51 914,1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48 766,4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01 L5192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04 4 02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14 867,5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04 4 02 00590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14 867,5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"Создание условий для развития культурно-досуговой деятельности"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186 732,5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196 044,8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176 432,0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04 4 03 00590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186 732,5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196 044,8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176 432,0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59 765,5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63 135,5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56 038,5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59 765,5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63 135,5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59 765,5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63 135,5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«Муниципальная политика в сфере культуры и искусства»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59 765,5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63 135,5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04 4 05 00190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04 4 05 00190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04 4 05 00190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54 317,0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02 4 05 73220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C650FB" w:rsidRDefault="00C650FB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02 4 05 73220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"Развитие культуры и искусства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«Муниципальная политика в сфере культуры и искусства»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04 4 05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04 4 05 23220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04 4 05 23220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социальной защиты населения администрации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377 963,2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367 133,5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389 415,6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377 963,2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367 133,5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389 415,6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C650FB" w:rsidRDefault="00C650FB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Доплата к пенсии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03 4 01 12610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109 754,2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96 248,5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117 770,9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109 754,2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96 248,5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117 770,9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28 002,7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40 818,4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"Старшее поколение"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Я4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28 002,7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40 818,4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Я4 51630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28 002,7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40 818,4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84 081,9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68 245,8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76 952,5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84 081,9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68 245,8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76 952,5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обеспечению права граждан на социальное обслуживание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03 4 02 71590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84 081,9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68 245,8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76 952,5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194 422,7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195 193,6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193 963,0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194 422,7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195 193,6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193 963,0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194 422,7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195 193,6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193 963,0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174 778,5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174 763,5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172 718,5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03 4 01 12890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в сфере социальной защиты населения муниципального округа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03 4 01 12890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Ежегодная денежная выплата ветеранам боевых действий, постоянно проживающим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03 4 01 22360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Ежегодная денежная выплата ветеранам боевых действий, постоянно проживающим на территории Новооскольского муниципального округа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03 4 01 22360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отдельным категориям граждан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03 4 01 52500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отдельным категориям граждан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03 4 01 52500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95 255,0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 адресных денежных выплат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03 4 01 71510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 адресных денежных выплат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03 4 01 71510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пособий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малоимущим гражданам и гражданам, оказавшимся в трудной жизненной ситуации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03 4 01 72310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(Закупка товаров, работ и услуг для обеспечения государственных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03 4 01 72370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03 4 01 72370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Ежемесячные денежные выплаты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ветеранам труда, ветеранам военной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03 4 01 72410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Ежемесячные денежные выплаты ветеранам труда, ветеранам военной службы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03 4 01 72410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16 143,7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17 123,2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ежемесячных денежных выплат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реабилитированным лицам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03 4 01 72430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Оплата ежемесячных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денежных выплат реабилитированным лицам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03 4 01 72430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ежемесячных денежных выплат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лицам, родившимся в период с 22 июня 1923 года по 3 сентября 1945 года (Дети войны)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03 4 01 72450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ежемесячных денежных выплат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лицам, родившимся в период с 22 июня 1923 года по 3 сентября 1945 года (Дети войны)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03 4 01 72450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17 578,9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17 963,1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16 411,0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16 062,0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A4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(Закупка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многодетным семьям ежемесячных денежных компенсаций расходов по оплате жилищно-коммунальных услуг (Социальное обеспечение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5 287,0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 ежемесячных денежных компенсаций расходов по оплате электроэнергии, приобретаемой на нужды электроотопления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 ежемесячных денежных компенсаций расходов по оплате электроэнергии, приобретаемой на нужды электроотопления (Социальное обеспечение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03 4 01 72570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материальной и иной помощи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03 4 01 72620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материальной и иной помощи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погребения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03 4 01 72620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03 4 01 74620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(Социальное обеспечение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03 4 01 74620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4 01 R4620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03 4 02 71690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19 620,2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20 406,1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21 220,5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ежемесячных пособий гражданам, имеющим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ежемесячных пособий гражданам, имеющим детей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8 879,1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9 229,8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9 597,0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соцзащиты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соцзащиты многодетных семей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11 104,3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29 594,9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30 748,0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31 961,3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30 748,0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31 961,3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30 748,0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31 961,3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30 748,0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31 961,3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родителей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03 4 03 71530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по социальной защите граждан являющихся усыновителями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ребенка в семье опекуна, приемной семье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10 981,7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11 420,9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11 877,7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Вознаграждение, причитающееся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приемным родителям, и на обеспечение приемным семьям гарантий социальной защиты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03 4 03 72890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дополнительных мер социальной защиты семей, родивших третьего и последующих детей, по предоставлению материнского (семейного) капитала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03 4 03 73000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дополнительных мер социальной защиты семей, родивших третьего и последующих детей, по предоставлению материнского (семейного) капитала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03 4 03 73000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8 307,0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8 636,7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25 965,4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26 717,4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27 494,4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26 717,4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27 494,4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26 717,4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27 494,4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19 808,4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20 585,4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предоставления отдельных мер социальной защиты населения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15 914,0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отдельных мер социальной защиты населения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деятельности 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предоставления ежемесячных денежных компенсаций расходов по оплате жилищно-коммунальных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ежемесячных денежных компенсаций расходов по оплате жилищно-коммунальных услуг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03 4 04 71270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"Реализация и поддержка социально ориентированных некоммерческих организаций"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поддержке социально-ориентированных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03 4 05 20850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физической культуры, спорта и молодежной политики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79 626,0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83 160,2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75 717,3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8 517,1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8 956,8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8 030,8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8 517,1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8 956,8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8 030,8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8 956,8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8 956,8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8 956,8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7 985,7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7 059,7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37 931,6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39 465,9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36 234,5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2 075,3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1 834,6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"Развитие дополнительного образования детей в сфере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 и спорта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11 4 04 00590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1 961,0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1 834,6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35 970,6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37 390,6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34 399,9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35 970,6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34 399,9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35 970,6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34 399,9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"Гражданское и патриотическое воспитание, духовно-нравственное развитие и военно-спортивная подготовка молодежи Новооскольского муниципального округа"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34 279,3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35 616,3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32 801,6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05 4 01 00590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24 276,0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05 4 01 00590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05 4 01 00590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патриотическому и гражданскому воспитанию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05 4 01 21290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"Совершенствование механизмов поддержки, форм и методов работы по развитию добровольческой (волонтерской) деятельности"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развитию добровольческой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05 4 02 21220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1 744,3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05 4 03 00590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05 4 03 00590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социально-значимых проектов в молодежной среде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05 4 03 21230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выявлению и поддержке творческих инициатив молодежи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05 4 03 21250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33 177,3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34 737,5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31 452,0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27 905,0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29 169,2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26 506,7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"Развитие территориального общественного самоуправления, социальной активности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10 4 01 21420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29 109,2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26 446,7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29 109,2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26 446,7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событийных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11 4 01 23990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"Мероприятия по осуществлению спортивной подготовки"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28 523,2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25 860,7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11 4 02 00590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14 693,2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11 4 02 00590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4 677,2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4 677,2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государственных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11 4 02 00590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8 372,8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7 367,4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(организаций)(Иные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11 4 02 00590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5 272,3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5 568,3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4 945,3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5 568,3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5 568,3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функций органов местного самоуправления"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5 568,3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11 4 03 00190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11 4 03 00190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сельского хозяйства и природопользования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7 342,4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7 536,9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6 828,9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7 342,4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7 536,9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6 828,9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7 342,4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7 536,9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6 828,9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7 536,9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7 342,4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7 536,9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6 828,9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"Развитие сельского хозяйства и рыбоводства в Новооскольском муниципальном округе"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6 129,5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6 465,5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5 757,5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мероприятий направленных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поощрение и популяризацию в сфере развития сельских территорий (Социальное обеспечение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12 4 01 29950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1 212,9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12 4 02 23880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12 4 02 73880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городского хозяйства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205 000,0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168 508,3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194 539,7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30 233,0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30 010,3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27 010,3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 w:rsidR="00E12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15 024,2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15 010,3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15 010,3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15 024,2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15 024,2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15 024,2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07 4 02 63810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07 4 02 73830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07 4 02 73850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территории Новооскольского муниципального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02 S3830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15 208,8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174 758,0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138 489,0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167 520,4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Sylfaen" w:eastAsia="Times New Roman" w:hAnsi="Sylfaen" w:cs="Arial CYR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Sylfaen" w:eastAsia="Times New Roman" w:hAnsi="Sylfaen" w:cs="Arial CYR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"Мероприятия в области жилищного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06 4 04 21390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68 682,7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28 579,1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65 688,1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65 181,6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65 187,0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37 106,6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И4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37 106,6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И4 55550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37 106,6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37 106,0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28 081,0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28 081,0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наружного освещения населенных пунктов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09 4 01 21340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по гарантированному перечню услуг по погребению в рамках ст. 12 Федерального закона от 12.01.1996 N 8-ФЗ «О погребении и похоронном деле»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09 4 01 71350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105 975,3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109 809,9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101 732,3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105 975,3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109 809,9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101 732,3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105 975,3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109 809,9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101 732,3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95 566,6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98 824,2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91 962,6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95 566,6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98 824,2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91 962,6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функций органов местного самоуправления Новооскольского муниципального округа"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10 408,7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10 985,7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9 769,7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06 4 03 00190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10 496,0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06 4 03 00190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06 4 03 00190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муниципальном округе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 (Социальное обеспечение и иные выплаты населению)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03 4 01 73820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 обеспечения органов местного самоуправления Новооскольского муниципального округа"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87 393,0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91 906,2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82 401,0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87 393,0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91 906,2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82 401,0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87 393,0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91 906,2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82 401,0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87 393,0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91 906,2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82 401,0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87 393,0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91 906,2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82 401,0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77 509,0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82 022,2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72 517,0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9 634,1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9 634,1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капитального строительства и архитектуры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7 980,0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7 980,0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7 980,0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Беломестненская территориальная администрация администрации Новооскольского муниципального округа Белгородской области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3 017,8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3 310,8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2 875,8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2 349,1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2 117,1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2 349,1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2 117,1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Богородская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2 724,4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2 919,4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2 648,4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2 177,6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2 177,6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Большеивановская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2 663,9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2 841,9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2 567,9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2 127,9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2 127,9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2 127,9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2 127,9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Боровогриневская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2 748,1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2 933,1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2 632,1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1 915,7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1 915,7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2 136,7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1 915,7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2 136,7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1 915,7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(Закупка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Васильдольская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2 542,1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2 514,1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2 088,1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2 088,1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Великомихайловская территориальная администрация администрации Новооскольского муниципального округа Белгородской области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3 039,0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2 052,1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2 162,1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1 930,1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2 052,1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2 162,1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1 930,1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2 162,1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2 162,1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Глинновская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2 825,3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2 920,3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2 699,3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2 101,9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1 880,9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2 101,9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1 880,9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1 880,9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Николаевская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2 918,1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3 126,1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2 949,1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2 005,4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Ниновская территориальная администрация администрации Новооскольского муниципального округа Белгородской области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3 113,1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3 313,1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3 036,1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2 262,5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2 030,5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2 262,5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2 030,5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2 262,5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2 262,5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территориальных администраций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Новобезгинская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2 581,7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2 696,7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2 535,7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2 047,1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2 047,1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(Расходы на выплаты персоналу в целях обеспечения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Оскольская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3 089,5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3 199,5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2 947,5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2 366,0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2 366,0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Белгородской области "Обеспечение доступным и комфортным жильем и коммунальными услугами жителей Новооскольского муниципального округа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Солонец-Полянская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2 523,5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2 738,5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2 477,5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2 054,4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1 833,4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2 054,4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1 833,4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2 054,4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1 833,4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2 054,4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1 833,4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территориальных администраций Новооскольского муниципального округа (Иные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Старобезгинская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2 515,7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2 710,7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2 414,7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1 811,4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1 811,4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(Закупка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Тростенецкая территориальная администрация администрации Новооскольского муниципального округа Белгородской области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2 478,1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2 683,1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2 462,1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1 939,3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2 044,3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1 939,3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2 044,3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2 044,3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2 044,3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Шараповская территориальная администрация администрации Новооскольского муниципального округа Белгородской области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2 493,8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2 748,8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2 477,8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1 852,8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1 852,8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1 852,8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01 4 01 20850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Яковлевская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2 449,9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2 744,9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2 493,9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1 804,1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1 804,1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Ярская территориальная администрация администрации Новооскольского муниципального округа Белгородской области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2 902,2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3 010,2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2 783,2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2 300,9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2 073,9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2 300,9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2 073,9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2 073,9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2 073,9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1 727,0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331,9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99 9 00 00190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03 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01 4 01 20360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</w:t>
            </w:r>
            <w:r w:rsidR="00C65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9Д060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Новооскольского муниципального округа</w:t>
            </w:r>
            <w:r w:rsidR="00C6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Белгородской области "Обеспечение доступным и комфортным жильем и </w:t>
            </w: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bottom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</w:tr>
      <w:tr w:rsidR="000D32D7" w:rsidRPr="000D32D7" w:rsidTr="00C650FB">
        <w:trPr>
          <w:trHeight w:val="20"/>
        </w:trPr>
        <w:tc>
          <w:tcPr>
            <w:tcW w:w="4673" w:type="dxa"/>
            <w:shd w:val="clear" w:color="000000" w:fill="FFFFFF"/>
            <w:vAlign w:val="center"/>
            <w:hideMark/>
          </w:tcPr>
          <w:p w:rsidR="000D32D7" w:rsidRPr="000D32D7" w:rsidRDefault="000D32D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92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61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7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97" w:type="dxa"/>
            <w:shd w:val="clear" w:color="000000" w:fill="FFFFFF"/>
            <w:noWrap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06 4 02 20010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D32D7" w:rsidRPr="000D32D7" w:rsidRDefault="000D32D7" w:rsidP="000D3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</w:tbl>
    <w:p w:rsidR="00C85D2B" w:rsidRDefault="00C85D2B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A5" w:rsidRDefault="00B310A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D2B" w:rsidRDefault="00C85D2B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D2B" w:rsidRDefault="00C85D2B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A15" w:rsidRDefault="00916A1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D2B" w:rsidRDefault="00C85D2B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D2B" w:rsidRDefault="006E1AD5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50" type="#_x0000_t202" style="position:absolute;left:0;text-align:left;margin-left:487.6pt;margin-top:-3.05pt;width:237.75pt;height:94.25pt;z-index:251679744" strokecolor="white">
            <v:textbox style="mso-next-textbox:#_x0000_s1050">
              <w:txbxContent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5</w:t>
                  </w:r>
                </w:p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Совета депутатов</w:t>
                  </w:r>
                </w:p>
                <w:p w:rsidR="00144EBF" w:rsidRPr="00106217" w:rsidRDefault="00144EBF" w:rsidP="00FA417C">
                  <w:pPr>
                    <w:spacing w:after="0" w:line="240" w:lineRule="auto"/>
                    <w:ind w:right="-8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Новооскольского муниципального округа Белгородской области </w:t>
                  </w:r>
                </w:p>
                <w:p w:rsidR="00144EBF" w:rsidRDefault="00144EBF" w:rsidP="00453D8C">
                  <w:pPr>
                    <w:spacing w:after="0" w:line="240" w:lineRule="auto"/>
                    <w:jc w:val="center"/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декабря 2025</w:t>
                  </w: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</w:p>
              </w:txbxContent>
            </v:textbox>
          </v:shape>
        </w:pict>
      </w:r>
    </w:p>
    <w:p w:rsidR="00947111" w:rsidRPr="00106217" w:rsidRDefault="00947111" w:rsidP="00884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FA4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414" w:rsidRPr="005D2A15" w:rsidRDefault="00106217" w:rsidP="00F05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A15">
        <w:rPr>
          <w:rFonts w:ascii="Times New Roman" w:hAnsi="Times New Roman" w:cs="Times New Roman"/>
          <w:b/>
          <w:sz w:val="26"/>
          <w:szCs w:val="26"/>
        </w:rPr>
        <w:t>Распределение</w:t>
      </w:r>
      <w:r w:rsidR="00B15F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A15">
        <w:rPr>
          <w:rFonts w:ascii="Times New Roman" w:hAnsi="Times New Roman" w:cs="Times New Roman"/>
          <w:b/>
          <w:sz w:val="26"/>
          <w:szCs w:val="26"/>
        </w:rPr>
        <w:t>бюджетных ассигнований по разделам, подразделам, целевым статьям</w:t>
      </w:r>
    </w:p>
    <w:p w:rsidR="00106217" w:rsidRPr="005D2A15" w:rsidRDefault="00106217" w:rsidP="00F05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A15">
        <w:rPr>
          <w:rFonts w:ascii="Times New Roman" w:hAnsi="Times New Roman" w:cs="Times New Roman"/>
          <w:b/>
          <w:sz w:val="26"/>
          <w:szCs w:val="26"/>
        </w:rPr>
        <w:t>(муниципальным прогр</w:t>
      </w:r>
      <w:r w:rsidR="00FA52CE">
        <w:rPr>
          <w:rFonts w:ascii="Times New Roman" w:hAnsi="Times New Roman" w:cs="Times New Roman"/>
          <w:b/>
          <w:sz w:val="26"/>
          <w:szCs w:val="26"/>
        </w:rPr>
        <w:t>аммам Новооскольского муниципального</w:t>
      </w:r>
      <w:r w:rsidRPr="005D2A15">
        <w:rPr>
          <w:rFonts w:ascii="Times New Roman" w:hAnsi="Times New Roman" w:cs="Times New Roman"/>
          <w:b/>
          <w:sz w:val="26"/>
          <w:szCs w:val="26"/>
        </w:rPr>
        <w:t xml:space="preserve"> округа и непрограммным направлениям деятельности),</w:t>
      </w:r>
      <w:r w:rsidR="00D823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A15">
        <w:rPr>
          <w:rFonts w:ascii="Times New Roman" w:hAnsi="Times New Roman" w:cs="Times New Roman"/>
          <w:b/>
          <w:sz w:val="26"/>
          <w:szCs w:val="26"/>
        </w:rPr>
        <w:t>группам видов расходов классификации расходов бюджета на 20</w:t>
      </w:r>
      <w:r w:rsidR="00B310A5">
        <w:rPr>
          <w:rFonts w:ascii="Times New Roman" w:hAnsi="Times New Roman" w:cs="Times New Roman"/>
          <w:b/>
          <w:sz w:val="26"/>
          <w:szCs w:val="26"/>
        </w:rPr>
        <w:t>26 год и на плановый период 2027 и 2028</w:t>
      </w:r>
      <w:r w:rsidRPr="005D2A1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414" w:rsidRPr="00106217" w:rsidRDefault="00F05414" w:rsidP="00DE2C15">
      <w:pPr>
        <w:tabs>
          <w:tab w:val="left" w:pos="14459"/>
        </w:tabs>
        <w:spacing w:after="0" w:line="240" w:lineRule="auto"/>
        <w:ind w:right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8"/>
        <w:gridCol w:w="882"/>
        <w:gridCol w:w="1003"/>
        <w:gridCol w:w="1900"/>
        <w:gridCol w:w="1035"/>
        <w:gridCol w:w="1417"/>
        <w:gridCol w:w="1418"/>
        <w:gridCol w:w="1417"/>
      </w:tblGrid>
      <w:tr w:rsidR="00E124E7" w:rsidRPr="00E124E7" w:rsidTr="00930369">
        <w:trPr>
          <w:trHeight w:val="276"/>
        </w:trPr>
        <w:tc>
          <w:tcPr>
            <w:tcW w:w="5118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82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003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Подраз-дел</w:t>
            </w:r>
          </w:p>
        </w:tc>
        <w:tc>
          <w:tcPr>
            <w:tcW w:w="1900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35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расхода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E124E7" w:rsidRPr="00E124E7" w:rsidTr="00930369">
        <w:trPr>
          <w:trHeight w:val="276"/>
        </w:trPr>
        <w:tc>
          <w:tcPr>
            <w:tcW w:w="5118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139 213,4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131 922,1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3 229,0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3 394,6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председателя законодательного (представительного) органа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 муниципального образования и его заместителей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99 9 00 00510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95 954,9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100 733,5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90 669,9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95 954,9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95 954,9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9 655,6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24 155,6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25 148,6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23 056,6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23 056,6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23 056,6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14 277,0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председателя контрольно-счетной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99 9 00 00810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99 9 00 20450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8 567,0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организация деятельности территориальных комиссий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01 4 02 71220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организация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01 4 02 71220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4 864,2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4 864,2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4 864,2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4 864,2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4 395,6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18 930,1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18 137,4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2 608,0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2 608,0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2 608,0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99 9 00 59300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99 9 00 59300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14 023,4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14 023,4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14 023,4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14 023,4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12 286,3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01 4 01 20850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постоянной готовности сегментов аппаратно-программного комплекса "Безопасный город"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01 4 01 20350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01 4 01 20360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оказанию поддержки граждан и их объединений, участвующих в охране общественного порядка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осуществлению антитеррористической и антиэкстремистской пропаганды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преступлений и правонарушений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"Профилактика немедицинского потребления наркотических средств и психотропных веществ"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01 4 03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осуществлению антинаркотической пропаганды, просвещения и раннему выявлению потребителей наркотиков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01 4 03 20310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184 584,7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163 071,3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144 669,4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6 828,9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сельского хозяйства и рыбоводства в Новооскольском муниципальном округе"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5 757,5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12 4 01 00190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12 4 01 00190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мероприятий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поощрение и популяризацию в сфере развития сельских территорий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12 4 01 29950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12 4 02 23880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12 4 02 73880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Транспорт</w:t>
            </w:r>
            <w:r w:rsid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15 024,2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15 010,3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15 010,3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15 010,3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15 010,3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07 4 02 63810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Новооскольского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07 4 02 73830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(Расходы на выплаты персоналу в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07 4 02 73850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компенсации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Новооскольского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S3830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60 458,2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33 562,0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33 562,0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"Региональная и местная дорожная сеть"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И8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124E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(Закупка товаров, работ и услуг для обеспечения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И8 54470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33 562,0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33 562,0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 9Д060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 9Д060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101 759,9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106 962,1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95 795,2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экономического потенциала и формирование благоприятного предпринимательского климата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"Управление земельными ресурсами и имуществом Новооскольского муниципального округа"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по управлению муниципальной собственностью, кадастровой оценке,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08 4 01 20460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101 659,9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106 962,1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95 795,2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101 659,9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106 962,1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95 795,2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96 389,2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85 222,3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182 234,4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142 262,5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171 293,9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"Мероприятия в области жилищного хозяйства"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06 4 04 21390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06 4 04 26460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75 654,5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68 957,0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06 4 02 20010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3 618,4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06 4 02 20010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65 181,6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65 187,0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И4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И4 55550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28 081,0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28 081,0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наружного освещения населенных пунктов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09 4 01 21340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гарантированному перечню услуг по погребению в рамках ст. 12 Федерального закона от 12.01.1996 N 8-ФЗ «О погребении и похоронном деле»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09 4 01 71350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Муниципальные </w:t>
            </w:r>
            <w:r w:rsidR="00144EBF"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проекты, не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"Благоустройство сельских территорий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 02 L5763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105 975,3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109 809,9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101 732,3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105 975,3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109 809,9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101 732,3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105 975,3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109 809,9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101 732,3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95 566,6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98 824,2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91 962,6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95 566,6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98 824,2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91 962,6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"Обеспечение функций органов местного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Новооскольского муниципального округа"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9 769,7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функций органов местного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«Комплексные меры по обеспечению общественного порядка, профилактики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совершения преступлений и правонарушений»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01 4 02 71310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1 040 208,3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1 023 414,4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1 061 285,8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269 639,8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255 047,1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273 299,3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262 639,8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255 047,1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273 299,3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262 639,8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255 047,1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273 299,3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262 639,8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255 047,1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273 299,3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37 984,8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37 984,8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37 984,8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02 4 01 73020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217 062,3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235 314,5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</w:t>
            </w:r>
            <w:r w:rsidR="00144EBF"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проекты, не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"Современный облик сельских территорий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развитие сельских территорий (реализация мероприятий, направленных на развитие социальной и инженерной инфраструктуры) (Капитальный ремонт детского сада № 8 комбинированного вида)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 01 L5765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585 127,5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571 581,7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608 676,1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585 127,5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571 581,7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608 676,1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37 145,5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37 664,2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"Все лучшее детям"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(Предоставление субсидий бюджетным, автономным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Ю4 55590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проект "Педагоги и наставники"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Ю6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37 024,5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37 664,2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Ю6 50500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Ю6 53030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36 091,4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36 091,4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36 091,4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547 982,0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533 916,6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571 011,9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533 891,7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520 287,5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558 350,9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93 119,2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92 449,0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91 661,5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02 4 02 73040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438 341,7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425 103,3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463 858,8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денежного вознаграждения за выполнение функций классного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педагогическим работникам муниципальных образовательных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02 4 02 73060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L3040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90 806,4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96 470,7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84 554,1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47 538,1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43 978,6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47 538,1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43 978,6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детей"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47 538,1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43 978,6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23 041,4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02 4 03 20630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20 765,6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02 4 03 20630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41 307,3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43 627,6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41 307,3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43 627,6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детей в сфере культуры"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41 307,3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43 627,6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04 4 04 00590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41 307,3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43 627,6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детей в 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 и спорта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11 4 04 00590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35 970,6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34 399,9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35 970,6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34 399,9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35 970,6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34 399,9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"Гражданское и патриотическое воспитание, духовно-нравственное развитие и военно-спортивная подготовка молодежи Новооскольского муниципального округа"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34 279,3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32 801,6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22 939,0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21 461,3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патриотическому и гражданскому воспитанию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05 4 01 21290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"Совершенствование механизмов поддержки, форм и методов работы по развитию добровольческой (волонтерской) деятельности"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добровольческой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05 4 02 21220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1 568,3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социально-значимых проектов в молодежной среде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05 4 03 21230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выявлению и поддержке творческих инициатив молодежи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05 4 03 21250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58 664,0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62 924,3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60 356,4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57 579,3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54 945,2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57 579,3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54 945,2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«Организация отдыха и оздоровление детей и подростков Новооскольского муниципального округа»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8 167,6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по проведению оздоровительной кампании детей (Закупка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02 4 04 20650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мероприятий по проведению оздоровительной кампании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02 4 04 20650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оздоровительной кампании детей за счет средств областного бюджета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02 4 04 70650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3 614,6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49 511,2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46 737,6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02 4 05 00190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33 185,7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32 799,9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02 4 05 12230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системы оценки качества образования"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02 4 06 00590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5 411,2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проекты, входящие в национальные проекты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5 411,2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проект «Педагоги и наставники»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Ю6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5 411,2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Ю6 51790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5 411,2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312 877,9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328 807,8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294 758,9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08 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253 112,4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265 672,3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238 720,4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253 112,4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265 672,3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238 720,4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253 112,4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265 672,3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238 720,4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52 151,4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48 766,4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51 914,1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48 766,4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Санкт-Петербурга)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L5192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04 4 02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04 4 02 00590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культурно-досуговой деятельности"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186 732,5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196 044,8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176 432,0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186 732,5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196 044,8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176 432,0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59 765,5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63 135,5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56 038,5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63 135,5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56 038,5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63 135,5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56 038,5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«Муниципальная политика в сфере культуры и искусства»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63 135,5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56 038,5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04 4 05 00190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04 4 05 00190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04 4 05 00190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51 329,0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54 317,0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48 024,0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420 466,5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409 226,3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433 900,9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18 226,0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03 4 01 12610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109 754,2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96 248,5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117 770,9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109 754,2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96 248,5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117 770,9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40 818,4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"Старшее поколение"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Я4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40 818,4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Я4 51630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40 818,4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68 245,8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76 952,5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68 245,8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76 952,5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по обеспечению права граждан на социальное обслуживание (Предоставление субсидий бюджетным, автономным учреждениям и иным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03 4 02 71590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68 245,8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76 952,5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225 000,2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226 974,7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227 008,4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10 533,5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10 533,5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10 533,5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02 4 05 73220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8 327,2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02 4 05 73220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214 985,9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216 573,6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216 197,9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214 985,9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216 573,6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216 197,9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174 787,5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174 772,5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172 727,5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03 4 01 12890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социальной защиты населения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03 4 01 12890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выплата ветеранам боевых действий, постоянно проживающим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03 4 01 22360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выплата ветеранам боевых действий, постоянно проживающим на территории Новооскольского муниципального округа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03 4 01 22360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03 4 01 52500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жилищно-коммунальных услуг отдельным категориям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03 4 01 52500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94 301,0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адресных денежных выплат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03 4 01 71510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адресных денежных выплат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03 4 01 71510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пособий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малоимущим гражданам и гражданам, оказавшимся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трудной жизненной ситуации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ежемесячных пособий отдельным категориям граждан (инвалидам боевых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труда, ветеранам военной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 ветеранам труда, ветеранам военной службы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17 123,2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ежемесячных денежных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реабилитированным лицам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ежемесячных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выплат реабилитированным лицам (Социальное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ежемесячных денежных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родившимся в период с 22 июня 1923 года по 3 сентября 1945 года (Дети войны)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ежемесячных денежных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родившимся в период с 22 июня 1923 года по 3 сентября 1945 года (Дети войны)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17 578,9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17 963,1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18 687,6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16 062,0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A4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жилищно-коммунальных услуг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многодетным семьям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многодетным семьям ежемесячных денежных компенсаций расходов по оплате жилищно-коммунальных услуг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4 998,0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ежемесячных денежных компенсаций расходов по оплате электроэнергии, приобретаемой на нужды электроотопления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гражданам ежемесячных денежных компенсаций расходов по оплате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электроэнергии, приобретаемой на нужды электроотопления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материальной и иной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03 4 01 72620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материальной и иной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погребения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03 4 01 72620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03 4 01 73820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03 4 01 74620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03 4 01 74620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4 01 R4620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«Развитие социального обслуживания населения»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03 4 02 71690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40 174,4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41 777,1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43 446,4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ежемесячных пособий гражданам, имеющим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ежемесячных пособий гражданам, имеющим детей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соцзащиты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соцзащиты многодетных семей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11 548,5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соцзащиты многодетных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03 4 03 72880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22 225,9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"Развитие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«Муниципальная политика в сфере культуры и искусства»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04 4 05 23220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04 4 05 23220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40 538,7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42 367,2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02 4 01 73030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5 308,9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31 992,3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31 992,3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31 992,3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денежной компенсации за питание для обучающихся с ограниченными возможностями здоровья, обучение которых организовано на дому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03 4 03 21300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жилых помещений, в которых дети-сироты и дети, оставшиеся без попечения родителей, являются нанимателями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03 4 03 71520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03 4 03 71530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мер по социальной защите граждан являющихся усыновителями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опекуна, приемной семье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11 877,7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Вознаграждение, причитающееся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приемным родителям, и на обеспечение приемным семьям гарантий социальной защиты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дополнительных мер социальной защиты семей, родивших третьего и последующих детей, по предоставлению материнского (семейного)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03 4 03 73000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дополнительных мер социальной защиты семей, родивших третьего и последующих детей, по предоставлению материнского (семейного) капитала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03 4 03 73000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8 996,6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проекты, не входящие в национальные проекты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«Обеспечение жильем молодых семей»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L4970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26 947,4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28 528,4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26 717,4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27 494,4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26 717,4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27 494,4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19 056,4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20 585,4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отдельных мер социальной защиты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отдельных мер социальной защиты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03 4 04 71230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несовершеннолетних и лиц из числа детей-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03 4 04 71240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(Расходы на выплаты персоналу в целях обеспечения выполнения функций государственными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предоставления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ежемесячных денежных компенсаций расходов по оплате жилищно-коммунальных услуг 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03 4 04 71260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03 4 04 71270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"Реализация и поддержка социально ориентированных некоммерческих организаций"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03 4 05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поддержке социально-ориентированных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03 4 05 20850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"Развитие территориального общественного самоуправления, социальной активности населения"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проектов, реализуемых территориальным общественным самоуправлением в Новооскольском муниципальном округе (Социальное обеспечение и иные выплаты населению)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10 4 01 21420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99 9 00 71210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33 177,3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31 452,0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29 169,2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26 506,7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"Развитие территориального общественного самоуправления, социальной активности населения"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10 4 01 21420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26 446,7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26 446,7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событийных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11 4 01 23990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"Мероприятия по осуществлению спортивной подготовки"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27 259,0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25 860,7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13 883,0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13 036,1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(Закупка товаров, работ и услуг для обеспечения государственных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(муниципальных) нужд) 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4 677,2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государственных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7 367,4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государственных учреждений (организаций)(Иные бюджетные ассигнования)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5 272,3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4 945,3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"Обеспечение функций органов местного самоуправления"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11 4 03 00190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4 752,0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(Закупка товаров, работ и услуг для обеспечения </w:t>
            </w: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11 4 03 00190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99 9 00 21020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4E7" w:rsidRPr="00E124E7" w:rsidTr="00930369">
        <w:trPr>
          <w:trHeight w:val="20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E124E7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E124E7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E124E7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E124E7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2 338 651,7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2 271 364,7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24E7" w:rsidRPr="00E124E7" w:rsidRDefault="00E124E7" w:rsidP="00E12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2 292 919,6</w:t>
            </w:r>
          </w:p>
        </w:tc>
      </w:tr>
    </w:tbl>
    <w:p w:rsidR="00106217" w:rsidRPr="00106217" w:rsidRDefault="00106217" w:rsidP="00F05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217" w:rsidRPr="00106217" w:rsidRDefault="00106217" w:rsidP="00280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217">
        <w:rPr>
          <w:rFonts w:ascii="Times New Roman" w:hAnsi="Times New Roman" w:cs="Times New Roman"/>
          <w:sz w:val="24"/>
          <w:szCs w:val="24"/>
        </w:rPr>
        <w:br w:type="page"/>
      </w:r>
    </w:p>
    <w:p w:rsidR="00106217" w:rsidRPr="00106217" w:rsidRDefault="006E1AD5" w:rsidP="0076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51" type="#_x0000_t202" style="position:absolute;margin-left:488.55pt;margin-top:-24.65pt;width:242.15pt;height:87.35pt;z-index:251680768" strokecolor="white">
            <v:textbox style="mso-next-textbox:#_x0000_s1051">
              <w:txbxContent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6</w:t>
                  </w:r>
                </w:p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Совета депутатов</w:t>
                  </w:r>
                </w:p>
                <w:p w:rsidR="00144EBF" w:rsidRPr="00106217" w:rsidRDefault="00144EBF" w:rsidP="00763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Новооскольского муниципального округа Белгородской области </w:t>
                  </w:r>
                </w:p>
                <w:p w:rsidR="00144EBF" w:rsidRDefault="00144EBF" w:rsidP="00453D8C">
                  <w:pPr>
                    <w:spacing w:after="0" w:line="240" w:lineRule="auto"/>
                    <w:jc w:val="center"/>
                  </w:pP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декабря 2025</w:t>
                  </w:r>
                  <w:r w:rsidRPr="00106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</w:p>
              </w:txbxContent>
            </v:textbox>
          </v:shape>
        </w:pict>
      </w:r>
    </w:p>
    <w:p w:rsidR="00106217" w:rsidRPr="00106217" w:rsidRDefault="00106217" w:rsidP="0076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76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76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217" w:rsidRPr="00106217" w:rsidRDefault="00106217" w:rsidP="00B11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217" w:rsidRPr="005D2A15" w:rsidRDefault="00106217" w:rsidP="00B1130A">
      <w:pPr>
        <w:spacing w:after="0" w:line="240" w:lineRule="auto"/>
        <w:ind w:right="-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A15">
        <w:rPr>
          <w:rFonts w:ascii="Times New Roman" w:hAnsi="Times New Roman" w:cs="Times New Roman"/>
          <w:b/>
          <w:sz w:val="26"/>
          <w:szCs w:val="26"/>
        </w:rPr>
        <w:t>Распределение бюджетных ассигнований по целевым статьям (муниципальным программам)</w:t>
      </w:r>
    </w:p>
    <w:p w:rsidR="00106217" w:rsidRPr="005D2A15" w:rsidRDefault="00FA52CE" w:rsidP="00B1130A">
      <w:pPr>
        <w:spacing w:after="0" w:line="240" w:lineRule="auto"/>
        <w:ind w:right="-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Новооскольского муниципального</w:t>
      </w:r>
      <w:r w:rsidR="00106217" w:rsidRPr="005D2A15">
        <w:rPr>
          <w:rFonts w:ascii="Times New Roman" w:hAnsi="Times New Roman" w:cs="Times New Roman"/>
          <w:b/>
          <w:sz w:val="26"/>
          <w:szCs w:val="26"/>
        </w:rPr>
        <w:t xml:space="preserve"> округа и непрограммным направлениям деятельности), группам видов расходов,</w:t>
      </w:r>
    </w:p>
    <w:p w:rsidR="00106217" w:rsidRDefault="00106217" w:rsidP="00B1130A">
      <w:pPr>
        <w:spacing w:after="0" w:line="240" w:lineRule="auto"/>
        <w:ind w:right="-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A15">
        <w:rPr>
          <w:rFonts w:ascii="Times New Roman" w:hAnsi="Times New Roman" w:cs="Times New Roman"/>
          <w:b/>
          <w:sz w:val="26"/>
          <w:szCs w:val="26"/>
        </w:rPr>
        <w:t>разделам, подразделам класси</w:t>
      </w:r>
      <w:r w:rsidR="00B310A5">
        <w:rPr>
          <w:rFonts w:ascii="Times New Roman" w:hAnsi="Times New Roman" w:cs="Times New Roman"/>
          <w:b/>
          <w:sz w:val="26"/>
          <w:szCs w:val="26"/>
        </w:rPr>
        <w:t>фикации расходов бюджета на 2026 год и на плановый период 2027 и 2028</w:t>
      </w:r>
      <w:r w:rsidRPr="005D2A1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B1130A" w:rsidRDefault="00B1130A" w:rsidP="00B1130A">
      <w:pPr>
        <w:spacing w:after="0" w:line="240" w:lineRule="auto"/>
        <w:ind w:right="-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1BBE" w:rsidRDefault="00106217" w:rsidP="005A1B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130A"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145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8"/>
        <w:gridCol w:w="1843"/>
        <w:gridCol w:w="576"/>
        <w:gridCol w:w="460"/>
        <w:gridCol w:w="550"/>
        <w:gridCol w:w="1541"/>
        <w:gridCol w:w="1429"/>
        <w:gridCol w:w="1459"/>
      </w:tblGrid>
      <w:tr w:rsidR="005A1BBE" w:rsidRPr="005A1BBE" w:rsidTr="005A1BBE">
        <w:trPr>
          <w:trHeight w:val="276"/>
        </w:trPr>
        <w:tc>
          <w:tcPr>
            <w:tcW w:w="6678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76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0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1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9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9" w:type="dxa"/>
            <w:vMerge w:val="restart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5A1BBE" w:rsidRPr="005A1BBE" w:rsidTr="005A1BBE">
        <w:trPr>
          <w:trHeight w:val="276"/>
        </w:trPr>
        <w:tc>
          <w:tcPr>
            <w:tcW w:w="6678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18 293,1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19 088,8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17 671,4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18 293,1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19 088,8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17 671,4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16 174,1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16 937,8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15 329,4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13 131,0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13 894,7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12 286,3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1 702,1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постоянной готовности сегментов аппаратно-программного комплекса "Безопасный город"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280,4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добровольным противопожарным формированиям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01 4 01 20850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01 4 02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2 131,0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оказанию поддержки граждан и их объединений, участвующих в охране общественного порядка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осуществлению антитеррористической и антиэкстремистской пропаганды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01 4 02 29930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профилактике преступлений и правонарушений несовершеннолетних (Закупка товаров,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01 4 02 29940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и организация деятельности территориальных комиссий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01 4 02 71220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организация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01 4 02 71220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01 4 02 71310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немедицинского потребления наркотических средств и психотропных веществ"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01 4 03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осуществлению антинаркотической пропаганды, просвещения и раннему выявлению потребителей наркотиков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01 4 03 20310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965 048,9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949 199,0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996 741,6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Муниципальные проекты, входящие в национальные проекты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37 145,5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37 665,1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37 664,2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"Все лучшее детям"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1 Ю4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Ю4 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"Педагоги и наставники"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1 Ю6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37 024,5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37 665,1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37 664,2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Ю6 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933,1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1 573,7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Ю6 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36 091,4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36 091,4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36 091,4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02 4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927 903,4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911 533,9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959 077,4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267 189,5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259 146,1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278 608,2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(Предоставление субсидий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02 4 01 00590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37 984,8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37 984,8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37 984,8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02 4 01 73020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224 655,0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217 062,3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235 314,5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02 4 01 73030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4 549,7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5 308,9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02 4 02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547 982,0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533 916,6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571 011,9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93 119,2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92 449,0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91 661,5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02 4 02 73040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438 341,7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425 103,3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463 858,8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денежного вознаграждения за выполнение функций классного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педагогическим работникам муниципальных образовательных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02 4 02 73060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2 430,8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02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14 090,3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13 629,1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"Развитие дополнительного образования детей"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02 4 03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47 538,1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50 767,8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43 978,6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29 830,6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23 041,4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02 4 03 20630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20 765,6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20 765,6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20 765,6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02 4 03 20630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отдыха и оздоровление детей и подростков Новооскольского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02 4 04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7 765,1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8 028,1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8 167,6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проведению оздоровительной кампании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02 4 04 20650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проведению оздоровительной кампании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02 4 04 20650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оздоровительной кампании детей за счет средств областного бюджета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02 4 04 70650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3 212,1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3 475,1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3 614,6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02 4 05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57 388,7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59 635,3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57 271,1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Новооскольского муниципального округа (Расходы на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02 4 05 00190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745,1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33 185,7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34 567,5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32 799,9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02 4 05 12230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02 4 05 73220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7 696,5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8 002,9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8 327,2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02 4 05 73220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2 040,8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системы оценки качества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02 4 06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02 4 06 00590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398 865,4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389 004,5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411 681,5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25 672,3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28 002,7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40 818,4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"Старшее поколение"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03 1 Я4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25 672,3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28 002,7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40 818,4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Я4 51630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25 672,3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28 002,7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40 818,4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373 193,1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361 001,8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370 863,1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193 013,5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192 998,5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190 953,5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03 4 01 12890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(Предоставление субсидий бюджетным, автономным учреждениям и иным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03 4 01 12890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Доплата к пенсии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03 4 01 12610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выплата ветеранам боевых действий, постоянно проживающим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03 4 01 22360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выплата ветеранам боевых действий, постоянно проживающим на территории Новооскольского муниципального округа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03 4 01 22360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03 4 01 52500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03 4 01 52500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94 301,0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94 301,0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адресных денежных выплат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адресных денежных выплат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пособий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малоимущим гражданам и гражданам, оказавшимся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трудной жизненной ситуации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(Закупка товаров, работ и услуг для обеспечения государственных (муниципальных)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03 4 01 72360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03 4 01 72370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152,4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труда, ветеранам военной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 ветеранам труда, ветеранам военной службы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16 143,7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16 464,0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17 123,2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ежемесячных денежных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реабилитированным лицам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ежемесячных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денежных выплат реабилитированным лицам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ежемесячных денежных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родившимся в период с 22 июня 1923 года по 3 сентября 1945 года (Дети войны)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ежемесячных денежных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родившимся в период с 22 июня 1923 года по 3 сентября 1945 года (Дети войны)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03 4 01 72450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17 578,9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17 963,1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18 687,6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ветеранам труда и ветеранам военной службы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16 411,0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16 062,0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EA4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многодетным семьям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многодетным семьям ежемесячных денежных компенсаций расходов по оплате жилищно-коммунальных услуг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5 399,0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5 483,0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4 998,0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ежемесячных денежных компенсаций расходов по оплате электроэнергии, приобретаемой на нужды электроотопления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ежемесячных денежных компенсаций расходов по оплате электроэнергии, приобретаемой на нужды электроотопления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03 4 01 72570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1 293,8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1 294,0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материальной и иной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03 4 01 72620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материальной и иной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погребения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03 4 01 72620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03 4 01 74620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отдельным категориям граждан ежемесячных денежных компенсаций расходов на оплату взноса по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капитальному ремонту общего имущества в многоквартирном доме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03 4 01 74620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03 4 01 73820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4 01 R4620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социального обслуживания населения"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03 4 02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84 105,9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68 269,8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76 976,5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права граждан на социальное обслуживание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03 4 02 71590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84 081,9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68 245,8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76 952,5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03 4 02 71690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"Социальная поддержка семьи и детей"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03 4 03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70 108,3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73 016,1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75 438,7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денежной компенсации за питание для обучающихся с ограниченными возможностями здоровья, обучение которых организовано на дому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03 4 03 21300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жилых помещений, в которых дети-сироты и дети, оставшиеся без попечения родителей, являются нанимателями (Закупка товаров, работ и услуг для обеспечения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03 4 03 71520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родителей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03 4 03 71530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ежемесячных пособий гражданам, имеющим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ежемесячных пособий гражданам, имеющим детей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8 879,1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9 229,8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социальной защите граждан являющихся усыновителями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03 72860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6 319,4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6 572,4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опекуна, приемной семье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10 981,7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11 420,9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11 877,7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соцзащиты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соцзащиты многодетных семей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10 677,1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11 104,3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11 548,5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соцзащиты многодетных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20 554,2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21 371,0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22 225,9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Вознаграждение, причитающееся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приемным родителям, и на обеспечение приемным семьям гарантий социальной защиты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3 728,0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3 854,0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дополнительных мер социальной защиты семей, родивших третьего и последующих детей, по предоставлению материнского (семейного)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03 4 03 73000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дополнительных мер социальной защиты семей, родивших третьего и последующих детей, по предоставлению материнского (семейного) капитала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03 4 03 73000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8 307,0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8 636,7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8 996,6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03 4 04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19 056,4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19 808,4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20 585,4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отдельных мер социальной защиты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отдельных мер социальной защиты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03 4 04 71250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ежемесячных денежных компенсаций расходов по оплате жилищно-коммунальных услуг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03 4 04 71270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и поддержка социально ориентированных некоммерческих организаций"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03 4 05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поддержке социально-ориентированных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03 4 05 20850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354 462,2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372 712,4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333 776,8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354 462,2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372 712,4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333 776,8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52 151,4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54 760,0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48 766,4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51 914,1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54 760,0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48 766,4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L5192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04 4 02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14 228,5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13 522,0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14 228,5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14 867,5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культурно-досуговой деятельности"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04 4 03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186 732,5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196 044,8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176 432,0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186 732,5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196 044,8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176 432,0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детей в сфере культуры"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04 4 04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41 307,3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43 627,6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38 740,9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(Предоставление субсидий бюджетным, автономным учреждениям и иным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04 4 04 00590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41 307,3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43 627,6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38 740,9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«Муниципальная политика в сфере культуры и искусства»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04 4 05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60 042,5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63 412,5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56 315,5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6 961,0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51 329,0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54 317,0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48 024,0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(Расходы на выплаты персоналу в целях обеспечения выполнения функций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04 4 05 23220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04 4 05 23220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39 178,1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42 735,6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39 811,1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проекты, входящие в национальные проекты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5 411,2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«Педагоги и наставники»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1 Ю6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5 411,2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Ю6 51790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5 411,2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35 970,6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37 390,6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34 399,9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"Гражданское и патриотическое воспитание, духовно-нравственное развитие и военно-спортивная подготовка молодежи Новооскольского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34 279,3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35 616,3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32 801,6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22 939,0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21 461,3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патриотическому и гражданскому воспитанию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05 4 01 21290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"Совершенствование механизмов поддержки, форм и методов работы по развитию добровольческой (волонтерской) деятельности"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добровольческой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05 4 02 21220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05 4 03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1 661,3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1 744,3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1 568,3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социально-значимых проектов в молодежной среде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05 4 03 21230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выявлению и поддержке творческих инициатив молодежи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05 4 03 21250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119 405,0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118 898,2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111 172,9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проекты, не входящие в национальные проекты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5 066,0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«Обеспечение жильем молодых семей»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5 066,0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4 713,7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113 349,9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114 184,5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106 106,9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06 4 02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102 336,6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102 594,2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95 732,6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95 566,6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98 824,2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91 962,6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6 618,4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3 618,4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"Обеспечение функций органов местного самоуправления Новооскольского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06 4 03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10 408,7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10 985,7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9 769,7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(Расходы на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06 4 03 00190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"Мероприятия в области жилищного хозяйства"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06 4 04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604,6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06 4 04 21390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06 4 04 26460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75 482,4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48 572,3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42 045,3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29 838,5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"Региональная и местная дорожная сеть"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07 1 И8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29 838,5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(Закупка товаров, работ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И8 54470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29 838,5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45 643,9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48 572,3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42 045,3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30 619,7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33 562,0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27 035,0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 9Д060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15 410,9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18 562,0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искусственных дорожных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 9Д060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15 208,8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организации транспортного обслуживания населения"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15 024,2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15 010,3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15 010,3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07 4 02 63810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Новооскольского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07 4 02 73830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компенсации потерь в доходах перевозчикам, предоставляющим льготный проезд студентам и аспирантам очной формы обучения, студентам с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Новооскольского 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4 02 S3830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07 4 02 73850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экономического потенциала и формирование благоприятного предпринимательского климата в Новооскольском муниципальном округе Белгородской области"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"Управление земельными ресурсами и имуществом Новооскольского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управлению муниципальной собственностью, кадастровой оценке,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08 4 01 20460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65 181,6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28 078,0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65 187,0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Муниципальные проекты, входящие в национальные проекты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37 106,6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37 106,0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1 И4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37 106,6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37 106,0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И4 55550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37 106,6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37 106,0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28 075,0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28 078,0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28 081,0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28 075,0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28 078,0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28 081,0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наружного освещения населенных пунктов Новооскольского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09 4 01 21340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noWrap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гарантированному перечню услуг по погребению в рамках ст. 12 Федерального закона от 12.01.1996 N 8-ФЗ "О погребении и похоронном деле"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09 4 01 71350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территориального общественного самоуправления, социальной активности населения"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проектов, реализуемых территориальным общественным самоуправлением в Новооскольском муниципальном 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01 21420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10 4 01 21420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35 078,3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36 752,8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33 226,6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35 078,3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36 752,8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33 226,6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событийных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11 4 01 23990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осуществлению спортивной подготовки"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27 259,0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28 523,2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25 860,7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13 883,0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14 693,2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13 036,1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4 677,2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4 677,2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4 677,2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государственных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7 918,8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8 372,8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7 367,4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государственных учреждений (организаций)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"Обеспечение функций органов местного самоуправления"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11 4 03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5 272,3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5 568,3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4 945,3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детей в сфере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физической культуры и спорта 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11 4 04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1 834,6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11 4 04 00590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1 834,6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18 045,3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7 536,9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6 828,9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10 702,9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проект "Современный облик сельских территорий 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комплексного развитие сельских территорий (реализация мероприятий, направленных на развитие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и инженерной инфраструктуры) (Капитальный ремонт детского сада № 8 комбинированного вида)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2 01 L5765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Муниципальный проект "Благоустройство сельских территорий 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12 2 02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 02 L5763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7 342,4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7 536,9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6 828,9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"Развитие сельского хозяйства и рыбоводства в Новооскольском муниципальном округе"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6 129,5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6 465,5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5 757,5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5 769,0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6 105,0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мероприятий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поощрение и популяризацию в сфере развития сельских территорий (Социальное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12 4 01 29950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12 4 02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1 071,4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12 4 02 23880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12 4 02 73880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556,4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249 111,4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258 386,2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234 376,5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249 111,4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258 386,2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234 376,5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51 081,0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54 045,6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47 801,0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9 655,6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9 655,6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9 655,6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(Иные бюджетные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99 9 00 00190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14 277,0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99 9 00 00200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31 074,0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32 888,0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29 069,0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3 431,3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территориальных администраций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3 229,0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center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председателя законодательного (представительного) органа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 муниципального образования и его заместителей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91 087,0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96 389,2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85 222,3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Новооскольского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(Иные бюджетные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99 9 00 00590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председателя контрольно-счетной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1 889,0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(Иные бюджетные ассигнования)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99 9 00 20450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3 375,2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4 395,6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</w:t>
            </w: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99 9 00 59300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99 9 00 59300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81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99 9 00 71210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5A1BBE" w:rsidRPr="005A1BBE" w:rsidTr="005A1BBE">
        <w:trPr>
          <w:trHeight w:val="20"/>
        </w:trPr>
        <w:tc>
          <w:tcPr>
            <w:tcW w:w="6678" w:type="dxa"/>
            <w:shd w:val="clear" w:color="auto" w:fill="auto"/>
            <w:hideMark/>
          </w:tcPr>
          <w:p w:rsidR="005A1BBE" w:rsidRPr="005A1BBE" w:rsidRDefault="005A1BBE" w:rsidP="005A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2 338 651,7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2 271 364,7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A1BBE" w:rsidRPr="005A1BBE" w:rsidRDefault="005A1BBE" w:rsidP="005A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2 292 919,6</w:t>
            </w:r>
          </w:p>
        </w:tc>
      </w:tr>
    </w:tbl>
    <w:p w:rsidR="005A1BBE" w:rsidRDefault="005A1BBE" w:rsidP="005A1BBE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R="005A1BBE" w:rsidSect="00245F34">
      <w:headerReference w:type="default" r:id="rId12"/>
      <w:headerReference w:type="first" r:id="rId13"/>
      <w:pgSz w:w="16838" w:h="11906" w:orient="landscape"/>
      <w:pgMar w:top="1701" w:right="67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EBF" w:rsidRDefault="00144EBF" w:rsidP="00074A5C">
      <w:pPr>
        <w:spacing w:after="0" w:line="240" w:lineRule="auto"/>
      </w:pPr>
      <w:r>
        <w:separator/>
      </w:r>
    </w:p>
  </w:endnote>
  <w:endnote w:type="continuationSeparator" w:id="0">
    <w:p w:rsidR="00144EBF" w:rsidRDefault="00144EBF" w:rsidP="0007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EBF" w:rsidRDefault="00144EBF" w:rsidP="00074A5C">
      <w:pPr>
        <w:spacing w:after="0" w:line="240" w:lineRule="auto"/>
      </w:pPr>
      <w:r>
        <w:separator/>
      </w:r>
    </w:p>
  </w:footnote>
  <w:footnote w:type="continuationSeparator" w:id="0">
    <w:p w:rsidR="00144EBF" w:rsidRDefault="00144EBF" w:rsidP="0007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BF" w:rsidRDefault="006E1AD5" w:rsidP="0010621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4E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4EBF" w:rsidRDefault="00144E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3992"/>
      <w:docPartObj>
        <w:docPartGallery w:val="Page Numbers (Top of Page)"/>
        <w:docPartUnique/>
      </w:docPartObj>
    </w:sdtPr>
    <w:sdtContent>
      <w:p w:rsidR="00144EBF" w:rsidRDefault="006E1AD5">
        <w:pPr>
          <w:pStyle w:val="a5"/>
          <w:jc w:val="center"/>
        </w:pPr>
        <w:fldSimple w:instr=" PAGE   \* MERGEFORMAT ">
          <w:r w:rsidR="00EA447F">
            <w:rPr>
              <w:noProof/>
            </w:rPr>
            <w:t>11</w:t>
          </w:r>
        </w:fldSimple>
      </w:p>
    </w:sdtContent>
  </w:sdt>
  <w:p w:rsidR="00144EBF" w:rsidRDefault="00144EB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BF" w:rsidRDefault="00144EBF" w:rsidP="00D73DCA">
    <w:pPr>
      <w:pStyle w:val="a5"/>
      <w:tabs>
        <w:tab w:val="clear" w:pos="4677"/>
        <w:tab w:val="clear" w:pos="9355"/>
        <w:tab w:val="left" w:pos="4395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8641"/>
      <w:docPartObj>
        <w:docPartGallery w:val="Page Numbers (Top of Page)"/>
        <w:docPartUnique/>
      </w:docPartObj>
    </w:sdtPr>
    <w:sdtContent>
      <w:p w:rsidR="00144EBF" w:rsidRDefault="006E1AD5">
        <w:pPr>
          <w:pStyle w:val="a5"/>
          <w:jc w:val="center"/>
        </w:pPr>
        <w:fldSimple w:instr=" PAGE   \* MERGEFORMAT ">
          <w:r w:rsidR="00EA447F">
            <w:rPr>
              <w:noProof/>
            </w:rPr>
            <w:t>179</w:t>
          </w:r>
        </w:fldSimple>
      </w:p>
    </w:sdtContent>
  </w:sdt>
  <w:p w:rsidR="00144EBF" w:rsidRDefault="00144EBF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2851"/>
      <w:docPartObj>
        <w:docPartGallery w:val="Page Numbers (Top of Page)"/>
        <w:docPartUnique/>
      </w:docPartObj>
    </w:sdtPr>
    <w:sdtContent>
      <w:p w:rsidR="00144EBF" w:rsidRDefault="006E1AD5">
        <w:pPr>
          <w:pStyle w:val="a5"/>
          <w:jc w:val="center"/>
        </w:pPr>
        <w:fldSimple w:instr=" PAGE   \* MERGEFORMAT ">
          <w:r w:rsidR="00EE5857">
            <w:rPr>
              <w:noProof/>
            </w:rPr>
            <w:t>176</w:t>
          </w:r>
        </w:fldSimple>
      </w:p>
    </w:sdtContent>
  </w:sdt>
  <w:p w:rsidR="00144EBF" w:rsidRDefault="00144EBF" w:rsidP="00D73DCA">
    <w:pPr>
      <w:pStyle w:val="a5"/>
      <w:tabs>
        <w:tab w:val="clear" w:pos="4677"/>
        <w:tab w:val="clear" w:pos="9355"/>
        <w:tab w:val="left" w:pos="43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36A87"/>
    <w:multiLevelType w:val="multilevel"/>
    <w:tmpl w:val="493273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6208FC4B"/>
    <w:multiLevelType w:val="multilevel"/>
    <w:tmpl w:val="33F00626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1.%2."/>
      <w:lvlJc w:val="left"/>
      <w:rPr>
        <w:b/>
        <w:i w:val="0"/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745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591D"/>
    <w:rsid w:val="0000363D"/>
    <w:rsid w:val="00003A0A"/>
    <w:rsid w:val="000120C7"/>
    <w:rsid w:val="000147D1"/>
    <w:rsid w:val="00016AF4"/>
    <w:rsid w:val="00026F53"/>
    <w:rsid w:val="00040878"/>
    <w:rsid w:val="00074A5C"/>
    <w:rsid w:val="000825CA"/>
    <w:rsid w:val="00086FFE"/>
    <w:rsid w:val="00093B43"/>
    <w:rsid w:val="00097A4E"/>
    <w:rsid w:val="000A1565"/>
    <w:rsid w:val="000A15A9"/>
    <w:rsid w:val="000A6667"/>
    <w:rsid w:val="000B0664"/>
    <w:rsid w:val="000C2EF5"/>
    <w:rsid w:val="000D19D0"/>
    <w:rsid w:val="000D2549"/>
    <w:rsid w:val="000D32D7"/>
    <w:rsid w:val="000D3657"/>
    <w:rsid w:val="000E711D"/>
    <w:rsid w:val="000F7C6C"/>
    <w:rsid w:val="00104BDB"/>
    <w:rsid w:val="00106217"/>
    <w:rsid w:val="001177EF"/>
    <w:rsid w:val="00123545"/>
    <w:rsid w:val="00126298"/>
    <w:rsid w:val="00141DF3"/>
    <w:rsid w:val="00144EBF"/>
    <w:rsid w:val="00175D9E"/>
    <w:rsid w:val="0018694D"/>
    <w:rsid w:val="0019053C"/>
    <w:rsid w:val="0019139F"/>
    <w:rsid w:val="001C4861"/>
    <w:rsid w:val="001E704A"/>
    <w:rsid w:val="001F0B64"/>
    <w:rsid w:val="001F41BB"/>
    <w:rsid w:val="002046FA"/>
    <w:rsid w:val="0020745B"/>
    <w:rsid w:val="00211CA6"/>
    <w:rsid w:val="00223C3C"/>
    <w:rsid w:val="00224636"/>
    <w:rsid w:val="00245F34"/>
    <w:rsid w:val="00254EE2"/>
    <w:rsid w:val="0026234A"/>
    <w:rsid w:val="00267C87"/>
    <w:rsid w:val="002806C0"/>
    <w:rsid w:val="002914CE"/>
    <w:rsid w:val="00291D94"/>
    <w:rsid w:val="002B1CA4"/>
    <w:rsid w:val="002C35C1"/>
    <w:rsid w:val="002C4EBA"/>
    <w:rsid w:val="002E1117"/>
    <w:rsid w:val="002E4B39"/>
    <w:rsid w:val="003017BE"/>
    <w:rsid w:val="00302521"/>
    <w:rsid w:val="003242F6"/>
    <w:rsid w:val="00331CF6"/>
    <w:rsid w:val="0034533C"/>
    <w:rsid w:val="00372FA3"/>
    <w:rsid w:val="00374E5B"/>
    <w:rsid w:val="00397FF8"/>
    <w:rsid w:val="003A085D"/>
    <w:rsid w:val="003A714E"/>
    <w:rsid w:val="003B103A"/>
    <w:rsid w:val="003D39E2"/>
    <w:rsid w:val="003E42E2"/>
    <w:rsid w:val="003E615C"/>
    <w:rsid w:val="004033D2"/>
    <w:rsid w:val="00410555"/>
    <w:rsid w:val="00410B5A"/>
    <w:rsid w:val="004154C8"/>
    <w:rsid w:val="00427166"/>
    <w:rsid w:val="00453D8C"/>
    <w:rsid w:val="00454027"/>
    <w:rsid w:val="004543FB"/>
    <w:rsid w:val="00461C27"/>
    <w:rsid w:val="0046454B"/>
    <w:rsid w:val="00466332"/>
    <w:rsid w:val="00480BD0"/>
    <w:rsid w:val="00485C0C"/>
    <w:rsid w:val="00486A39"/>
    <w:rsid w:val="004920B5"/>
    <w:rsid w:val="004930C2"/>
    <w:rsid w:val="004B145F"/>
    <w:rsid w:val="004B396B"/>
    <w:rsid w:val="004B44C0"/>
    <w:rsid w:val="004B638C"/>
    <w:rsid w:val="004C370D"/>
    <w:rsid w:val="004C5ED8"/>
    <w:rsid w:val="004F2E11"/>
    <w:rsid w:val="004F400F"/>
    <w:rsid w:val="004F5F4C"/>
    <w:rsid w:val="005113E6"/>
    <w:rsid w:val="00515978"/>
    <w:rsid w:val="005342F8"/>
    <w:rsid w:val="00543834"/>
    <w:rsid w:val="00573762"/>
    <w:rsid w:val="005A1BBE"/>
    <w:rsid w:val="005C591D"/>
    <w:rsid w:val="005D2A15"/>
    <w:rsid w:val="005E3302"/>
    <w:rsid w:val="005E43C2"/>
    <w:rsid w:val="005E6EFC"/>
    <w:rsid w:val="005F5B81"/>
    <w:rsid w:val="006061A1"/>
    <w:rsid w:val="0062289E"/>
    <w:rsid w:val="0064509D"/>
    <w:rsid w:val="00653A12"/>
    <w:rsid w:val="00655352"/>
    <w:rsid w:val="006812AE"/>
    <w:rsid w:val="006838A8"/>
    <w:rsid w:val="006935D0"/>
    <w:rsid w:val="00697A04"/>
    <w:rsid w:val="006A1D37"/>
    <w:rsid w:val="006B41E8"/>
    <w:rsid w:val="006C4A50"/>
    <w:rsid w:val="006E1A13"/>
    <w:rsid w:val="006E1AD5"/>
    <w:rsid w:val="00711A55"/>
    <w:rsid w:val="00734669"/>
    <w:rsid w:val="00741AFC"/>
    <w:rsid w:val="00744C41"/>
    <w:rsid w:val="0076335F"/>
    <w:rsid w:val="00767571"/>
    <w:rsid w:val="00792D12"/>
    <w:rsid w:val="0079462F"/>
    <w:rsid w:val="007A5F58"/>
    <w:rsid w:val="007C3A0F"/>
    <w:rsid w:val="007D1024"/>
    <w:rsid w:val="007D3AC3"/>
    <w:rsid w:val="0080596F"/>
    <w:rsid w:val="00811D5C"/>
    <w:rsid w:val="008139A8"/>
    <w:rsid w:val="00816577"/>
    <w:rsid w:val="00884F7C"/>
    <w:rsid w:val="008940A2"/>
    <w:rsid w:val="0089708F"/>
    <w:rsid w:val="008A0F8A"/>
    <w:rsid w:val="008A13DA"/>
    <w:rsid w:val="008B6B8F"/>
    <w:rsid w:val="008C4B7F"/>
    <w:rsid w:val="008D7D23"/>
    <w:rsid w:val="008E6996"/>
    <w:rsid w:val="008F7CA2"/>
    <w:rsid w:val="00902492"/>
    <w:rsid w:val="0091133D"/>
    <w:rsid w:val="00916A15"/>
    <w:rsid w:val="009211B6"/>
    <w:rsid w:val="00930369"/>
    <w:rsid w:val="00935F4D"/>
    <w:rsid w:val="0094539C"/>
    <w:rsid w:val="00946FD2"/>
    <w:rsid w:val="00947111"/>
    <w:rsid w:val="00950383"/>
    <w:rsid w:val="00950D54"/>
    <w:rsid w:val="00952733"/>
    <w:rsid w:val="0095286B"/>
    <w:rsid w:val="00963F5D"/>
    <w:rsid w:val="00976879"/>
    <w:rsid w:val="00984251"/>
    <w:rsid w:val="00993E30"/>
    <w:rsid w:val="009A30F8"/>
    <w:rsid w:val="009C57A8"/>
    <w:rsid w:val="009D4562"/>
    <w:rsid w:val="009F1FCD"/>
    <w:rsid w:val="009F7DDB"/>
    <w:rsid w:val="00A06E47"/>
    <w:rsid w:val="00A17592"/>
    <w:rsid w:val="00A22E02"/>
    <w:rsid w:val="00A31890"/>
    <w:rsid w:val="00A472C9"/>
    <w:rsid w:val="00A47E96"/>
    <w:rsid w:val="00A50BF8"/>
    <w:rsid w:val="00A64731"/>
    <w:rsid w:val="00A7324E"/>
    <w:rsid w:val="00A735D7"/>
    <w:rsid w:val="00A766B3"/>
    <w:rsid w:val="00A82353"/>
    <w:rsid w:val="00A82566"/>
    <w:rsid w:val="00A834E5"/>
    <w:rsid w:val="00A90E44"/>
    <w:rsid w:val="00AA32C5"/>
    <w:rsid w:val="00AB68B2"/>
    <w:rsid w:val="00AC4AD8"/>
    <w:rsid w:val="00AC588A"/>
    <w:rsid w:val="00AC779D"/>
    <w:rsid w:val="00AE3C50"/>
    <w:rsid w:val="00AF0056"/>
    <w:rsid w:val="00AF01C5"/>
    <w:rsid w:val="00B1130A"/>
    <w:rsid w:val="00B11991"/>
    <w:rsid w:val="00B148F1"/>
    <w:rsid w:val="00B15F37"/>
    <w:rsid w:val="00B26210"/>
    <w:rsid w:val="00B310A5"/>
    <w:rsid w:val="00B51BF3"/>
    <w:rsid w:val="00B60EEE"/>
    <w:rsid w:val="00B644BA"/>
    <w:rsid w:val="00B8303D"/>
    <w:rsid w:val="00BA6044"/>
    <w:rsid w:val="00BA663E"/>
    <w:rsid w:val="00BD068A"/>
    <w:rsid w:val="00BD23D1"/>
    <w:rsid w:val="00BE067A"/>
    <w:rsid w:val="00BE38DE"/>
    <w:rsid w:val="00BF5D59"/>
    <w:rsid w:val="00BF5F85"/>
    <w:rsid w:val="00C11333"/>
    <w:rsid w:val="00C14E17"/>
    <w:rsid w:val="00C20566"/>
    <w:rsid w:val="00C24023"/>
    <w:rsid w:val="00C325F1"/>
    <w:rsid w:val="00C35C91"/>
    <w:rsid w:val="00C430CB"/>
    <w:rsid w:val="00C45ABA"/>
    <w:rsid w:val="00C51965"/>
    <w:rsid w:val="00C53D73"/>
    <w:rsid w:val="00C576FB"/>
    <w:rsid w:val="00C62FE4"/>
    <w:rsid w:val="00C6504D"/>
    <w:rsid w:val="00C650FB"/>
    <w:rsid w:val="00C85D2B"/>
    <w:rsid w:val="00C91611"/>
    <w:rsid w:val="00CA5A85"/>
    <w:rsid w:val="00CE18A7"/>
    <w:rsid w:val="00CF4201"/>
    <w:rsid w:val="00D13E1E"/>
    <w:rsid w:val="00D21183"/>
    <w:rsid w:val="00D30BC1"/>
    <w:rsid w:val="00D32BD5"/>
    <w:rsid w:val="00D4728E"/>
    <w:rsid w:val="00D56A7E"/>
    <w:rsid w:val="00D72E2E"/>
    <w:rsid w:val="00D73DCA"/>
    <w:rsid w:val="00D74DC7"/>
    <w:rsid w:val="00D82346"/>
    <w:rsid w:val="00DA4B81"/>
    <w:rsid w:val="00DA4EBE"/>
    <w:rsid w:val="00DB058B"/>
    <w:rsid w:val="00DB2DC7"/>
    <w:rsid w:val="00DB6532"/>
    <w:rsid w:val="00DE2C15"/>
    <w:rsid w:val="00E02E57"/>
    <w:rsid w:val="00E04D0D"/>
    <w:rsid w:val="00E07F9D"/>
    <w:rsid w:val="00E124E7"/>
    <w:rsid w:val="00E130E1"/>
    <w:rsid w:val="00E207DD"/>
    <w:rsid w:val="00E2139B"/>
    <w:rsid w:val="00E24252"/>
    <w:rsid w:val="00E3027C"/>
    <w:rsid w:val="00E33743"/>
    <w:rsid w:val="00E46D3F"/>
    <w:rsid w:val="00E4795A"/>
    <w:rsid w:val="00E53F8A"/>
    <w:rsid w:val="00E60CA8"/>
    <w:rsid w:val="00E60E1F"/>
    <w:rsid w:val="00E6716E"/>
    <w:rsid w:val="00E735A0"/>
    <w:rsid w:val="00E83162"/>
    <w:rsid w:val="00EA447F"/>
    <w:rsid w:val="00EB4058"/>
    <w:rsid w:val="00EE0360"/>
    <w:rsid w:val="00EE5857"/>
    <w:rsid w:val="00F04282"/>
    <w:rsid w:val="00F048C9"/>
    <w:rsid w:val="00F05414"/>
    <w:rsid w:val="00F05A8A"/>
    <w:rsid w:val="00F31268"/>
    <w:rsid w:val="00F31F45"/>
    <w:rsid w:val="00F33F09"/>
    <w:rsid w:val="00F40968"/>
    <w:rsid w:val="00F51E43"/>
    <w:rsid w:val="00F7010A"/>
    <w:rsid w:val="00F808F6"/>
    <w:rsid w:val="00FA417C"/>
    <w:rsid w:val="00FA52CE"/>
    <w:rsid w:val="00FB2E86"/>
    <w:rsid w:val="00FC1A5D"/>
    <w:rsid w:val="00FC2C67"/>
    <w:rsid w:val="00FD2C35"/>
    <w:rsid w:val="00FD456B"/>
    <w:rsid w:val="00FD5D89"/>
    <w:rsid w:val="00FE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A5C"/>
  </w:style>
  <w:style w:type="paragraph" w:styleId="a7">
    <w:name w:val="footer"/>
    <w:basedOn w:val="a"/>
    <w:link w:val="a8"/>
    <w:uiPriority w:val="99"/>
    <w:semiHidden/>
    <w:unhideWhenUsed/>
    <w:rsid w:val="0007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4A5C"/>
  </w:style>
  <w:style w:type="paragraph" w:customStyle="1" w:styleId="Standard">
    <w:name w:val="Standard"/>
    <w:uiPriority w:val="99"/>
    <w:rsid w:val="00106217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styleId="a9">
    <w:name w:val="page number"/>
    <w:basedOn w:val="a0"/>
    <w:rsid w:val="00106217"/>
  </w:style>
  <w:style w:type="paragraph" w:styleId="aa">
    <w:name w:val="Document Map"/>
    <w:basedOn w:val="a"/>
    <w:link w:val="ab"/>
    <w:uiPriority w:val="99"/>
    <w:semiHidden/>
    <w:unhideWhenUsed/>
    <w:rsid w:val="0076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63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3F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BE38D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E38DE"/>
    <w:rPr>
      <w:color w:val="800080"/>
      <w:u w:val="single"/>
    </w:rPr>
  </w:style>
  <w:style w:type="paragraph" w:customStyle="1" w:styleId="font5">
    <w:name w:val="font5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E38D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BE38D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4">
    <w:name w:val="xl74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38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E38D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E38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E38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38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E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BE38DE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E38DE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2">
    <w:name w:val="xl212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BE38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8">
    <w:name w:val="xl21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9">
    <w:name w:val="xl219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4">
    <w:name w:val="xl234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BE38D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44">
    <w:name w:val="xl244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3">
    <w:name w:val="xl25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59">
    <w:name w:val="xl259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BE38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BE38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4">
    <w:name w:val="xl284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1">
    <w:name w:val="xl29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2">
    <w:name w:val="xl29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">
    <w:name w:val="xl29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8">
    <w:name w:val="xl308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5">
    <w:name w:val="xl315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16">
    <w:name w:val="xl316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22">
    <w:name w:val="xl322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324">
    <w:name w:val="xl324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331">
    <w:name w:val="xl331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1">
    <w:name w:val="xl341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3">
    <w:name w:val="xl343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4">
    <w:name w:val="xl344"/>
    <w:basedOn w:val="a"/>
    <w:rsid w:val="00BE3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customStyle="1" w:styleId="xl345">
    <w:name w:val="xl345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46">
    <w:name w:val="xl346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47">
    <w:name w:val="xl347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48">
    <w:name w:val="xl348"/>
    <w:basedOn w:val="a"/>
    <w:rsid w:val="00BE38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49">
    <w:name w:val="xl349"/>
    <w:basedOn w:val="a"/>
    <w:rsid w:val="00BE38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50">
    <w:name w:val="xl350"/>
    <w:basedOn w:val="a"/>
    <w:rsid w:val="00BE38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BE06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F354-E2EC-442D-9317-64AD168A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179</Pages>
  <Words>46148</Words>
  <Characters>263045</Characters>
  <Application>Microsoft Office Word</Application>
  <DocSecurity>0</DocSecurity>
  <Lines>2192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Аносова Марина</cp:lastModifiedBy>
  <cp:revision>27</cp:revision>
  <cp:lastPrinted>2025-11-14T09:55:00Z</cp:lastPrinted>
  <dcterms:created xsi:type="dcterms:W3CDTF">2025-11-12T15:36:00Z</dcterms:created>
  <dcterms:modified xsi:type="dcterms:W3CDTF">2025-11-14T09:55:00Z</dcterms:modified>
</cp:coreProperties>
</file>